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2205F" w14:textId="25164588" w:rsidR="002B638B" w:rsidRPr="00D0331B" w:rsidRDefault="002B638B" w:rsidP="00F55A50">
      <w:pPr>
        <w:spacing w:after="0" w:line="240" w:lineRule="auto"/>
        <w:jc w:val="center"/>
        <w:rPr>
          <w:rFonts w:eastAsia="Times New Roman" w:cs="Times New Roman"/>
          <w:szCs w:val="24"/>
        </w:rPr>
      </w:pPr>
      <w:bookmarkStart w:id="0" w:name="_Hlk531175822"/>
      <w:r w:rsidRPr="00D0331B">
        <w:rPr>
          <w:rFonts w:eastAsia="Times New Roman" w:cs="Times New Roman"/>
          <w:szCs w:val="24"/>
        </w:rPr>
        <w:t>Learning from the Student’s Perspective</w:t>
      </w:r>
    </w:p>
    <w:p w14:paraId="5180D37F" w14:textId="77777777" w:rsidR="002B638B" w:rsidRPr="00D0331B" w:rsidRDefault="002B638B" w:rsidP="00A433A1">
      <w:pPr>
        <w:spacing w:after="0" w:line="240" w:lineRule="auto"/>
        <w:jc w:val="center"/>
        <w:rPr>
          <w:rFonts w:eastAsia="Times New Roman" w:cs="Times New Roman"/>
          <w:szCs w:val="24"/>
        </w:rPr>
      </w:pPr>
    </w:p>
    <w:p w14:paraId="563E9A0F" w14:textId="77777777" w:rsidR="002B638B" w:rsidRPr="00D0331B" w:rsidRDefault="002B638B" w:rsidP="00A433A1">
      <w:pPr>
        <w:spacing w:after="0" w:line="240" w:lineRule="auto"/>
        <w:jc w:val="center"/>
        <w:rPr>
          <w:rFonts w:eastAsia="Times New Roman" w:cs="Times New Roman"/>
          <w:szCs w:val="24"/>
        </w:rPr>
      </w:pPr>
    </w:p>
    <w:p w14:paraId="3AA91302" w14:textId="77777777" w:rsidR="002B638B" w:rsidRPr="00D0331B" w:rsidRDefault="002B638B" w:rsidP="00A433A1">
      <w:pPr>
        <w:spacing w:after="0" w:line="240" w:lineRule="auto"/>
        <w:jc w:val="center"/>
        <w:rPr>
          <w:rFonts w:eastAsia="Times New Roman" w:cs="Times New Roman"/>
          <w:szCs w:val="24"/>
        </w:rPr>
      </w:pPr>
    </w:p>
    <w:p w14:paraId="034AFA3D" w14:textId="77777777" w:rsidR="002B638B" w:rsidRPr="00D0331B" w:rsidRDefault="002B638B" w:rsidP="00A433A1">
      <w:pPr>
        <w:spacing w:after="0" w:line="240" w:lineRule="auto"/>
        <w:jc w:val="center"/>
        <w:rPr>
          <w:rFonts w:eastAsia="Times New Roman" w:cs="Times New Roman"/>
          <w:szCs w:val="24"/>
        </w:rPr>
      </w:pPr>
    </w:p>
    <w:p w14:paraId="6E6EA6B6" w14:textId="77777777" w:rsidR="002B638B" w:rsidRPr="00D0331B" w:rsidRDefault="002B638B" w:rsidP="00A433A1">
      <w:pPr>
        <w:spacing w:after="0" w:line="240" w:lineRule="auto"/>
        <w:jc w:val="center"/>
        <w:rPr>
          <w:rFonts w:eastAsia="Times New Roman" w:cs="Times New Roman"/>
          <w:szCs w:val="24"/>
        </w:rPr>
      </w:pPr>
    </w:p>
    <w:p w14:paraId="25FE88EF" w14:textId="77777777" w:rsidR="002B638B" w:rsidRPr="00D0331B" w:rsidRDefault="002B638B" w:rsidP="00A433A1">
      <w:pPr>
        <w:spacing w:after="0" w:line="240" w:lineRule="auto"/>
        <w:jc w:val="center"/>
        <w:rPr>
          <w:rFonts w:eastAsia="Times New Roman" w:cs="Times New Roman"/>
          <w:szCs w:val="24"/>
        </w:rPr>
      </w:pPr>
    </w:p>
    <w:p w14:paraId="30D80A1F" w14:textId="77777777" w:rsidR="002B638B" w:rsidRPr="00D0331B" w:rsidRDefault="002B638B" w:rsidP="00A433A1">
      <w:pPr>
        <w:spacing w:after="0" w:line="240" w:lineRule="auto"/>
        <w:jc w:val="center"/>
        <w:rPr>
          <w:rFonts w:eastAsia="Times New Roman" w:cs="Times New Roman"/>
          <w:szCs w:val="24"/>
        </w:rPr>
      </w:pPr>
    </w:p>
    <w:p w14:paraId="6B09242C" w14:textId="77777777" w:rsidR="002B638B" w:rsidRPr="00D0331B" w:rsidRDefault="002B638B" w:rsidP="00A433A1">
      <w:pPr>
        <w:spacing w:after="0" w:line="240" w:lineRule="auto"/>
        <w:jc w:val="center"/>
        <w:rPr>
          <w:rFonts w:eastAsia="Times New Roman" w:cs="Times New Roman"/>
          <w:szCs w:val="24"/>
        </w:rPr>
      </w:pPr>
    </w:p>
    <w:p w14:paraId="58BD8ED0" w14:textId="77777777" w:rsidR="002B638B" w:rsidRPr="00D0331B" w:rsidRDefault="002B638B" w:rsidP="00A433A1">
      <w:pPr>
        <w:spacing w:after="0" w:line="240" w:lineRule="auto"/>
        <w:jc w:val="center"/>
        <w:rPr>
          <w:rFonts w:eastAsia="Times New Roman" w:cs="Times New Roman"/>
          <w:szCs w:val="24"/>
        </w:rPr>
      </w:pPr>
    </w:p>
    <w:p w14:paraId="7B1CB1E0" w14:textId="77777777" w:rsidR="002B638B" w:rsidRPr="00D0331B" w:rsidRDefault="002B638B" w:rsidP="00A433A1">
      <w:pPr>
        <w:spacing w:after="0" w:line="240" w:lineRule="auto"/>
        <w:jc w:val="center"/>
        <w:rPr>
          <w:rFonts w:eastAsia="Times New Roman" w:cs="Times New Roman"/>
          <w:szCs w:val="24"/>
        </w:rPr>
      </w:pPr>
    </w:p>
    <w:p w14:paraId="16E0E94B" w14:textId="77777777" w:rsidR="002B638B" w:rsidRPr="00D0331B" w:rsidRDefault="002B638B" w:rsidP="00A433A1">
      <w:pPr>
        <w:spacing w:after="0" w:line="240" w:lineRule="auto"/>
        <w:jc w:val="center"/>
        <w:rPr>
          <w:rFonts w:eastAsia="Times New Roman" w:cs="Times New Roman"/>
          <w:szCs w:val="24"/>
        </w:rPr>
      </w:pPr>
    </w:p>
    <w:p w14:paraId="4D62B318" w14:textId="77777777" w:rsidR="002B638B" w:rsidRPr="00D0331B" w:rsidRDefault="002B638B" w:rsidP="00A433A1">
      <w:pPr>
        <w:spacing w:after="0" w:line="240" w:lineRule="auto"/>
        <w:jc w:val="center"/>
        <w:rPr>
          <w:rFonts w:eastAsia="Times New Roman" w:cs="Times New Roman"/>
          <w:szCs w:val="24"/>
        </w:rPr>
      </w:pPr>
    </w:p>
    <w:p w14:paraId="5E7D792E" w14:textId="77777777" w:rsidR="002B638B" w:rsidRPr="00D0331B" w:rsidRDefault="002B638B" w:rsidP="00A433A1">
      <w:pPr>
        <w:spacing w:after="0" w:line="240" w:lineRule="auto"/>
        <w:jc w:val="center"/>
        <w:rPr>
          <w:rFonts w:eastAsia="Times New Roman" w:cs="Times New Roman"/>
          <w:szCs w:val="24"/>
        </w:rPr>
      </w:pPr>
    </w:p>
    <w:p w14:paraId="0E9ED545" w14:textId="77777777" w:rsidR="002B638B" w:rsidRPr="00D0331B" w:rsidRDefault="002B638B" w:rsidP="00A433A1">
      <w:pPr>
        <w:spacing w:after="0" w:line="240" w:lineRule="auto"/>
        <w:jc w:val="center"/>
        <w:rPr>
          <w:rFonts w:eastAsia="Times New Roman" w:cs="Times New Roman"/>
          <w:szCs w:val="24"/>
        </w:rPr>
      </w:pPr>
      <w:r w:rsidRPr="00D0331B">
        <w:rPr>
          <w:rFonts w:eastAsia="Times New Roman" w:cs="Times New Roman"/>
          <w:szCs w:val="24"/>
        </w:rPr>
        <w:t>by</w:t>
      </w:r>
    </w:p>
    <w:p w14:paraId="7E687FB2" w14:textId="77777777" w:rsidR="002B638B" w:rsidRPr="00D0331B" w:rsidRDefault="002B638B" w:rsidP="00A433A1">
      <w:pPr>
        <w:spacing w:after="0" w:line="240" w:lineRule="auto"/>
        <w:jc w:val="center"/>
        <w:rPr>
          <w:rFonts w:eastAsia="Times New Roman" w:cs="Times New Roman"/>
          <w:szCs w:val="24"/>
        </w:rPr>
      </w:pPr>
      <w:r w:rsidRPr="00D0331B">
        <w:rPr>
          <w:rFonts w:eastAsia="Times New Roman" w:cs="Times New Roman"/>
          <w:szCs w:val="24"/>
        </w:rPr>
        <w:t>Sarah Dixon-Morgan</w:t>
      </w:r>
    </w:p>
    <w:p w14:paraId="09F7C262" w14:textId="77777777" w:rsidR="002B638B" w:rsidRPr="00D0331B" w:rsidRDefault="002B638B" w:rsidP="00A433A1">
      <w:pPr>
        <w:spacing w:after="0" w:line="240" w:lineRule="auto"/>
        <w:jc w:val="center"/>
        <w:rPr>
          <w:rFonts w:eastAsia="Times New Roman" w:cs="Times New Roman"/>
          <w:szCs w:val="24"/>
        </w:rPr>
      </w:pPr>
    </w:p>
    <w:p w14:paraId="00E8E0AE" w14:textId="77777777" w:rsidR="002B638B" w:rsidRPr="00D0331B" w:rsidRDefault="002B638B" w:rsidP="00A433A1">
      <w:pPr>
        <w:spacing w:after="0" w:line="240" w:lineRule="auto"/>
        <w:jc w:val="center"/>
        <w:rPr>
          <w:rFonts w:eastAsia="Times New Roman" w:cs="Times New Roman"/>
          <w:szCs w:val="24"/>
        </w:rPr>
      </w:pPr>
    </w:p>
    <w:p w14:paraId="010013BC" w14:textId="77777777" w:rsidR="002B638B" w:rsidRPr="00D0331B" w:rsidRDefault="002B638B" w:rsidP="00A433A1">
      <w:pPr>
        <w:spacing w:after="0" w:line="240" w:lineRule="auto"/>
        <w:jc w:val="center"/>
        <w:rPr>
          <w:rFonts w:eastAsia="Times New Roman" w:cs="Times New Roman"/>
          <w:szCs w:val="24"/>
        </w:rPr>
      </w:pPr>
    </w:p>
    <w:p w14:paraId="7B01C054" w14:textId="77777777" w:rsidR="002B638B" w:rsidRPr="00D0331B" w:rsidRDefault="002B638B" w:rsidP="00A433A1">
      <w:pPr>
        <w:spacing w:after="0" w:line="240" w:lineRule="auto"/>
        <w:jc w:val="center"/>
        <w:rPr>
          <w:rFonts w:eastAsia="Times New Roman" w:cs="Times New Roman"/>
          <w:szCs w:val="24"/>
        </w:rPr>
      </w:pPr>
    </w:p>
    <w:p w14:paraId="0D3C423A" w14:textId="77777777" w:rsidR="002B638B" w:rsidRPr="00D0331B" w:rsidRDefault="002B638B" w:rsidP="00A433A1">
      <w:pPr>
        <w:spacing w:after="0" w:line="240" w:lineRule="auto"/>
        <w:jc w:val="center"/>
        <w:rPr>
          <w:rFonts w:eastAsia="Times New Roman" w:cs="Times New Roman"/>
          <w:szCs w:val="24"/>
        </w:rPr>
      </w:pPr>
    </w:p>
    <w:p w14:paraId="5BC55EFF" w14:textId="77777777" w:rsidR="002B638B" w:rsidRPr="00D0331B" w:rsidRDefault="002B638B" w:rsidP="00A433A1">
      <w:pPr>
        <w:spacing w:after="0" w:line="240" w:lineRule="auto"/>
        <w:jc w:val="center"/>
        <w:rPr>
          <w:rFonts w:eastAsia="Times New Roman" w:cs="Times New Roman"/>
          <w:szCs w:val="24"/>
        </w:rPr>
      </w:pPr>
    </w:p>
    <w:p w14:paraId="3DDA31C1" w14:textId="77777777" w:rsidR="002B638B" w:rsidRPr="00D0331B" w:rsidRDefault="002B638B" w:rsidP="00A433A1">
      <w:pPr>
        <w:spacing w:after="0" w:line="240" w:lineRule="auto"/>
        <w:rPr>
          <w:rFonts w:eastAsia="Times New Roman" w:cs="Times New Roman"/>
          <w:szCs w:val="24"/>
        </w:rPr>
      </w:pPr>
    </w:p>
    <w:p w14:paraId="76B3A023" w14:textId="77777777" w:rsidR="002B638B" w:rsidRPr="00D0331B" w:rsidRDefault="002B638B" w:rsidP="00A433A1">
      <w:pPr>
        <w:spacing w:after="0" w:line="240" w:lineRule="auto"/>
        <w:jc w:val="center"/>
        <w:rPr>
          <w:rFonts w:eastAsia="Times New Roman" w:cs="Times New Roman"/>
          <w:szCs w:val="24"/>
        </w:rPr>
      </w:pPr>
    </w:p>
    <w:p w14:paraId="6413558D" w14:textId="77777777" w:rsidR="002B638B" w:rsidRPr="00D0331B" w:rsidRDefault="002B638B" w:rsidP="00A433A1">
      <w:pPr>
        <w:spacing w:after="0" w:line="240" w:lineRule="auto"/>
        <w:jc w:val="center"/>
        <w:rPr>
          <w:rFonts w:eastAsia="Times New Roman" w:cs="Times New Roman"/>
          <w:szCs w:val="24"/>
        </w:rPr>
      </w:pPr>
    </w:p>
    <w:p w14:paraId="54C5DF5C" w14:textId="77777777" w:rsidR="002B638B" w:rsidRPr="00D0331B" w:rsidRDefault="002B638B" w:rsidP="00A433A1">
      <w:pPr>
        <w:spacing w:after="0" w:line="240" w:lineRule="auto"/>
        <w:jc w:val="center"/>
        <w:rPr>
          <w:rFonts w:eastAsia="Times New Roman" w:cs="Times New Roman"/>
          <w:szCs w:val="24"/>
        </w:rPr>
      </w:pPr>
    </w:p>
    <w:p w14:paraId="46169DCB" w14:textId="77777777" w:rsidR="002B638B" w:rsidRPr="00D0331B" w:rsidRDefault="002B638B" w:rsidP="00A433A1">
      <w:pPr>
        <w:spacing w:after="0" w:line="240" w:lineRule="auto"/>
        <w:jc w:val="center"/>
        <w:rPr>
          <w:rFonts w:eastAsia="Times New Roman" w:cs="Times New Roman"/>
          <w:szCs w:val="24"/>
        </w:rPr>
      </w:pPr>
    </w:p>
    <w:p w14:paraId="6CB058A0" w14:textId="77777777" w:rsidR="002B638B" w:rsidRPr="00D0331B" w:rsidRDefault="002B638B" w:rsidP="00A433A1">
      <w:pPr>
        <w:spacing w:after="0" w:line="240" w:lineRule="auto"/>
        <w:jc w:val="center"/>
        <w:rPr>
          <w:rFonts w:eastAsia="Times New Roman" w:cs="Times New Roman"/>
          <w:szCs w:val="24"/>
        </w:rPr>
      </w:pPr>
    </w:p>
    <w:p w14:paraId="4444D0D6" w14:textId="77777777" w:rsidR="002B638B" w:rsidRPr="00D0331B" w:rsidRDefault="002B638B" w:rsidP="00A433A1">
      <w:pPr>
        <w:spacing w:after="0" w:line="240" w:lineRule="auto"/>
        <w:jc w:val="center"/>
        <w:rPr>
          <w:rFonts w:eastAsia="Times New Roman" w:cs="Times New Roman"/>
          <w:szCs w:val="24"/>
        </w:rPr>
      </w:pPr>
    </w:p>
    <w:p w14:paraId="1F0C6C00" w14:textId="77777777" w:rsidR="002B638B" w:rsidRPr="00D0331B" w:rsidRDefault="002B638B" w:rsidP="00A433A1">
      <w:pPr>
        <w:spacing w:after="0" w:line="240" w:lineRule="auto"/>
        <w:jc w:val="center"/>
        <w:rPr>
          <w:rFonts w:eastAsia="Times New Roman" w:cs="Times New Roman"/>
          <w:szCs w:val="24"/>
        </w:rPr>
      </w:pPr>
    </w:p>
    <w:p w14:paraId="3A97EFB4" w14:textId="77777777" w:rsidR="002B638B" w:rsidRPr="00D0331B" w:rsidRDefault="002B638B" w:rsidP="00A433A1">
      <w:pPr>
        <w:spacing w:after="0" w:line="240" w:lineRule="auto"/>
        <w:jc w:val="center"/>
        <w:rPr>
          <w:rFonts w:eastAsia="Times New Roman" w:cs="Times New Roman"/>
          <w:szCs w:val="24"/>
        </w:rPr>
      </w:pPr>
    </w:p>
    <w:p w14:paraId="71D38C9A" w14:textId="77777777" w:rsidR="002B638B" w:rsidRPr="00D0331B" w:rsidRDefault="002B638B" w:rsidP="00A433A1">
      <w:pPr>
        <w:spacing w:after="0" w:line="240" w:lineRule="auto"/>
        <w:rPr>
          <w:rFonts w:eastAsia="Times New Roman" w:cs="Times New Roman"/>
          <w:szCs w:val="24"/>
        </w:rPr>
      </w:pPr>
    </w:p>
    <w:p w14:paraId="5BC5E355" w14:textId="77777777" w:rsidR="002B638B" w:rsidRPr="00D0331B" w:rsidRDefault="002B638B" w:rsidP="00A433A1">
      <w:pPr>
        <w:spacing w:after="0" w:line="240" w:lineRule="auto"/>
        <w:jc w:val="center"/>
        <w:rPr>
          <w:rFonts w:eastAsia="Times New Roman" w:cs="Times New Roman"/>
          <w:szCs w:val="24"/>
        </w:rPr>
      </w:pPr>
    </w:p>
    <w:p w14:paraId="51AF2997" w14:textId="77777777" w:rsidR="002B638B" w:rsidRPr="00D0331B" w:rsidRDefault="002B638B" w:rsidP="00A433A1">
      <w:pPr>
        <w:spacing w:after="0" w:line="240" w:lineRule="auto"/>
        <w:jc w:val="center"/>
        <w:rPr>
          <w:rFonts w:eastAsia="Times New Roman" w:cs="Times New Roman"/>
          <w:szCs w:val="24"/>
        </w:rPr>
      </w:pPr>
    </w:p>
    <w:p w14:paraId="47DB6D68" w14:textId="77777777" w:rsidR="002B638B" w:rsidRPr="00D0331B" w:rsidRDefault="002B638B" w:rsidP="00A433A1">
      <w:pPr>
        <w:spacing w:after="0" w:line="240" w:lineRule="auto"/>
        <w:jc w:val="center"/>
        <w:rPr>
          <w:rFonts w:eastAsia="Times New Roman" w:cs="Times New Roman"/>
          <w:szCs w:val="24"/>
        </w:rPr>
      </w:pPr>
    </w:p>
    <w:p w14:paraId="480109AB" w14:textId="77777777" w:rsidR="002B638B" w:rsidRPr="00D0331B" w:rsidRDefault="002B638B" w:rsidP="00A433A1">
      <w:pPr>
        <w:spacing w:after="0" w:line="240" w:lineRule="auto"/>
        <w:jc w:val="center"/>
        <w:rPr>
          <w:rFonts w:eastAsia="Times New Roman" w:cs="Times New Roman"/>
          <w:szCs w:val="24"/>
        </w:rPr>
      </w:pPr>
    </w:p>
    <w:p w14:paraId="6ADCCB9F" w14:textId="6276304C" w:rsidR="002B638B" w:rsidRPr="00D0331B" w:rsidRDefault="002B638B" w:rsidP="00A433A1">
      <w:pPr>
        <w:spacing w:after="0" w:line="240" w:lineRule="auto"/>
        <w:jc w:val="center"/>
        <w:rPr>
          <w:rFonts w:eastAsia="Times New Roman" w:cs="Times New Roman"/>
          <w:szCs w:val="24"/>
        </w:rPr>
      </w:pPr>
    </w:p>
    <w:p w14:paraId="6B27C5CC" w14:textId="6FDC1C6A" w:rsidR="00F55A50" w:rsidRPr="00D0331B" w:rsidRDefault="00F55A50" w:rsidP="00A433A1">
      <w:pPr>
        <w:spacing w:after="0" w:line="240" w:lineRule="auto"/>
        <w:jc w:val="center"/>
        <w:rPr>
          <w:rFonts w:eastAsia="Times New Roman" w:cs="Times New Roman"/>
          <w:szCs w:val="24"/>
        </w:rPr>
      </w:pPr>
    </w:p>
    <w:p w14:paraId="6A3B11B4" w14:textId="772328B0" w:rsidR="00F55A50" w:rsidRPr="00D0331B" w:rsidRDefault="00F55A50" w:rsidP="00A433A1">
      <w:pPr>
        <w:spacing w:after="0" w:line="240" w:lineRule="auto"/>
        <w:jc w:val="center"/>
        <w:rPr>
          <w:rFonts w:eastAsia="Times New Roman" w:cs="Times New Roman"/>
          <w:szCs w:val="24"/>
        </w:rPr>
      </w:pPr>
    </w:p>
    <w:p w14:paraId="1ADCE346" w14:textId="2707A74F" w:rsidR="00F55A50" w:rsidRPr="00D0331B" w:rsidRDefault="00F55A50" w:rsidP="00A433A1">
      <w:pPr>
        <w:spacing w:after="0" w:line="240" w:lineRule="auto"/>
        <w:jc w:val="center"/>
        <w:rPr>
          <w:rFonts w:eastAsia="Times New Roman" w:cs="Times New Roman"/>
          <w:szCs w:val="24"/>
        </w:rPr>
      </w:pPr>
    </w:p>
    <w:p w14:paraId="6BAA41FC" w14:textId="7DB25AE7" w:rsidR="00F55A50" w:rsidRPr="00D0331B" w:rsidRDefault="00F55A50" w:rsidP="00A433A1">
      <w:pPr>
        <w:spacing w:after="0" w:line="240" w:lineRule="auto"/>
        <w:jc w:val="center"/>
        <w:rPr>
          <w:rFonts w:eastAsia="Times New Roman" w:cs="Times New Roman"/>
          <w:szCs w:val="24"/>
        </w:rPr>
      </w:pPr>
    </w:p>
    <w:p w14:paraId="3E564196" w14:textId="3FB47DD3" w:rsidR="00F55A50" w:rsidRPr="00D0331B" w:rsidRDefault="00A7085B" w:rsidP="00A433A1">
      <w:pPr>
        <w:spacing w:after="0" w:line="240" w:lineRule="auto"/>
        <w:jc w:val="center"/>
        <w:rPr>
          <w:rFonts w:eastAsia="Times New Roman" w:cs="Times New Roman"/>
          <w:szCs w:val="24"/>
        </w:rPr>
      </w:pPr>
      <w:r w:rsidRPr="00D0331B">
        <w:rPr>
          <w:rFonts w:eastAsia="Times New Roman" w:cs="Times New Roman"/>
          <w:szCs w:val="24"/>
        </w:rPr>
        <w:tab/>
      </w:r>
    </w:p>
    <w:p w14:paraId="337C7F2F" w14:textId="77777777" w:rsidR="002B638B" w:rsidRPr="00D0331B" w:rsidRDefault="002B638B" w:rsidP="00A433A1">
      <w:pPr>
        <w:spacing w:after="0" w:line="240" w:lineRule="auto"/>
        <w:jc w:val="center"/>
        <w:rPr>
          <w:rFonts w:eastAsia="Times New Roman" w:cs="Times New Roman"/>
          <w:szCs w:val="24"/>
        </w:rPr>
      </w:pPr>
      <w:r w:rsidRPr="00D0331B">
        <w:rPr>
          <w:rFonts w:eastAsia="Times New Roman" w:cs="Times New Roman"/>
          <w:szCs w:val="24"/>
        </w:rPr>
        <w:t>A thesis presented to the Honors College of Middle Tennessee State University in partial</w:t>
      </w:r>
    </w:p>
    <w:p w14:paraId="4A28019E" w14:textId="77777777" w:rsidR="002B638B" w:rsidRPr="00D0331B" w:rsidRDefault="002B638B" w:rsidP="00A433A1">
      <w:pPr>
        <w:spacing w:after="0" w:line="240" w:lineRule="auto"/>
        <w:jc w:val="center"/>
        <w:rPr>
          <w:rFonts w:eastAsia="Times New Roman" w:cs="Times New Roman"/>
          <w:szCs w:val="24"/>
        </w:rPr>
      </w:pPr>
      <w:r w:rsidRPr="00D0331B">
        <w:rPr>
          <w:rFonts w:eastAsia="Times New Roman" w:cs="Times New Roman"/>
          <w:szCs w:val="24"/>
        </w:rPr>
        <w:t>fulfillment of the requirements for graduation from the University Honors College</w:t>
      </w:r>
    </w:p>
    <w:p w14:paraId="7BD2F88A" w14:textId="77777777" w:rsidR="002B638B" w:rsidRPr="00D0331B" w:rsidRDefault="002B638B" w:rsidP="00A433A1">
      <w:pPr>
        <w:spacing w:after="0" w:line="240" w:lineRule="auto"/>
        <w:jc w:val="center"/>
        <w:rPr>
          <w:rFonts w:eastAsia="Times New Roman" w:cs="Times New Roman"/>
          <w:szCs w:val="24"/>
        </w:rPr>
      </w:pPr>
    </w:p>
    <w:p w14:paraId="4ED29672" w14:textId="66B8EDCE" w:rsidR="00070934" w:rsidRPr="00D0331B" w:rsidRDefault="002B638B" w:rsidP="00A7172F">
      <w:pPr>
        <w:spacing w:after="0" w:line="240" w:lineRule="auto"/>
        <w:jc w:val="center"/>
        <w:rPr>
          <w:rFonts w:eastAsia="Times New Roman" w:cs="Times New Roman"/>
          <w:szCs w:val="24"/>
        </w:rPr>
      </w:pPr>
      <w:r w:rsidRPr="00D0331B">
        <w:rPr>
          <w:rFonts w:eastAsia="Times New Roman" w:cs="Times New Roman"/>
          <w:szCs w:val="24"/>
        </w:rPr>
        <w:t>Fall 2018</w:t>
      </w:r>
    </w:p>
    <w:p w14:paraId="7BB31B60" w14:textId="23CF0563" w:rsidR="00577F74" w:rsidRPr="00D0331B" w:rsidRDefault="002B638B" w:rsidP="00A433A1">
      <w:pPr>
        <w:pStyle w:val="Title"/>
        <w:jc w:val="center"/>
        <w:rPr>
          <w:rFonts w:ascii="Times New Roman" w:eastAsia="Times New Roman" w:hAnsi="Times New Roman" w:cs="Times New Roman"/>
          <w:sz w:val="24"/>
          <w:szCs w:val="24"/>
        </w:rPr>
      </w:pPr>
      <w:r w:rsidRPr="00D0331B">
        <w:rPr>
          <w:rFonts w:ascii="Times New Roman" w:eastAsia="Times New Roman" w:hAnsi="Times New Roman" w:cs="Times New Roman"/>
          <w:sz w:val="24"/>
          <w:szCs w:val="24"/>
        </w:rPr>
        <w:lastRenderedPageBreak/>
        <w:t>Learning from the Student’s Perspective</w:t>
      </w:r>
    </w:p>
    <w:p w14:paraId="212E3467" w14:textId="77777777" w:rsidR="00577F74" w:rsidRPr="00D0331B" w:rsidRDefault="00577F74" w:rsidP="00A433A1">
      <w:pPr>
        <w:spacing w:after="0" w:line="240" w:lineRule="auto"/>
        <w:rPr>
          <w:rFonts w:eastAsia="Times New Roman" w:cs="Times New Roman"/>
          <w:szCs w:val="24"/>
        </w:rPr>
      </w:pPr>
    </w:p>
    <w:p w14:paraId="049D1715" w14:textId="77777777" w:rsidR="00577F74" w:rsidRPr="00D0331B" w:rsidRDefault="00577F74" w:rsidP="00A433A1">
      <w:pPr>
        <w:spacing w:after="0" w:line="240" w:lineRule="auto"/>
        <w:rPr>
          <w:rFonts w:eastAsia="Times New Roman" w:cs="Times New Roman"/>
          <w:szCs w:val="24"/>
        </w:rPr>
      </w:pPr>
    </w:p>
    <w:p w14:paraId="198B34EE" w14:textId="77777777" w:rsidR="00577F74" w:rsidRPr="00D0331B" w:rsidRDefault="00577F74" w:rsidP="00A433A1">
      <w:pPr>
        <w:spacing w:after="0" w:line="240" w:lineRule="auto"/>
        <w:rPr>
          <w:rFonts w:eastAsia="Times New Roman" w:cs="Times New Roman"/>
          <w:szCs w:val="24"/>
        </w:rPr>
      </w:pPr>
    </w:p>
    <w:p w14:paraId="0C7A6010" w14:textId="77777777" w:rsidR="00577F74" w:rsidRPr="00D0331B" w:rsidRDefault="00577F74" w:rsidP="00A433A1">
      <w:pPr>
        <w:spacing w:after="0" w:line="240" w:lineRule="auto"/>
        <w:rPr>
          <w:rFonts w:eastAsia="Times New Roman" w:cs="Times New Roman"/>
          <w:szCs w:val="24"/>
        </w:rPr>
      </w:pPr>
    </w:p>
    <w:p w14:paraId="4DC3F1DF" w14:textId="77777777" w:rsidR="00577F74" w:rsidRPr="00D0331B" w:rsidRDefault="00577F74" w:rsidP="00A433A1">
      <w:pPr>
        <w:spacing w:after="0" w:line="240" w:lineRule="auto"/>
        <w:rPr>
          <w:rFonts w:eastAsia="Times New Roman" w:cs="Times New Roman"/>
          <w:szCs w:val="24"/>
        </w:rPr>
      </w:pPr>
    </w:p>
    <w:p w14:paraId="7122CA5B" w14:textId="77777777" w:rsidR="00577F74" w:rsidRPr="00D0331B" w:rsidRDefault="00577F74" w:rsidP="00A433A1">
      <w:pPr>
        <w:spacing w:after="0" w:line="240" w:lineRule="auto"/>
        <w:rPr>
          <w:rFonts w:eastAsia="Times New Roman" w:cs="Times New Roman"/>
          <w:szCs w:val="24"/>
        </w:rPr>
      </w:pPr>
    </w:p>
    <w:p w14:paraId="5EB9F6CC" w14:textId="77777777" w:rsidR="00577F74" w:rsidRPr="00D0331B" w:rsidRDefault="00577F74" w:rsidP="00A433A1">
      <w:pPr>
        <w:spacing w:after="0" w:line="240" w:lineRule="auto"/>
        <w:rPr>
          <w:rFonts w:eastAsia="Times New Roman" w:cs="Times New Roman"/>
          <w:szCs w:val="24"/>
        </w:rPr>
      </w:pPr>
    </w:p>
    <w:p w14:paraId="1F3DE620" w14:textId="77777777" w:rsidR="00577F74" w:rsidRPr="00D0331B" w:rsidRDefault="00577F74" w:rsidP="00A433A1">
      <w:pPr>
        <w:spacing w:after="0" w:line="240" w:lineRule="auto"/>
        <w:jc w:val="center"/>
        <w:rPr>
          <w:rFonts w:eastAsia="Times New Roman" w:cs="Times New Roman"/>
          <w:szCs w:val="24"/>
        </w:rPr>
      </w:pPr>
      <w:r w:rsidRPr="00D0331B">
        <w:rPr>
          <w:rFonts w:eastAsia="Times New Roman" w:cs="Times New Roman"/>
          <w:szCs w:val="24"/>
        </w:rPr>
        <w:t>by</w:t>
      </w:r>
    </w:p>
    <w:p w14:paraId="24B21053" w14:textId="438AFA2A" w:rsidR="00577F74" w:rsidRPr="00D0331B" w:rsidRDefault="002B638B" w:rsidP="00A433A1">
      <w:pPr>
        <w:spacing w:after="0" w:line="240" w:lineRule="auto"/>
        <w:jc w:val="center"/>
        <w:rPr>
          <w:rFonts w:eastAsia="Times New Roman" w:cs="Times New Roman"/>
          <w:szCs w:val="24"/>
        </w:rPr>
      </w:pPr>
      <w:r w:rsidRPr="00D0331B">
        <w:rPr>
          <w:rFonts w:eastAsia="Times New Roman" w:cs="Times New Roman"/>
          <w:szCs w:val="24"/>
        </w:rPr>
        <w:t>Sarah Dixon-Morgan</w:t>
      </w:r>
    </w:p>
    <w:p w14:paraId="5E290A8E" w14:textId="77777777" w:rsidR="00577F74" w:rsidRPr="00D0331B" w:rsidRDefault="00577F74" w:rsidP="00A433A1">
      <w:pPr>
        <w:spacing w:after="0" w:line="240" w:lineRule="auto"/>
        <w:rPr>
          <w:rFonts w:eastAsia="Times New Roman" w:cs="Times New Roman"/>
          <w:szCs w:val="24"/>
        </w:rPr>
      </w:pPr>
    </w:p>
    <w:p w14:paraId="6786D196" w14:textId="77777777" w:rsidR="00577F74" w:rsidRPr="00D0331B" w:rsidRDefault="00577F74" w:rsidP="00A433A1">
      <w:pPr>
        <w:spacing w:after="0" w:line="240" w:lineRule="auto"/>
        <w:rPr>
          <w:rFonts w:eastAsia="Times New Roman" w:cs="Times New Roman"/>
          <w:szCs w:val="24"/>
        </w:rPr>
      </w:pPr>
    </w:p>
    <w:p w14:paraId="3A2345D4" w14:textId="77777777" w:rsidR="00577F74" w:rsidRPr="00D0331B" w:rsidRDefault="00577F74" w:rsidP="00A433A1">
      <w:pPr>
        <w:spacing w:after="0" w:line="240" w:lineRule="auto"/>
        <w:rPr>
          <w:rFonts w:eastAsia="Times New Roman" w:cs="Times New Roman"/>
          <w:szCs w:val="24"/>
        </w:rPr>
      </w:pPr>
    </w:p>
    <w:p w14:paraId="763AA3CA" w14:textId="77777777" w:rsidR="00577F74" w:rsidRPr="00D0331B" w:rsidRDefault="00577F74" w:rsidP="00A433A1">
      <w:pPr>
        <w:spacing w:after="0" w:line="240" w:lineRule="auto"/>
        <w:rPr>
          <w:rFonts w:eastAsia="Times New Roman" w:cs="Times New Roman"/>
          <w:szCs w:val="24"/>
        </w:rPr>
      </w:pPr>
    </w:p>
    <w:p w14:paraId="42AA6B0D" w14:textId="77777777" w:rsidR="00577F74" w:rsidRPr="00D0331B" w:rsidRDefault="00577F74" w:rsidP="00A433A1">
      <w:pPr>
        <w:spacing w:after="0" w:line="240" w:lineRule="auto"/>
        <w:rPr>
          <w:rFonts w:eastAsia="Times New Roman" w:cs="Times New Roman"/>
          <w:szCs w:val="24"/>
        </w:rPr>
      </w:pPr>
    </w:p>
    <w:p w14:paraId="1ED9B681" w14:textId="77777777" w:rsidR="00577F74" w:rsidRPr="00D0331B" w:rsidRDefault="00577F74" w:rsidP="00A433A1">
      <w:pPr>
        <w:spacing w:after="0" w:line="240" w:lineRule="auto"/>
        <w:rPr>
          <w:rFonts w:eastAsia="Times New Roman" w:cs="Times New Roman"/>
          <w:szCs w:val="24"/>
        </w:rPr>
      </w:pPr>
    </w:p>
    <w:p w14:paraId="213B321B" w14:textId="77777777" w:rsidR="00577F74" w:rsidRPr="00D0331B" w:rsidRDefault="00577F74" w:rsidP="00A433A1">
      <w:pPr>
        <w:spacing w:after="0" w:line="240" w:lineRule="auto"/>
        <w:rPr>
          <w:rFonts w:eastAsia="Times New Roman" w:cs="Times New Roman"/>
          <w:szCs w:val="24"/>
        </w:rPr>
      </w:pPr>
    </w:p>
    <w:p w14:paraId="76FDF4F8" w14:textId="77777777" w:rsidR="00577F74" w:rsidRPr="00D0331B" w:rsidRDefault="00577F74" w:rsidP="00A433A1">
      <w:pPr>
        <w:spacing w:after="0" w:line="240" w:lineRule="auto"/>
        <w:rPr>
          <w:rFonts w:eastAsia="Times New Roman" w:cs="Times New Roman"/>
          <w:szCs w:val="24"/>
        </w:rPr>
      </w:pPr>
    </w:p>
    <w:p w14:paraId="07ABD305" w14:textId="77777777" w:rsidR="00577F74" w:rsidRPr="00D0331B" w:rsidRDefault="00577F74" w:rsidP="00A433A1">
      <w:pPr>
        <w:spacing w:after="0" w:line="240" w:lineRule="auto"/>
        <w:rPr>
          <w:rFonts w:eastAsia="Times New Roman" w:cs="Times New Roman"/>
          <w:szCs w:val="24"/>
        </w:rPr>
      </w:pPr>
    </w:p>
    <w:p w14:paraId="65CB2348" w14:textId="77777777" w:rsidR="00577F74" w:rsidRPr="00D0331B" w:rsidRDefault="00577F74" w:rsidP="00A433A1">
      <w:pPr>
        <w:spacing w:after="0" w:line="240" w:lineRule="auto"/>
        <w:ind w:left="5040" w:firstLine="720"/>
        <w:rPr>
          <w:rFonts w:eastAsia="Times New Roman" w:cs="Times New Roman"/>
          <w:szCs w:val="24"/>
        </w:rPr>
      </w:pPr>
      <w:r w:rsidRPr="00D0331B">
        <w:rPr>
          <w:rFonts w:eastAsia="Times New Roman" w:cs="Times New Roman"/>
          <w:szCs w:val="24"/>
        </w:rPr>
        <w:t>APPROVED:</w:t>
      </w:r>
    </w:p>
    <w:p w14:paraId="3D157166" w14:textId="77777777" w:rsidR="00577F74" w:rsidRPr="00D0331B" w:rsidRDefault="00577F74" w:rsidP="00A433A1">
      <w:pPr>
        <w:spacing w:after="0" w:line="240" w:lineRule="auto"/>
        <w:rPr>
          <w:rFonts w:eastAsia="Times New Roman" w:cs="Times New Roman"/>
          <w:szCs w:val="24"/>
        </w:rPr>
      </w:pPr>
    </w:p>
    <w:p w14:paraId="7AAC33A3" w14:textId="77777777" w:rsidR="00577F74" w:rsidRPr="00D0331B" w:rsidRDefault="00577F74" w:rsidP="00A433A1">
      <w:pPr>
        <w:spacing w:after="0" w:line="240" w:lineRule="auto"/>
        <w:rPr>
          <w:rFonts w:eastAsia="Times New Roman" w:cs="Times New Roman"/>
          <w:szCs w:val="24"/>
        </w:rPr>
      </w:pPr>
    </w:p>
    <w:p w14:paraId="64BB5CC7" w14:textId="77777777" w:rsidR="00B3439E" w:rsidRPr="00D0331B" w:rsidRDefault="00577F74" w:rsidP="00A433A1">
      <w:pPr>
        <w:spacing w:after="0" w:line="240" w:lineRule="auto"/>
        <w:rPr>
          <w:rFonts w:eastAsia="Times New Roman" w:cs="Times New Roman"/>
          <w:szCs w:val="24"/>
        </w:rPr>
      </w:pPr>
      <w:r w:rsidRPr="00D0331B">
        <w:rPr>
          <w:rFonts w:eastAsia="Times New Roman" w:cs="Times New Roman"/>
          <w:szCs w:val="24"/>
        </w:rPr>
        <w:tab/>
      </w:r>
      <w:r w:rsidRPr="00D0331B">
        <w:rPr>
          <w:rFonts w:eastAsia="Times New Roman" w:cs="Times New Roman"/>
          <w:szCs w:val="24"/>
        </w:rPr>
        <w:tab/>
      </w:r>
      <w:r w:rsidRPr="00D0331B">
        <w:rPr>
          <w:rFonts w:eastAsia="Times New Roman" w:cs="Times New Roman"/>
          <w:szCs w:val="24"/>
        </w:rPr>
        <w:tab/>
      </w:r>
      <w:r w:rsidRPr="00D0331B">
        <w:rPr>
          <w:rFonts w:eastAsia="Times New Roman" w:cs="Times New Roman"/>
          <w:szCs w:val="24"/>
        </w:rPr>
        <w:tab/>
      </w:r>
      <w:r w:rsidRPr="00D0331B">
        <w:rPr>
          <w:rFonts w:eastAsia="Times New Roman" w:cs="Times New Roman"/>
          <w:szCs w:val="24"/>
        </w:rPr>
        <w:tab/>
      </w:r>
      <w:r w:rsidRPr="00D0331B">
        <w:rPr>
          <w:rFonts w:eastAsia="Times New Roman" w:cs="Times New Roman"/>
          <w:szCs w:val="24"/>
        </w:rPr>
        <w:tab/>
      </w:r>
      <w:r w:rsidRPr="00D0331B">
        <w:rPr>
          <w:rFonts w:eastAsia="Times New Roman" w:cs="Times New Roman"/>
          <w:szCs w:val="24"/>
        </w:rPr>
        <w:tab/>
      </w:r>
    </w:p>
    <w:p w14:paraId="3B45EF66" w14:textId="07B968E3" w:rsidR="00577F74" w:rsidRPr="00D0331B" w:rsidRDefault="00577F74" w:rsidP="00A433A1">
      <w:pPr>
        <w:spacing w:after="0" w:line="240" w:lineRule="auto"/>
        <w:ind w:left="4320" w:firstLine="720"/>
        <w:rPr>
          <w:rFonts w:eastAsia="Times New Roman" w:cs="Times New Roman"/>
          <w:szCs w:val="24"/>
        </w:rPr>
      </w:pPr>
      <w:r w:rsidRPr="00D0331B">
        <w:rPr>
          <w:rFonts w:eastAsia="Times New Roman" w:cs="Times New Roman"/>
          <w:szCs w:val="24"/>
        </w:rPr>
        <w:t>___________________________</w:t>
      </w:r>
    </w:p>
    <w:p w14:paraId="04FDE736" w14:textId="6ECD4E05" w:rsidR="00577F74" w:rsidRPr="00D0331B" w:rsidRDefault="00577F74" w:rsidP="00A433A1">
      <w:pPr>
        <w:spacing w:after="0" w:line="240" w:lineRule="auto"/>
        <w:rPr>
          <w:rFonts w:eastAsia="Times New Roman" w:cs="Times New Roman"/>
          <w:szCs w:val="24"/>
        </w:rPr>
      </w:pPr>
      <w:r w:rsidRPr="00D0331B">
        <w:rPr>
          <w:rFonts w:eastAsia="Times New Roman" w:cs="Times New Roman"/>
          <w:szCs w:val="24"/>
        </w:rPr>
        <w:tab/>
      </w:r>
      <w:r w:rsidRPr="00D0331B">
        <w:rPr>
          <w:rFonts w:eastAsia="Times New Roman" w:cs="Times New Roman"/>
          <w:szCs w:val="24"/>
        </w:rPr>
        <w:tab/>
      </w:r>
      <w:r w:rsidRPr="00D0331B">
        <w:rPr>
          <w:rFonts w:eastAsia="Times New Roman" w:cs="Times New Roman"/>
          <w:szCs w:val="24"/>
        </w:rPr>
        <w:tab/>
      </w:r>
      <w:r w:rsidRPr="00D0331B">
        <w:rPr>
          <w:rFonts w:eastAsia="Times New Roman" w:cs="Times New Roman"/>
          <w:szCs w:val="24"/>
        </w:rPr>
        <w:tab/>
      </w:r>
      <w:r w:rsidRPr="00D0331B">
        <w:rPr>
          <w:rFonts w:eastAsia="Times New Roman" w:cs="Times New Roman"/>
          <w:szCs w:val="24"/>
        </w:rPr>
        <w:tab/>
      </w:r>
      <w:r w:rsidRPr="00D0331B">
        <w:rPr>
          <w:rFonts w:eastAsia="Times New Roman" w:cs="Times New Roman"/>
          <w:szCs w:val="24"/>
        </w:rPr>
        <w:tab/>
      </w:r>
      <w:r w:rsidRPr="00D0331B">
        <w:rPr>
          <w:rFonts w:eastAsia="Times New Roman" w:cs="Times New Roman"/>
          <w:szCs w:val="24"/>
        </w:rPr>
        <w:tab/>
      </w:r>
      <w:r w:rsidR="00AF7F70" w:rsidRPr="00D0331B">
        <w:rPr>
          <w:rFonts w:eastAsia="Times New Roman" w:cs="Times New Roman"/>
          <w:szCs w:val="24"/>
        </w:rPr>
        <w:t>Dr. Ryan Korstange</w:t>
      </w:r>
    </w:p>
    <w:p w14:paraId="1B9BBD37" w14:textId="02EDAAA1" w:rsidR="00577F74" w:rsidRPr="00D0331B" w:rsidRDefault="00577F74" w:rsidP="00A433A1">
      <w:pPr>
        <w:spacing w:after="0" w:line="240" w:lineRule="auto"/>
        <w:rPr>
          <w:rFonts w:eastAsia="Times New Roman" w:cs="Times New Roman"/>
          <w:szCs w:val="24"/>
        </w:rPr>
      </w:pPr>
      <w:r w:rsidRPr="00D0331B">
        <w:rPr>
          <w:rFonts w:eastAsia="Times New Roman" w:cs="Times New Roman"/>
          <w:szCs w:val="24"/>
        </w:rPr>
        <w:tab/>
      </w:r>
      <w:r w:rsidRPr="00D0331B">
        <w:rPr>
          <w:rFonts w:eastAsia="Times New Roman" w:cs="Times New Roman"/>
          <w:szCs w:val="24"/>
        </w:rPr>
        <w:tab/>
      </w:r>
      <w:r w:rsidRPr="00D0331B">
        <w:rPr>
          <w:rFonts w:eastAsia="Times New Roman" w:cs="Times New Roman"/>
          <w:szCs w:val="24"/>
        </w:rPr>
        <w:tab/>
      </w:r>
      <w:r w:rsidRPr="00D0331B">
        <w:rPr>
          <w:rFonts w:eastAsia="Times New Roman" w:cs="Times New Roman"/>
          <w:szCs w:val="24"/>
        </w:rPr>
        <w:tab/>
      </w:r>
      <w:r w:rsidRPr="00D0331B">
        <w:rPr>
          <w:rFonts w:eastAsia="Times New Roman" w:cs="Times New Roman"/>
          <w:szCs w:val="24"/>
        </w:rPr>
        <w:tab/>
      </w:r>
      <w:r w:rsidRPr="00D0331B">
        <w:rPr>
          <w:rFonts w:eastAsia="Times New Roman" w:cs="Times New Roman"/>
          <w:szCs w:val="24"/>
        </w:rPr>
        <w:tab/>
      </w:r>
      <w:r w:rsidRPr="00D0331B">
        <w:rPr>
          <w:rFonts w:eastAsia="Times New Roman" w:cs="Times New Roman"/>
          <w:szCs w:val="24"/>
        </w:rPr>
        <w:tab/>
      </w:r>
      <w:r w:rsidR="00AF7F70" w:rsidRPr="00D0331B">
        <w:rPr>
          <w:rFonts w:eastAsia="Times New Roman" w:cs="Times New Roman"/>
          <w:szCs w:val="24"/>
        </w:rPr>
        <w:t>University</w:t>
      </w:r>
      <w:r w:rsidR="00B3439E" w:rsidRPr="00D0331B">
        <w:rPr>
          <w:rFonts w:eastAsia="Times New Roman" w:cs="Times New Roman"/>
          <w:szCs w:val="24"/>
        </w:rPr>
        <w:t xml:space="preserve"> Studies</w:t>
      </w:r>
      <w:r w:rsidRPr="00D0331B">
        <w:rPr>
          <w:rFonts w:eastAsia="Times New Roman" w:cs="Times New Roman"/>
          <w:szCs w:val="24"/>
        </w:rPr>
        <w:t xml:space="preserve"> </w:t>
      </w:r>
    </w:p>
    <w:p w14:paraId="40B69C1B" w14:textId="77777777" w:rsidR="00577F74" w:rsidRPr="00D0331B" w:rsidRDefault="00577F74" w:rsidP="00A433A1">
      <w:pPr>
        <w:spacing w:after="0" w:line="240" w:lineRule="auto"/>
        <w:rPr>
          <w:rFonts w:eastAsia="Times New Roman" w:cs="Times New Roman"/>
          <w:szCs w:val="24"/>
        </w:rPr>
      </w:pPr>
    </w:p>
    <w:p w14:paraId="388F8955" w14:textId="182CBF73" w:rsidR="00577F74" w:rsidRPr="00D0331B" w:rsidRDefault="00577F74" w:rsidP="00A433A1">
      <w:pPr>
        <w:spacing w:after="0" w:line="240" w:lineRule="auto"/>
        <w:ind w:left="5040"/>
        <w:rPr>
          <w:rFonts w:eastAsia="Times New Roman" w:cs="Times New Roman"/>
          <w:szCs w:val="24"/>
        </w:rPr>
      </w:pPr>
      <w:r w:rsidRPr="00D0331B">
        <w:rPr>
          <w:rFonts w:eastAsia="Times New Roman" w:cs="Times New Roman"/>
          <w:szCs w:val="24"/>
        </w:rPr>
        <w:t>___________________________</w:t>
      </w:r>
    </w:p>
    <w:p w14:paraId="75944D54" w14:textId="687AF82F" w:rsidR="00577F74" w:rsidRPr="00D0331B" w:rsidRDefault="00577F74" w:rsidP="00A433A1">
      <w:pPr>
        <w:spacing w:after="0" w:line="240" w:lineRule="auto"/>
        <w:rPr>
          <w:rFonts w:eastAsia="Times New Roman" w:cs="Times New Roman"/>
          <w:szCs w:val="24"/>
        </w:rPr>
      </w:pPr>
      <w:r w:rsidRPr="00D0331B">
        <w:rPr>
          <w:rFonts w:eastAsia="Times New Roman" w:cs="Times New Roman"/>
          <w:szCs w:val="24"/>
        </w:rPr>
        <w:tab/>
      </w:r>
      <w:r w:rsidRPr="00D0331B">
        <w:rPr>
          <w:rFonts w:eastAsia="Times New Roman" w:cs="Times New Roman"/>
          <w:szCs w:val="24"/>
        </w:rPr>
        <w:tab/>
      </w:r>
      <w:r w:rsidRPr="00D0331B">
        <w:rPr>
          <w:rFonts w:eastAsia="Times New Roman" w:cs="Times New Roman"/>
          <w:szCs w:val="24"/>
        </w:rPr>
        <w:tab/>
      </w:r>
      <w:r w:rsidRPr="00D0331B">
        <w:rPr>
          <w:rFonts w:eastAsia="Times New Roman" w:cs="Times New Roman"/>
          <w:szCs w:val="24"/>
        </w:rPr>
        <w:tab/>
      </w:r>
      <w:r w:rsidRPr="00D0331B">
        <w:rPr>
          <w:rFonts w:eastAsia="Times New Roman" w:cs="Times New Roman"/>
          <w:szCs w:val="24"/>
        </w:rPr>
        <w:tab/>
      </w:r>
      <w:r w:rsidRPr="00D0331B">
        <w:rPr>
          <w:rFonts w:eastAsia="Times New Roman" w:cs="Times New Roman"/>
          <w:szCs w:val="24"/>
        </w:rPr>
        <w:tab/>
      </w:r>
      <w:r w:rsidRPr="00D0331B">
        <w:rPr>
          <w:rFonts w:eastAsia="Times New Roman" w:cs="Times New Roman"/>
          <w:szCs w:val="24"/>
        </w:rPr>
        <w:tab/>
      </w:r>
      <w:r w:rsidR="00094D38" w:rsidRPr="00D0331B">
        <w:rPr>
          <w:rFonts w:eastAsia="Times New Roman" w:cs="Times New Roman"/>
          <w:szCs w:val="24"/>
        </w:rPr>
        <w:t>Dr. Marva Lucas</w:t>
      </w:r>
    </w:p>
    <w:p w14:paraId="55678C58" w14:textId="13334A19" w:rsidR="00577F74" w:rsidRPr="00D0331B" w:rsidRDefault="00577F74" w:rsidP="00A433A1">
      <w:pPr>
        <w:spacing w:after="0" w:line="240" w:lineRule="auto"/>
        <w:rPr>
          <w:rFonts w:eastAsia="Times New Roman" w:cs="Times New Roman"/>
          <w:szCs w:val="24"/>
        </w:rPr>
      </w:pPr>
      <w:r w:rsidRPr="00D0331B">
        <w:rPr>
          <w:rFonts w:eastAsia="Times New Roman" w:cs="Times New Roman"/>
          <w:szCs w:val="24"/>
        </w:rPr>
        <w:tab/>
      </w:r>
      <w:r w:rsidRPr="00D0331B">
        <w:rPr>
          <w:rFonts w:eastAsia="Times New Roman" w:cs="Times New Roman"/>
          <w:szCs w:val="24"/>
        </w:rPr>
        <w:tab/>
      </w:r>
      <w:r w:rsidRPr="00D0331B">
        <w:rPr>
          <w:rFonts w:eastAsia="Times New Roman" w:cs="Times New Roman"/>
          <w:szCs w:val="24"/>
        </w:rPr>
        <w:tab/>
      </w:r>
      <w:r w:rsidRPr="00D0331B">
        <w:rPr>
          <w:rFonts w:eastAsia="Times New Roman" w:cs="Times New Roman"/>
          <w:szCs w:val="24"/>
        </w:rPr>
        <w:tab/>
      </w:r>
      <w:r w:rsidRPr="00D0331B">
        <w:rPr>
          <w:rFonts w:eastAsia="Times New Roman" w:cs="Times New Roman"/>
          <w:szCs w:val="24"/>
        </w:rPr>
        <w:tab/>
      </w:r>
      <w:r w:rsidRPr="00D0331B">
        <w:rPr>
          <w:rFonts w:eastAsia="Times New Roman" w:cs="Times New Roman"/>
          <w:szCs w:val="24"/>
        </w:rPr>
        <w:tab/>
      </w:r>
      <w:r w:rsidRPr="00D0331B">
        <w:rPr>
          <w:rFonts w:eastAsia="Times New Roman" w:cs="Times New Roman"/>
          <w:szCs w:val="24"/>
        </w:rPr>
        <w:tab/>
      </w:r>
      <w:r w:rsidR="00094D38" w:rsidRPr="00D0331B">
        <w:rPr>
          <w:rFonts w:eastAsia="Times New Roman" w:cs="Times New Roman"/>
          <w:szCs w:val="24"/>
        </w:rPr>
        <w:t>University Studies</w:t>
      </w:r>
      <w:r w:rsidRPr="00D0331B">
        <w:rPr>
          <w:rFonts w:eastAsia="Times New Roman" w:cs="Times New Roman"/>
          <w:szCs w:val="24"/>
        </w:rPr>
        <w:t xml:space="preserve"> </w:t>
      </w:r>
    </w:p>
    <w:p w14:paraId="007FFD7D" w14:textId="77777777" w:rsidR="00577F74" w:rsidRPr="00D0331B" w:rsidRDefault="00577F74" w:rsidP="00A433A1">
      <w:pPr>
        <w:spacing w:after="0" w:line="240" w:lineRule="auto"/>
        <w:rPr>
          <w:rFonts w:eastAsia="Times New Roman" w:cs="Times New Roman"/>
          <w:szCs w:val="24"/>
        </w:rPr>
      </w:pPr>
    </w:p>
    <w:p w14:paraId="492C5F01" w14:textId="77777777" w:rsidR="00577F74" w:rsidRPr="00D0331B" w:rsidRDefault="00577F74" w:rsidP="00A433A1">
      <w:pPr>
        <w:spacing w:after="0" w:line="240" w:lineRule="auto"/>
        <w:ind w:left="5040"/>
        <w:rPr>
          <w:rFonts w:eastAsia="Times New Roman" w:cs="Times New Roman"/>
          <w:szCs w:val="24"/>
        </w:rPr>
      </w:pPr>
      <w:r w:rsidRPr="00D0331B">
        <w:rPr>
          <w:rFonts w:eastAsia="Times New Roman" w:cs="Times New Roman"/>
          <w:szCs w:val="24"/>
        </w:rPr>
        <w:t>___________________________</w:t>
      </w:r>
    </w:p>
    <w:p w14:paraId="464584DA" w14:textId="5BA3E5C3" w:rsidR="00577F74" w:rsidRPr="00D0331B" w:rsidRDefault="00B3439E" w:rsidP="00A433A1">
      <w:pPr>
        <w:spacing w:after="0" w:line="240" w:lineRule="auto"/>
        <w:ind w:left="5040"/>
        <w:rPr>
          <w:rFonts w:eastAsia="Times New Roman" w:cs="Times New Roman"/>
          <w:szCs w:val="24"/>
        </w:rPr>
      </w:pPr>
      <w:r w:rsidRPr="00D0331B">
        <w:rPr>
          <w:rFonts w:eastAsia="Times New Roman" w:cs="Times New Roman"/>
          <w:szCs w:val="24"/>
        </w:rPr>
        <w:t>Dr. Renee Jones</w:t>
      </w:r>
    </w:p>
    <w:p w14:paraId="7677A5BF" w14:textId="192917E0" w:rsidR="00AF7F70" w:rsidRPr="00D0331B" w:rsidRDefault="00B3439E" w:rsidP="00A433A1">
      <w:pPr>
        <w:spacing w:after="0" w:line="240" w:lineRule="auto"/>
        <w:ind w:left="5040"/>
        <w:rPr>
          <w:rFonts w:eastAsia="Times New Roman" w:cs="Times New Roman"/>
          <w:szCs w:val="24"/>
        </w:rPr>
      </w:pPr>
      <w:r w:rsidRPr="00D0331B">
        <w:rPr>
          <w:rFonts w:eastAsia="Times New Roman" w:cs="Times New Roman"/>
          <w:szCs w:val="24"/>
        </w:rPr>
        <w:t>University Studies</w:t>
      </w:r>
    </w:p>
    <w:p w14:paraId="37D6DA83" w14:textId="77777777" w:rsidR="00577F74" w:rsidRPr="00D0331B" w:rsidRDefault="00577F74" w:rsidP="00A433A1">
      <w:pPr>
        <w:spacing w:after="0" w:line="240" w:lineRule="auto"/>
        <w:rPr>
          <w:rFonts w:eastAsia="Times New Roman" w:cs="Times New Roman"/>
          <w:szCs w:val="24"/>
        </w:rPr>
      </w:pPr>
    </w:p>
    <w:p w14:paraId="48899959" w14:textId="77777777" w:rsidR="00577F74" w:rsidRPr="00D0331B" w:rsidRDefault="00577F74" w:rsidP="00A433A1">
      <w:pPr>
        <w:spacing w:after="0" w:line="240" w:lineRule="auto"/>
        <w:rPr>
          <w:rFonts w:eastAsia="Times New Roman" w:cs="Times New Roman"/>
          <w:szCs w:val="24"/>
        </w:rPr>
      </w:pPr>
      <w:r w:rsidRPr="00D0331B">
        <w:rPr>
          <w:rFonts w:eastAsia="Times New Roman" w:cs="Times New Roman"/>
          <w:szCs w:val="24"/>
        </w:rPr>
        <w:tab/>
      </w:r>
      <w:r w:rsidRPr="00D0331B">
        <w:rPr>
          <w:rFonts w:eastAsia="Times New Roman" w:cs="Times New Roman"/>
          <w:szCs w:val="24"/>
        </w:rPr>
        <w:tab/>
      </w:r>
      <w:r w:rsidRPr="00D0331B">
        <w:rPr>
          <w:rFonts w:eastAsia="Times New Roman" w:cs="Times New Roman"/>
          <w:szCs w:val="24"/>
        </w:rPr>
        <w:tab/>
      </w:r>
      <w:r w:rsidRPr="00D0331B">
        <w:rPr>
          <w:rFonts w:eastAsia="Times New Roman" w:cs="Times New Roman"/>
          <w:szCs w:val="24"/>
        </w:rPr>
        <w:tab/>
      </w:r>
      <w:r w:rsidRPr="00D0331B">
        <w:rPr>
          <w:rFonts w:eastAsia="Times New Roman" w:cs="Times New Roman"/>
          <w:szCs w:val="24"/>
        </w:rPr>
        <w:tab/>
      </w:r>
      <w:r w:rsidRPr="00D0331B">
        <w:rPr>
          <w:rFonts w:eastAsia="Times New Roman" w:cs="Times New Roman"/>
          <w:szCs w:val="24"/>
        </w:rPr>
        <w:tab/>
      </w:r>
      <w:r w:rsidRPr="00D0331B">
        <w:rPr>
          <w:rFonts w:eastAsia="Times New Roman" w:cs="Times New Roman"/>
          <w:szCs w:val="24"/>
        </w:rPr>
        <w:tab/>
        <w:t>___________________________</w:t>
      </w:r>
    </w:p>
    <w:p w14:paraId="61CCC94A" w14:textId="77777777" w:rsidR="00577F74" w:rsidRPr="00D0331B" w:rsidRDefault="00577F74" w:rsidP="00A433A1">
      <w:pPr>
        <w:spacing w:after="0" w:line="240" w:lineRule="auto"/>
        <w:ind w:left="4320" w:firstLine="720"/>
        <w:rPr>
          <w:rFonts w:eastAsia="Times New Roman" w:cs="Times New Roman"/>
          <w:szCs w:val="24"/>
        </w:rPr>
      </w:pPr>
      <w:r w:rsidRPr="00D0331B">
        <w:rPr>
          <w:rFonts w:eastAsia="Times New Roman" w:cs="Times New Roman"/>
          <w:szCs w:val="24"/>
        </w:rPr>
        <w:t>Dr. John Vile</w:t>
      </w:r>
    </w:p>
    <w:p w14:paraId="250F35D6" w14:textId="01C99B01" w:rsidR="0069332D" w:rsidRPr="00D0331B" w:rsidRDefault="00577F74" w:rsidP="00A433A1">
      <w:pPr>
        <w:spacing w:after="0" w:line="240" w:lineRule="auto"/>
        <w:ind w:left="5040"/>
        <w:rPr>
          <w:rFonts w:eastAsia="Times New Roman" w:cs="Times New Roman"/>
          <w:szCs w:val="24"/>
        </w:rPr>
        <w:sectPr w:rsidR="0069332D" w:rsidRPr="00D0331B" w:rsidSect="000E1D51">
          <w:headerReference w:type="default" r:id="rId8"/>
          <w:footerReference w:type="default" r:id="rId9"/>
          <w:footerReference w:type="first" r:id="rId10"/>
          <w:pgSz w:w="12240" w:h="15840"/>
          <w:pgMar w:top="1440" w:right="1440" w:bottom="1440" w:left="2160" w:header="720" w:footer="720" w:gutter="0"/>
          <w:pgNumType w:fmt="lowerRoman" w:start="1"/>
          <w:cols w:space="720"/>
          <w:titlePg/>
          <w:docGrid w:linePitch="360"/>
        </w:sectPr>
      </w:pPr>
      <w:r w:rsidRPr="00D0331B">
        <w:rPr>
          <w:rFonts w:eastAsia="Times New Roman" w:cs="Times New Roman"/>
          <w:szCs w:val="24"/>
        </w:rPr>
        <w:t>Dean, University Honors Colleg</w:t>
      </w:r>
      <w:r w:rsidR="00053DAE" w:rsidRPr="00D0331B">
        <w:rPr>
          <w:rFonts w:eastAsia="Times New Roman" w:cs="Times New Roman"/>
          <w:szCs w:val="24"/>
        </w:rPr>
        <w:t>e</w:t>
      </w:r>
    </w:p>
    <w:p w14:paraId="771F0B70" w14:textId="2A7FE02A" w:rsidR="00D0331B" w:rsidRDefault="00D0331B" w:rsidP="00D0331B">
      <w:pPr>
        <w:pStyle w:val="Heading1"/>
        <w:spacing w:before="0"/>
        <w:jc w:val="center"/>
        <w:rPr>
          <w:rFonts w:ascii="Times New Roman" w:hAnsi="Times New Roman" w:cs="Times New Roman"/>
          <w:b/>
          <w:color w:val="auto"/>
          <w:sz w:val="24"/>
        </w:rPr>
      </w:pPr>
      <w:r w:rsidRPr="00F46A90">
        <w:rPr>
          <w:rFonts w:ascii="Times New Roman" w:hAnsi="Times New Roman" w:cs="Times New Roman"/>
          <w:b/>
          <w:color w:val="auto"/>
          <w:sz w:val="24"/>
        </w:rPr>
        <w:lastRenderedPageBreak/>
        <w:t>A</w:t>
      </w:r>
      <w:r w:rsidR="0053697E" w:rsidRPr="00F46A90">
        <w:rPr>
          <w:rFonts w:ascii="Times New Roman" w:hAnsi="Times New Roman" w:cs="Times New Roman"/>
          <w:b/>
          <w:color w:val="auto"/>
          <w:sz w:val="24"/>
        </w:rPr>
        <w:t>bstract</w:t>
      </w:r>
    </w:p>
    <w:p w14:paraId="06C76F72" w14:textId="77777777" w:rsidR="00AA4590" w:rsidRPr="00AA4590" w:rsidRDefault="00AA4590" w:rsidP="00AA4590"/>
    <w:p w14:paraId="7D06B53B" w14:textId="3C8A4E68" w:rsidR="00D0331B" w:rsidRDefault="00D0331B" w:rsidP="00D0331B">
      <w:pPr>
        <w:rPr>
          <w:rFonts w:cs="Times New Roman"/>
        </w:rPr>
      </w:pPr>
      <w:r w:rsidRPr="00D0331B">
        <w:rPr>
          <w:rFonts w:cs="Times New Roman"/>
        </w:rPr>
        <w:tab/>
        <w:t>Learning science takes on the challenge of understanding how students learn and the implications of the learning and studying process on student achievement in college. This thesis began with the assumption that student learning can not be defined by quantitative data, but rather that learning occurs as a function of experiences, attitudes and approaches from individual students. This research set out to discover what study practices students use and why they use them. Using qualitative methods, this research determined the level of motivation and specific study approaches that first-year students at a large, regional, comprehensive university had for their courses. The result was the discovery that even when exposed to effective study methods, students do not apply</w:t>
      </w:r>
      <w:r w:rsidR="006570E1">
        <w:rPr>
          <w:rFonts w:cs="Times New Roman"/>
        </w:rPr>
        <w:t xml:space="preserve"> effective</w:t>
      </w:r>
      <w:r>
        <w:rPr>
          <w:rFonts w:cs="Times New Roman"/>
        </w:rPr>
        <w:t xml:space="preserve"> methods</w:t>
      </w:r>
      <w:r w:rsidRPr="00D0331B">
        <w:rPr>
          <w:rFonts w:cs="Times New Roman"/>
        </w:rPr>
        <w:t xml:space="preserve"> to their studies. This thesis begins to question why students know how they study more effectively but still do not. The answer might simply be a lack of motivation. This implies there is a story behind the GPA and the grades. Successful students on the surface might not have learned anything from their college courses. With this recognition of the student perspective, the scope of learning in college can be wholly evaluated. </w:t>
      </w:r>
    </w:p>
    <w:p w14:paraId="1E844328" w14:textId="53111B24" w:rsidR="00D0331B" w:rsidRDefault="00D0331B" w:rsidP="00D0331B">
      <w:pPr>
        <w:rPr>
          <w:rFonts w:cs="Times New Roman"/>
        </w:rPr>
      </w:pPr>
    </w:p>
    <w:p w14:paraId="524B041A" w14:textId="2AE06BFC" w:rsidR="00D0331B" w:rsidRPr="00D0331B" w:rsidRDefault="00D0331B" w:rsidP="00225122">
      <w:pPr>
        <w:ind w:firstLine="720"/>
        <w:rPr>
          <w:rFonts w:cs="Times New Roman"/>
        </w:rPr>
      </w:pPr>
      <w:r>
        <w:rPr>
          <w:rFonts w:cs="Times New Roman"/>
          <w:i/>
        </w:rPr>
        <w:t>Keywords:</w:t>
      </w:r>
      <w:r>
        <w:rPr>
          <w:rFonts w:cs="Times New Roman"/>
        </w:rPr>
        <w:t xml:space="preserve"> </w:t>
      </w:r>
      <w:r w:rsidR="007F58EB">
        <w:rPr>
          <w:rFonts w:cs="Times New Roman"/>
        </w:rPr>
        <w:t>learning science, grit, study habits, qualitative research</w:t>
      </w:r>
    </w:p>
    <w:p w14:paraId="565F93EE" w14:textId="2BBAF438" w:rsidR="00D0331B" w:rsidRDefault="00D0331B" w:rsidP="00D0331B">
      <w:pPr>
        <w:rPr>
          <w:rFonts w:cs="Times New Roman"/>
        </w:rPr>
      </w:pPr>
    </w:p>
    <w:p w14:paraId="565BA02D" w14:textId="77777777" w:rsidR="00896699" w:rsidRDefault="00896699" w:rsidP="007A438C">
      <w:pPr>
        <w:rPr>
          <w:rFonts w:cs="Times New Roman"/>
        </w:rPr>
        <w:sectPr w:rsidR="00896699" w:rsidSect="000E1D51">
          <w:headerReference w:type="default" r:id="rId11"/>
          <w:footerReference w:type="default" r:id="rId12"/>
          <w:headerReference w:type="first" r:id="rId13"/>
          <w:footerReference w:type="first" r:id="rId14"/>
          <w:pgSz w:w="12240" w:h="15840"/>
          <w:pgMar w:top="1440" w:right="1440" w:bottom="1440" w:left="2160" w:header="720" w:footer="1440" w:gutter="0"/>
          <w:pgNumType w:fmt="lowerRoman" w:start="1"/>
          <w:cols w:space="720"/>
          <w:titlePg/>
          <w:docGrid w:linePitch="360"/>
        </w:sectPr>
      </w:pPr>
    </w:p>
    <w:p w14:paraId="32BA40C2" w14:textId="504BE6FC" w:rsidR="00D0331B" w:rsidRPr="00D0331B" w:rsidRDefault="00D0331B" w:rsidP="00D20A35">
      <w:pPr>
        <w:tabs>
          <w:tab w:val="left" w:pos="4788"/>
        </w:tabs>
        <w:rPr>
          <w:rFonts w:cs="Times New Roman"/>
        </w:rPr>
      </w:pPr>
    </w:p>
    <w:p w14:paraId="42B963BE" w14:textId="2A56E059" w:rsidR="00B52D9F" w:rsidRPr="00F46A90" w:rsidRDefault="00AC3DC9" w:rsidP="00A7085B">
      <w:pPr>
        <w:pStyle w:val="Heading1"/>
        <w:spacing w:before="0"/>
        <w:jc w:val="center"/>
        <w:rPr>
          <w:rFonts w:ascii="Times New Roman" w:hAnsi="Times New Roman" w:cs="Times New Roman"/>
          <w:b/>
          <w:color w:val="auto"/>
          <w:sz w:val="24"/>
        </w:rPr>
      </w:pPr>
      <w:r w:rsidRPr="00F46A90">
        <w:rPr>
          <w:rFonts w:ascii="Times New Roman" w:hAnsi="Times New Roman" w:cs="Times New Roman"/>
          <w:b/>
          <w:color w:val="auto"/>
          <w:sz w:val="24"/>
        </w:rPr>
        <w:lastRenderedPageBreak/>
        <w:t>T</w:t>
      </w:r>
      <w:r w:rsidR="0053697E" w:rsidRPr="00F46A90">
        <w:rPr>
          <w:rFonts w:ascii="Times New Roman" w:hAnsi="Times New Roman" w:cs="Times New Roman"/>
          <w:b/>
          <w:color w:val="auto"/>
          <w:sz w:val="24"/>
        </w:rPr>
        <w:t>able of Contents</w:t>
      </w:r>
    </w:p>
    <w:p w14:paraId="1C78AD6C" w14:textId="025FD02F" w:rsidR="00A44033" w:rsidRPr="00D0331B" w:rsidRDefault="00551650" w:rsidP="00551650">
      <w:pPr>
        <w:spacing w:after="0" w:line="240" w:lineRule="auto"/>
        <w:rPr>
          <w:rFonts w:cs="Times New Roman"/>
        </w:rPr>
      </w:pPr>
      <w:r>
        <w:rPr>
          <w:rFonts w:cs="Times New Roman"/>
        </w:rPr>
        <w:t>Introduction</w:t>
      </w:r>
      <w:r w:rsidR="00A44033" w:rsidRPr="00D0331B">
        <w:rPr>
          <w:rFonts w:cs="Times New Roman"/>
        </w:rPr>
        <w:br/>
      </w:r>
      <w:r w:rsidR="00A44033" w:rsidRPr="00D0331B">
        <w:rPr>
          <w:rFonts w:cs="Times New Roman"/>
        </w:rPr>
        <w:tab/>
      </w:r>
      <w:r w:rsidR="00A44033" w:rsidRPr="00D0331B">
        <w:rPr>
          <w:rFonts w:cs="Times New Roman"/>
          <w:i/>
        </w:rPr>
        <w:t xml:space="preserve">The Problem </w:t>
      </w:r>
      <w:r w:rsidR="00A44033" w:rsidRPr="00D0331B">
        <w:rPr>
          <w:rFonts w:cs="Times New Roman"/>
        </w:rPr>
        <w:t>…………</w:t>
      </w:r>
      <w:r w:rsidR="00F86A65" w:rsidRPr="00D0331B">
        <w:rPr>
          <w:rFonts w:cs="Times New Roman"/>
        </w:rPr>
        <w:t>.</w:t>
      </w:r>
      <w:r w:rsidR="00A44033" w:rsidRPr="00D0331B">
        <w:rPr>
          <w:rFonts w:cs="Times New Roman"/>
        </w:rPr>
        <w:t>………</w:t>
      </w:r>
      <w:r w:rsidR="000E1D51">
        <w:rPr>
          <w:rFonts w:cs="Times New Roman"/>
        </w:rPr>
        <w:t>.</w:t>
      </w:r>
      <w:r w:rsidR="00A44033" w:rsidRPr="00D0331B">
        <w:rPr>
          <w:rFonts w:cs="Times New Roman"/>
        </w:rPr>
        <w:t xml:space="preserve">………………………………………………. p. </w:t>
      </w:r>
      <w:r w:rsidR="00DC4F84">
        <w:rPr>
          <w:rFonts w:cs="Times New Roman"/>
        </w:rPr>
        <w:t>1</w:t>
      </w:r>
      <w:r w:rsidR="00A44033" w:rsidRPr="00D0331B">
        <w:rPr>
          <w:rFonts w:cs="Times New Roman"/>
        </w:rPr>
        <w:br/>
      </w:r>
      <w:r w:rsidR="00A44033" w:rsidRPr="00D0331B">
        <w:rPr>
          <w:rFonts w:cs="Times New Roman"/>
        </w:rPr>
        <w:tab/>
      </w:r>
      <w:r w:rsidR="00A44033" w:rsidRPr="00D0331B">
        <w:rPr>
          <w:rFonts w:cs="Times New Roman"/>
          <w:i/>
        </w:rPr>
        <w:t>Context</w:t>
      </w:r>
      <w:r w:rsidR="00A44033" w:rsidRPr="00D0331B">
        <w:rPr>
          <w:rFonts w:cs="Times New Roman"/>
        </w:rPr>
        <w:t xml:space="preserve"> ………………</w:t>
      </w:r>
      <w:proofErr w:type="gramStart"/>
      <w:r w:rsidR="00A44033" w:rsidRPr="00D0331B">
        <w:rPr>
          <w:rFonts w:cs="Times New Roman"/>
        </w:rPr>
        <w:t>…</w:t>
      </w:r>
      <w:r w:rsidR="00F86A65" w:rsidRPr="00D0331B">
        <w:rPr>
          <w:rFonts w:cs="Times New Roman"/>
        </w:rPr>
        <w:t>..</w:t>
      </w:r>
      <w:proofErr w:type="gramEnd"/>
      <w:r w:rsidR="00A44033" w:rsidRPr="00D0331B">
        <w:rPr>
          <w:rFonts w:cs="Times New Roman"/>
        </w:rPr>
        <w:t xml:space="preserve">……………………………………………………. p. </w:t>
      </w:r>
      <w:r w:rsidR="00DC4F84">
        <w:rPr>
          <w:rFonts w:cs="Times New Roman"/>
        </w:rPr>
        <w:t>3</w:t>
      </w:r>
      <w:r w:rsidR="00A44033" w:rsidRPr="00D0331B">
        <w:rPr>
          <w:rFonts w:cs="Times New Roman"/>
        </w:rPr>
        <w:br/>
      </w:r>
      <w:r w:rsidR="00A44033" w:rsidRPr="00D0331B">
        <w:rPr>
          <w:rFonts w:cs="Times New Roman"/>
        </w:rPr>
        <w:tab/>
      </w:r>
      <w:r w:rsidR="00DC4F84">
        <w:rPr>
          <w:rFonts w:cs="Times New Roman"/>
          <w:i/>
        </w:rPr>
        <w:t>Outline</w:t>
      </w:r>
      <w:r w:rsidR="00A44033" w:rsidRPr="00D0331B">
        <w:rPr>
          <w:rFonts w:cs="Times New Roman"/>
          <w:i/>
        </w:rPr>
        <w:t xml:space="preserve"> </w:t>
      </w:r>
      <w:r w:rsidR="00A44033" w:rsidRPr="00D0331B">
        <w:rPr>
          <w:rFonts w:cs="Times New Roman"/>
        </w:rPr>
        <w:t>…………………</w:t>
      </w:r>
      <w:r w:rsidR="00F86A65" w:rsidRPr="00D0331B">
        <w:rPr>
          <w:rFonts w:cs="Times New Roman"/>
        </w:rPr>
        <w:t>...</w:t>
      </w:r>
      <w:r w:rsidR="00A44033" w:rsidRPr="00D0331B">
        <w:rPr>
          <w:rFonts w:cs="Times New Roman"/>
        </w:rPr>
        <w:t>…………………………………………</w:t>
      </w:r>
      <w:r>
        <w:rPr>
          <w:rFonts w:cs="Times New Roman"/>
        </w:rPr>
        <w:t>…</w:t>
      </w:r>
      <w:r w:rsidR="00A44033" w:rsidRPr="00D0331B">
        <w:rPr>
          <w:rFonts w:cs="Times New Roman"/>
        </w:rPr>
        <w:t>…</w:t>
      </w:r>
      <w:r w:rsidR="00DC4F84">
        <w:rPr>
          <w:rFonts w:cs="Times New Roman"/>
        </w:rPr>
        <w:t>….</w:t>
      </w:r>
      <w:r w:rsidR="00A44033" w:rsidRPr="00D0331B">
        <w:rPr>
          <w:rFonts w:cs="Times New Roman"/>
        </w:rPr>
        <w:t xml:space="preserve">… p. </w:t>
      </w:r>
      <w:r w:rsidR="00DC4F84">
        <w:rPr>
          <w:rFonts w:cs="Times New Roman"/>
        </w:rPr>
        <w:t>6</w:t>
      </w:r>
    </w:p>
    <w:p w14:paraId="1D52111E" w14:textId="77777777" w:rsidR="00A44033" w:rsidRPr="00D0331B" w:rsidRDefault="00A44033" w:rsidP="00A7172F">
      <w:pPr>
        <w:spacing w:after="0" w:line="240" w:lineRule="auto"/>
        <w:rPr>
          <w:rFonts w:cs="Times New Roman"/>
        </w:rPr>
      </w:pPr>
    </w:p>
    <w:p w14:paraId="38118391" w14:textId="13923BF6" w:rsidR="0069332D" w:rsidRPr="00D0331B" w:rsidRDefault="003A311E" w:rsidP="00551650">
      <w:pPr>
        <w:spacing w:after="0" w:line="240" w:lineRule="auto"/>
        <w:jc w:val="right"/>
        <w:rPr>
          <w:rFonts w:cs="Times New Roman"/>
        </w:rPr>
      </w:pPr>
      <w:r>
        <w:rPr>
          <w:rFonts w:cs="Times New Roman"/>
        </w:rPr>
        <w:t>Literature Review ……</w:t>
      </w:r>
      <w:proofErr w:type="gramStart"/>
      <w:r>
        <w:rPr>
          <w:rFonts w:cs="Times New Roman"/>
        </w:rPr>
        <w:t>….</w:t>
      </w:r>
      <w:r w:rsidR="00F86A65" w:rsidRPr="00D0331B">
        <w:rPr>
          <w:rFonts w:cs="Times New Roman"/>
        </w:rPr>
        <w:t>.</w:t>
      </w:r>
      <w:proofErr w:type="gramEnd"/>
      <w:r w:rsidR="00995DA0" w:rsidRPr="00D0331B">
        <w:rPr>
          <w:rFonts w:cs="Times New Roman"/>
        </w:rPr>
        <w:t xml:space="preserve">……………………………………………………………. p. </w:t>
      </w:r>
      <w:r w:rsidR="00DC4F84">
        <w:rPr>
          <w:rFonts w:cs="Times New Roman"/>
        </w:rPr>
        <w:t>7</w:t>
      </w:r>
    </w:p>
    <w:p w14:paraId="40E38E86" w14:textId="37ABA75D" w:rsidR="0069332D" w:rsidRPr="00D0331B" w:rsidRDefault="0069332D" w:rsidP="00551650">
      <w:pPr>
        <w:spacing w:after="0" w:line="240" w:lineRule="auto"/>
        <w:jc w:val="right"/>
        <w:rPr>
          <w:rFonts w:cs="Times New Roman"/>
        </w:rPr>
      </w:pPr>
      <w:r w:rsidRPr="00D0331B">
        <w:rPr>
          <w:rFonts w:cs="Times New Roman"/>
        </w:rPr>
        <w:tab/>
      </w:r>
      <w:r w:rsidRPr="00D0331B">
        <w:rPr>
          <w:rFonts w:cs="Times New Roman"/>
          <w:i/>
        </w:rPr>
        <w:t>Study S</w:t>
      </w:r>
      <w:r w:rsidR="00A44033" w:rsidRPr="00D0331B">
        <w:rPr>
          <w:rFonts w:cs="Times New Roman"/>
          <w:i/>
        </w:rPr>
        <w:t>trategie</w:t>
      </w:r>
      <w:r w:rsidRPr="00D0331B">
        <w:rPr>
          <w:rFonts w:cs="Times New Roman"/>
          <w:i/>
        </w:rPr>
        <w:t>s</w:t>
      </w:r>
      <w:r w:rsidRPr="00D0331B">
        <w:rPr>
          <w:rFonts w:cs="Times New Roman"/>
        </w:rPr>
        <w:t xml:space="preserve"> ………</w:t>
      </w:r>
      <w:r w:rsidR="00F86A65" w:rsidRPr="00D0331B">
        <w:rPr>
          <w:rFonts w:cs="Times New Roman"/>
        </w:rPr>
        <w:t>.</w:t>
      </w:r>
      <w:r w:rsidRPr="00D0331B">
        <w:rPr>
          <w:rFonts w:cs="Times New Roman"/>
        </w:rPr>
        <w:t>………………………</w:t>
      </w:r>
      <w:r w:rsidR="00070934">
        <w:rPr>
          <w:rFonts w:cs="Times New Roman"/>
        </w:rPr>
        <w:t>...</w:t>
      </w:r>
      <w:r w:rsidRPr="00D0331B">
        <w:rPr>
          <w:rFonts w:cs="Times New Roman"/>
        </w:rPr>
        <w:t>……………………</w:t>
      </w:r>
      <w:r w:rsidR="00551650">
        <w:rPr>
          <w:rFonts w:cs="Times New Roman"/>
        </w:rPr>
        <w:t>.</w:t>
      </w:r>
      <w:r w:rsidRPr="00D0331B">
        <w:rPr>
          <w:rFonts w:cs="Times New Roman"/>
        </w:rPr>
        <w:t xml:space="preserve">……... p. </w:t>
      </w:r>
      <w:r w:rsidR="00A44033" w:rsidRPr="00D0331B">
        <w:rPr>
          <w:rFonts w:cs="Times New Roman"/>
        </w:rPr>
        <w:t>1</w:t>
      </w:r>
      <w:r w:rsidR="00DC4F84">
        <w:rPr>
          <w:rFonts w:cs="Times New Roman"/>
        </w:rPr>
        <w:t>0</w:t>
      </w:r>
      <w:r w:rsidRPr="00D0331B">
        <w:rPr>
          <w:rFonts w:cs="Times New Roman"/>
        </w:rPr>
        <w:t xml:space="preserve"> </w:t>
      </w:r>
    </w:p>
    <w:p w14:paraId="13C683AB" w14:textId="2AA6C8C8" w:rsidR="0069332D" w:rsidRDefault="0069332D" w:rsidP="00551650">
      <w:pPr>
        <w:spacing w:after="0" w:line="240" w:lineRule="auto"/>
        <w:jc w:val="right"/>
        <w:rPr>
          <w:rFonts w:cs="Times New Roman"/>
        </w:rPr>
      </w:pPr>
      <w:r w:rsidRPr="00D0331B">
        <w:rPr>
          <w:rFonts w:cs="Times New Roman"/>
        </w:rPr>
        <w:tab/>
      </w:r>
      <w:r w:rsidRPr="00D0331B">
        <w:rPr>
          <w:rFonts w:cs="Times New Roman"/>
          <w:i/>
        </w:rPr>
        <w:t xml:space="preserve">Academic Grit </w:t>
      </w:r>
      <w:r w:rsidRPr="00D0331B">
        <w:rPr>
          <w:rFonts w:cs="Times New Roman"/>
        </w:rPr>
        <w:t>……………………………………………………………</w:t>
      </w:r>
      <w:proofErr w:type="gramStart"/>
      <w:r w:rsidRPr="00D0331B">
        <w:rPr>
          <w:rFonts w:cs="Times New Roman"/>
        </w:rPr>
        <w:t>…..</w:t>
      </w:r>
      <w:proofErr w:type="gramEnd"/>
      <w:r w:rsidRPr="00D0331B">
        <w:rPr>
          <w:rFonts w:cs="Times New Roman"/>
        </w:rPr>
        <w:t xml:space="preserve"> p. </w:t>
      </w:r>
      <w:r w:rsidR="00DC4F84">
        <w:rPr>
          <w:rFonts w:cs="Times New Roman"/>
        </w:rPr>
        <w:t>1</w:t>
      </w:r>
      <w:r w:rsidR="00A03485">
        <w:rPr>
          <w:rFonts w:cs="Times New Roman"/>
        </w:rPr>
        <w:t>8</w:t>
      </w:r>
    </w:p>
    <w:p w14:paraId="11768637" w14:textId="77777777" w:rsidR="00A7172F" w:rsidRPr="00D0331B" w:rsidRDefault="00A7172F" w:rsidP="00A7172F">
      <w:pPr>
        <w:spacing w:after="0" w:line="240" w:lineRule="auto"/>
        <w:rPr>
          <w:rFonts w:cs="Times New Roman"/>
        </w:rPr>
      </w:pPr>
    </w:p>
    <w:p w14:paraId="40B376C4" w14:textId="77777777" w:rsidR="00E46F81" w:rsidRDefault="003A311E" w:rsidP="00A7172F">
      <w:pPr>
        <w:spacing w:after="0" w:line="240" w:lineRule="auto"/>
        <w:rPr>
          <w:rFonts w:cs="Times New Roman"/>
        </w:rPr>
      </w:pPr>
      <w:r>
        <w:rPr>
          <w:rFonts w:cs="Times New Roman"/>
        </w:rPr>
        <w:t xml:space="preserve">Method </w:t>
      </w:r>
    </w:p>
    <w:p w14:paraId="1BF11FC0" w14:textId="3D0D71C7" w:rsidR="003B2762" w:rsidRPr="00D0331B" w:rsidRDefault="00A03485" w:rsidP="00551650">
      <w:pPr>
        <w:spacing w:after="0" w:line="240" w:lineRule="auto"/>
        <w:ind w:firstLine="720"/>
        <w:jc w:val="right"/>
        <w:rPr>
          <w:rFonts w:cs="Times New Roman"/>
        </w:rPr>
      </w:pPr>
      <w:r>
        <w:rPr>
          <w:rFonts w:cs="Times New Roman"/>
          <w:i/>
        </w:rPr>
        <w:t>Participants</w:t>
      </w:r>
      <w:r w:rsidR="00E46F81">
        <w:rPr>
          <w:rFonts w:cs="Times New Roman"/>
          <w:i/>
        </w:rPr>
        <w:t xml:space="preserve"> </w:t>
      </w:r>
      <w:r w:rsidR="00E46F81">
        <w:rPr>
          <w:rFonts w:cs="Times New Roman"/>
        </w:rPr>
        <w:t>…………………………………………………………</w:t>
      </w:r>
      <w:proofErr w:type="gramStart"/>
      <w:r w:rsidR="00E46F81">
        <w:rPr>
          <w:rFonts w:cs="Times New Roman"/>
        </w:rPr>
        <w:t>…</w:t>
      </w:r>
      <w:r w:rsidR="00551650">
        <w:rPr>
          <w:rFonts w:cs="Times New Roman"/>
        </w:rPr>
        <w:t>..</w:t>
      </w:r>
      <w:proofErr w:type="gramEnd"/>
      <w:r w:rsidR="00E46F81">
        <w:rPr>
          <w:rFonts w:cs="Times New Roman"/>
        </w:rPr>
        <w:t>…… p. 2</w:t>
      </w:r>
      <w:r>
        <w:rPr>
          <w:rFonts w:cs="Times New Roman"/>
        </w:rPr>
        <w:t>0</w:t>
      </w:r>
      <w:r w:rsidR="00A44033" w:rsidRPr="00D0331B">
        <w:rPr>
          <w:rFonts w:cs="Times New Roman"/>
        </w:rPr>
        <w:br/>
      </w:r>
      <w:r>
        <w:rPr>
          <w:rFonts w:cs="Times New Roman"/>
          <w:i/>
        </w:rPr>
        <w:t xml:space="preserve">The </w:t>
      </w:r>
      <w:proofErr w:type="gramStart"/>
      <w:r>
        <w:rPr>
          <w:rFonts w:cs="Times New Roman"/>
          <w:i/>
        </w:rPr>
        <w:t xml:space="preserve">Study </w:t>
      </w:r>
      <w:r w:rsidR="00A44033" w:rsidRPr="00D0331B">
        <w:rPr>
          <w:rFonts w:cs="Times New Roman"/>
        </w:rPr>
        <w:t xml:space="preserve"> …</w:t>
      </w:r>
      <w:proofErr w:type="gramEnd"/>
      <w:r w:rsidR="00F86A65" w:rsidRPr="00D0331B">
        <w:rPr>
          <w:rFonts w:cs="Times New Roman"/>
        </w:rPr>
        <w:t>.</w:t>
      </w:r>
      <w:r w:rsidR="00A44033" w:rsidRPr="00D0331B">
        <w:rPr>
          <w:rFonts w:cs="Times New Roman"/>
        </w:rPr>
        <w:t xml:space="preserve">………………………………………………………………. p. </w:t>
      </w:r>
      <w:r w:rsidR="009A0C8E" w:rsidRPr="00D0331B">
        <w:rPr>
          <w:rFonts w:cs="Times New Roman"/>
        </w:rPr>
        <w:t>2</w:t>
      </w:r>
      <w:r w:rsidR="00E46F81">
        <w:rPr>
          <w:rFonts w:cs="Times New Roman"/>
        </w:rPr>
        <w:t>0</w:t>
      </w:r>
    </w:p>
    <w:p w14:paraId="53A1C088" w14:textId="0B07957F" w:rsidR="003B2762" w:rsidRDefault="003B2762" w:rsidP="00551650">
      <w:pPr>
        <w:spacing w:after="0" w:line="240" w:lineRule="auto"/>
        <w:jc w:val="right"/>
        <w:rPr>
          <w:rFonts w:cs="Times New Roman"/>
        </w:rPr>
      </w:pPr>
      <w:r w:rsidRPr="00D0331B">
        <w:rPr>
          <w:rFonts w:cs="Times New Roman"/>
        </w:rPr>
        <w:tab/>
      </w:r>
      <w:r w:rsidRPr="00D0331B">
        <w:rPr>
          <w:rFonts w:cs="Times New Roman"/>
          <w:i/>
        </w:rPr>
        <w:t xml:space="preserve">Hypotheses </w:t>
      </w:r>
      <w:r w:rsidRPr="00D0331B">
        <w:rPr>
          <w:rFonts w:cs="Times New Roman"/>
        </w:rPr>
        <w:t xml:space="preserve">…………………………………………………………………... p. </w:t>
      </w:r>
      <w:r w:rsidR="006F0C0A" w:rsidRPr="00D0331B">
        <w:rPr>
          <w:rFonts w:cs="Times New Roman"/>
        </w:rPr>
        <w:t>2</w:t>
      </w:r>
      <w:r w:rsidR="00E46F81">
        <w:rPr>
          <w:rFonts w:cs="Times New Roman"/>
        </w:rPr>
        <w:t>4</w:t>
      </w:r>
    </w:p>
    <w:p w14:paraId="3CFECE60" w14:textId="77777777" w:rsidR="00A7172F" w:rsidRPr="00D0331B" w:rsidRDefault="00A7172F" w:rsidP="00A7172F">
      <w:pPr>
        <w:spacing w:after="0" w:line="240" w:lineRule="auto"/>
        <w:rPr>
          <w:rFonts w:cs="Times New Roman"/>
        </w:rPr>
      </w:pPr>
    </w:p>
    <w:p w14:paraId="5F5E7CED" w14:textId="2A28ABF6" w:rsidR="003B2762" w:rsidRPr="00D0331B" w:rsidRDefault="003A311E" w:rsidP="00551650">
      <w:pPr>
        <w:spacing w:after="0" w:line="240" w:lineRule="auto"/>
        <w:jc w:val="right"/>
        <w:rPr>
          <w:rFonts w:cs="Times New Roman"/>
        </w:rPr>
      </w:pPr>
      <w:r>
        <w:rPr>
          <w:rFonts w:cs="Times New Roman"/>
        </w:rPr>
        <w:t xml:space="preserve">Results </w:t>
      </w:r>
      <w:proofErr w:type="gramStart"/>
      <w:r>
        <w:rPr>
          <w:rFonts w:cs="Times New Roman"/>
        </w:rPr>
        <w:t>…..</w:t>
      </w:r>
      <w:proofErr w:type="gramEnd"/>
      <w:r w:rsidR="003B2762" w:rsidRPr="00D0331B">
        <w:rPr>
          <w:rFonts w:cs="Times New Roman"/>
        </w:rPr>
        <w:t>…</w:t>
      </w:r>
      <w:r w:rsidR="00F86A65" w:rsidRPr="00D0331B">
        <w:rPr>
          <w:rFonts w:cs="Times New Roman"/>
        </w:rPr>
        <w:t>..</w:t>
      </w:r>
      <w:r w:rsidR="003B2762" w:rsidRPr="00D0331B">
        <w:rPr>
          <w:rFonts w:cs="Times New Roman"/>
        </w:rPr>
        <w:t xml:space="preserve">……………………………………………………………………….. p. </w:t>
      </w:r>
      <w:r w:rsidR="006F0C0A" w:rsidRPr="00D0331B">
        <w:rPr>
          <w:rFonts w:cs="Times New Roman"/>
        </w:rPr>
        <w:t>2</w:t>
      </w:r>
      <w:r w:rsidR="00E46F81">
        <w:rPr>
          <w:rFonts w:cs="Times New Roman"/>
        </w:rPr>
        <w:t>5</w:t>
      </w:r>
    </w:p>
    <w:p w14:paraId="60F59BB1" w14:textId="067C27F5" w:rsidR="003B2762" w:rsidRPr="00D0331B" w:rsidRDefault="003B2762" w:rsidP="00551650">
      <w:pPr>
        <w:spacing w:after="0" w:line="240" w:lineRule="auto"/>
        <w:jc w:val="right"/>
        <w:rPr>
          <w:rFonts w:cs="Times New Roman"/>
        </w:rPr>
      </w:pPr>
      <w:r w:rsidRPr="00D0331B">
        <w:rPr>
          <w:rFonts w:cs="Times New Roman"/>
        </w:rPr>
        <w:tab/>
      </w:r>
      <w:r w:rsidRPr="00D0331B">
        <w:rPr>
          <w:rFonts w:cs="Times New Roman"/>
          <w:i/>
        </w:rPr>
        <w:t xml:space="preserve">Academic Habits </w:t>
      </w:r>
      <w:r w:rsidRPr="00D0331B">
        <w:rPr>
          <w:rFonts w:cs="Times New Roman"/>
        </w:rPr>
        <w:t>…………………………………………………………</w:t>
      </w:r>
      <w:proofErr w:type="gramStart"/>
      <w:r w:rsidRPr="00D0331B">
        <w:rPr>
          <w:rFonts w:cs="Times New Roman"/>
        </w:rPr>
        <w:t>…..</w:t>
      </w:r>
      <w:proofErr w:type="gramEnd"/>
      <w:r w:rsidRPr="00D0331B">
        <w:rPr>
          <w:rFonts w:cs="Times New Roman"/>
        </w:rPr>
        <w:t xml:space="preserve"> p.</w:t>
      </w:r>
      <w:r w:rsidR="007112C7" w:rsidRPr="00D0331B">
        <w:rPr>
          <w:rFonts w:cs="Times New Roman"/>
        </w:rPr>
        <w:t xml:space="preserve"> </w:t>
      </w:r>
      <w:r w:rsidR="006F0C0A" w:rsidRPr="00D0331B">
        <w:rPr>
          <w:rFonts w:cs="Times New Roman"/>
        </w:rPr>
        <w:t>3</w:t>
      </w:r>
      <w:r w:rsidR="00E46F81">
        <w:rPr>
          <w:rFonts w:cs="Times New Roman"/>
        </w:rPr>
        <w:t>9</w:t>
      </w:r>
    </w:p>
    <w:p w14:paraId="0BB7023E" w14:textId="33D93484" w:rsidR="003B2762" w:rsidRDefault="003B2762" w:rsidP="00551650">
      <w:pPr>
        <w:spacing w:after="0" w:line="240" w:lineRule="auto"/>
        <w:jc w:val="right"/>
        <w:rPr>
          <w:rFonts w:cs="Times New Roman"/>
        </w:rPr>
      </w:pPr>
      <w:r w:rsidRPr="00D0331B">
        <w:rPr>
          <w:rFonts w:cs="Times New Roman"/>
        </w:rPr>
        <w:tab/>
      </w:r>
      <w:r w:rsidRPr="00D0331B">
        <w:rPr>
          <w:rFonts w:cs="Times New Roman"/>
          <w:i/>
        </w:rPr>
        <w:t>Academic Grit</w:t>
      </w:r>
      <w:r w:rsidRPr="00D0331B">
        <w:rPr>
          <w:rFonts w:cs="Times New Roman"/>
        </w:rPr>
        <w:t xml:space="preserve"> ……………………………………………………………</w:t>
      </w:r>
      <w:proofErr w:type="gramStart"/>
      <w:r w:rsidRPr="00D0331B">
        <w:rPr>
          <w:rFonts w:cs="Times New Roman"/>
        </w:rPr>
        <w:t>…..</w:t>
      </w:r>
      <w:proofErr w:type="gramEnd"/>
      <w:r w:rsidRPr="00D0331B">
        <w:rPr>
          <w:rFonts w:cs="Times New Roman"/>
        </w:rPr>
        <w:t xml:space="preserve"> p.</w:t>
      </w:r>
      <w:r w:rsidR="007112C7" w:rsidRPr="00D0331B">
        <w:rPr>
          <w:rFonts w:cs="Times New Roman"/>
        </w:rPr>
        <w:t xml:space="preserve"> </w:t>
      </w:r>
      <w:r w:rsidR="00E46F81">
        <w:rPr>
          <w:rFonts w:cs="Times New Roman"/>
        </w:rPr>
        <w:t>41</w:t>
      </w:r>
    </w:p>
    <w:p w14:paraId="2EC06952" w14:textId="77777777" w:rsidR="00A7172F" w:rsidRDefault="00A7172F" w:rsidP="00A7172F">
      <w:pPr>
        <w:spacing w:after="0" w:line="240" w:lineRule="auto"/>
        <w:rPr>
          <w:rFonts w:cs="Times New Roman"/>
        </w:rPr>
      </w:pPr>
    </w:p>
    <w:p w14:paraId="4D9BCA37" w14:textId="26953F90" w:rsidR="00E46F81" w:rsidRDefault="00E46F81" w:rsidP="00551650">
      <w:pPr>
        <w:spacing w:after="0" w:line="240" w:lineRule="auto"/>
        <w:jc w:val="right"/>
        <w:rPr>
          <w:rFonts w:cs="Times New Roman"/>
        </w:rPr>
      </w:pPr>
      <w:r>
        <w:rPr>
          <w:rFonts w:cs="Times New Roman"/>
        </w:rPr>
        <w:t>Implications and Future Research …………………………………………………… p. 43</w:t>
      </w:r>
    </w:p>
    <w:p w14:paraId="46B449CF" w14:textId="77777777" w:rsidR="00A7172F" w:rsidRPr="00D0331B" w:rsidRDefault="00A7172F" w:rsidP="00A7172F">
      <w:pPr>
        <w:spacing w:after="0" w:line="240" w:lineRule="auto"/>
        <w:rPr>
          <w:rFonts w:cs="Times New Roman"/>
        </w:rPr>
      </w:pPr>
    </w:p>
    <w:p w14:paraId="4E2A8F28" w14:textId="73FDFBDF" w:rsidR="003B2762" w:rsidRPr="00D0331B" w:rsidRDefault="00E46F81" w:rsidP="00551650">
      <w:pPr>
        <w:spacing w:line="240" w:lineRule="auto"/>
        <w:jc w:val="right"/>
        <w:rPr>
          <w:rFonts w:cs="Times New Roman"/>
        </w:rPr>
      </w:pPr>
      <w:r>
        <w:rPr>
          <w:rFonts w:cs="Times New Roman"/>
        </w:rPr>
        <w:t>Final Thoughts</w:t>
      </w:r>
      <w:proofErr w:type="gramStart"/>
      <w:r>
        <w:rPr>
          <w:rFonts w:cs="Times New Roman"/>
        </w:rPr>
        <w:t xml:space="preserve"> </w:t>
      </w:r>
      <w:r w:rsidR="003A311E">
        <w:rPr>
          <w:rFonts w:cs="Times New Roman"/>
        </w:rPr>
        <w:t>.</w:t>
      </w:r>
      <w:r w:rsidR="00F86A65" w:rsidRPr="00D0331B">
        <w:rPr>
          <w:rFonts w:cs="Times New Roman"/>
        </w:rPr>
        <w:t>.</w:t>
      </w:r>
      <w:proofErr w:type="gramEnd"/>
      <w:r w:rsidR="003B2762" w:rsidRPr="00D0331B">
        <w:rPr>
          <w:rFonts w:cs="Times New Roman"/>
        </w:rPr>
        <w:t>……………………………………………………………………... p.</w:t>
      </w:r>
      <w:r w:rsidR="007112C7" w:rsidRPr="00D0331B">
        <w:rPr>
          <w:rFonts w:cs="Times New Roman"/>
        </w:rPr>
        <w:t xml:space="preserve"> </w:t>
      </w:r>
      <w:r>
        <w:rPr>
          <w:rFonts w:cs="Times New Roman"/>
        </w:rPr>
        <w:t>4</w:t>
      </w:r>
      <w:r w:rsidR="00A03485">
        <w:rPr>
          <w:rFonts w:cs="Times New Roman"/>
        </w:rPr>
        <w:t>4</w:t>
      </w:r>
    </w:p>
    <w:p w14:paraId="384E398F" w14:textId="3D0F880C" w:rsidR="003B2762" w:rsidRPr="00D0331B" w:rsidRDefault="003A311E" w:rsidP="00551650">
      <w:pPr>
        <w:spacing w:line="240" w:lineRule="auto"/>
        <w:jc w:val="right"/>
        <w:rPr>
          <w:rFonts w:cs="Times New Roman"/>
        </w:rPr>
      </w:pPr>
      <w:r>
        <w:rPr>
          <w:rFonts w:cs="Times New Roman"/>
        </w:rPr>
        <w:t>References ……</w:t>
      </w:r>
      <w:r w:rsidR="003B2762" w:rsidRPr="00D0331B">
        <w:rPr>
          <w:rFonts w:cs="Times New Roman"/>
        </w:rPr>
        <w:t>……………………………………………………………………… p.</w:t>
      </w:r>
      <w:r w:rsidR="006E73CA" w:rsidRPr="00D0331B">
        <w:rPr>
          <w:rFonts w:cs="Times New Roman"/>
        </w:rPr>
        <w:t xml:space="preserve"> </w:t>
      </w:r>
      <w:r w:rsidR="006F0C0A" w:rsidRPr="00D0331B">
        <w:rPr>
          <w:rFonts w:cs="Times New Roman"/>
        </w:rPr>
        <w:t>4</w:t>
      </w:r>
      <w:r w:rsidR="00E46F81">
        <w:rPr>
          <w:rFonts w:cs="Times New Roman"/>
        </w:rPr>
        <w:t>7</w:t>
      </w:r>
    </w:p>
    <w:p w14:paraId="40FD5B23" w14:textId="78938DE5" w:rsidR="003B2762" w:rsidRPr="00D0331B" w:rsidRDefault="003A311E" w:rsidP="00A7172F">
      <w:pPr>
        <w:spacing w:after="0" w:line="240" w:lineRule="auto"/>
        <w:rPr>
          <w:rFonts w:cs="Times New Roman"/>
        </w:rPr>
      </w:pPr>
      <w:r>
        <w:rPr>
          <w:rFonts w:cs="Times New Roman"/>
        </w:rPr>
        <w:t xml:space="preserve">Appendices </w:t>
      </w:r>
    </w:p>
    <w:p w14:paraId="42AC28F1" w14:textId="2ECAFE1B" w:rsidR="006E73CA" w:rsidRPr="00D0331B" w:rsidRDefault="003B2762" w:rsidP="00551650">
      <w:pPr>
        <w:spacing w:after="0" w:line="240" w:lineRule="auto"/>
        <w:jc w:val="right"/>
        <w:rPr>
          <w:rFonts w:cs="Times New Roman"/>
        </w:rPr>
      </w:pPr>
      <w:r w:rsidRPr="00D0331B">
        <w:rPr>
          <w:rFonts w:cs="Times New Roman"/>
        </w:rPr>
        <w:tab/>
      </w:r>
      <w:r w:rsidR="00BA36FD" w:rsidRPr="00D0331B">
        <w:rPr>
          <w:rFonts w:cs="Times New Roman"/>
        </w:rPr>
        <w:t xml:space="preserve">A: </w:t>
      </w:r>
      <w:r w:rsidRPr="00D0331B">
        <w:rPr>
          <w:rFonts w:cs="Times New Roman"/>
          <w:i/>
        </w:rPr>
        <w:t xml:space="preserve">IRB Approval </w:t>
      </w:r>
      <w:r w:rsidRPr="00D0331B">
        <w:rPr>
          <w:rFonts w:cs="Times New Roman"/>
        </w:rPr>
        <w:t>……………………………………………………</w:t>
      </w:r>
      <w:r w:rsidR="000E1D51">
        <w:rPr>
          <w:rFonts w:cs="Times New Roman"/>
        </w:rPr>
        <w:t>...</w:t>
      </w:r>
      <w:r w:rsidRPr="00D0331B">
        <w:rPr>
          <w:rFonts w:cs="Times New Roman"/>
        </w:rPr>
        <w:t>……</w:t>
      </w:r>
      <w:r w:rsidR="006E73CA" w:rsidRPr="00D0331B">
        <w:rPr>
          <w:rFonts w:cs="Times New Roman"/>
        </w:rPr>
        <w:t>...</w:t>
      </w:r>
      <w:r w:rsidRPr="00D0331B">
        <w:rPr>
          <w:rFonts w:cs="Times New Roman"/>
        </w:rPr>
        <w:t xml:space="preserve"> p.</w:t>
      </w:r>
      <w:r w:rsidR="006E73CA" w:rsidRPr="00D0331B">
        <w:rPr>
          <w:rFonts w:cs="Times New Roman"/>
        </w:rPr>
        <w:t xml:space="preserve"> </w:t>
      </w:r>
      <w:r w:rsidR="00747502">
        <w:rPr>
          <w:rFonts w:cs="Times New Roman"/>
        </w:rPr>
        <w:t>51</w:t>
      </w:r>
    </w:p>
    <w:p w14:paraId="6860EB30" w14:textId="2C14DD31" w:rsidR="006E73CA" w:rsidRPr="00D0331B" w:rsidRDefault="006E73CA" w:rsidP="00551650">
      <w:pPr>
        <w:spacing w:after="0" w:line="240" w:lineRule="auto"/>
        <w:jc w:val="right"/>
        <w:rPr>
          <w:rFonts w:cs="Times New Roman"/>
        </w:rPr>
      </w:pPr>
      <w:r w:rsidRPr="00D0331B">
        <w:rPr>
          <w:rFonts w:cs="Times New Roman"/>
        </w:rPr>
        <w:tab/>
      </w:r>
      <w:r w:rsidR="00BA36FD" w:rsidRPr="00D0331B">
        <w:rPr>
          <w:rFonts w:cs="Times New Roman"/>
        </w:rPr>
        <w:t xml:space="preserve">B: </w:t>
      </w:r>
      <w:r w:rsidRPr="00D0331B">
        <w:rPr>
          <w:rFonts w:cs="Times New Roman"/>
          <w:i/>
        </w:rPr>
        <w:t xml:space="preserve">Consent Form </w:t>
      </w:r>
      <w:r w:rsidRPr="00D0331B">
        <w:rPr>
          <w:rFonts w:cs="Times New Roman"/>
        </w:rPr>
        <w:t>…………………………………………………</w:t>
      </w:r>
      <w:r w:rsidR="00BA36FD" w:rsidRPr="00D0331B">
        <w:rPr>
          <w:rFonts w:cs="Times New Roman"/>
        </w:rPr>
        <w:t>...</w:t>
      </w:r>
      <w:r w:rsidRPr="00D0331B">
        <w:rPr>
          <w:rFonts w:cs="Times New Roman"/>
        </w:rPr>
        <w:t xml:space="preserve">………... p. </w:t>
      </w:r>
      <w:r w:rsidR="00747502">
        <w:rPr>
          <w:rFonts w:cs="Times New Roman"/>
        </w:rPr>
        <w:t>5</w:t>
      </w:r>
      <w:r w:rsidR="00935F8B">
        <w:rPr>
          <w:rFonts w:cs="Times New Roman"/>
        </w:rPr>
        <w:t>2</w:t>
      </w:r>
    </w:p>
    <w:p w14:paraId="67C75863" w14:textId="039C2EDA" w:rsidR="006E73CA" w:rsidRPr="00D0331B" w:rsidRDefault="006E73CA" w:rsidP="00551650">
      <w:pPr>
        <w:spacing w:after="0" w:line="240" w:lineRule="auto"/>
        <w:jc w:val="right"/>
        <w:rPr>
          <w:rFonts w:cs="Times New Roman"/>
        </w:rPr>
      </w:pPr>
      <w:r w:rsidRPr="00D0331B">
        <w:rPr>
          <w:rFonts w:cs="Times New Roman"/>
        </w:rPr>
        <w:tab/>
      </w:r>
      <w:r w:rsidR="00BA36FD" w:rsidRPr="00D0331B">
        <w:rPr>
          <w:rFonts w:cs="Times New Roman"/>
        </w:rPr>
        <w:t xml:space="preserve">C: </w:t>
      </w:r>
      <w:r w:rsidRPr="00D0331B">
        <w:rPr>
          <w:rFonts w:cs="Times New Roman"/>
          <w:i/>
        </w:rPr>
        <w:t xml:space="preserve">Study Skills Survey </w:t>
      </w:r>
      <w:r w:rsidRPr="00D0331B">
        <w:rPr>
          <w:rFonts w:cs="Times New Roman"/>
        </w:rPr>
        <w:t>………………………………………………</w:t>
      </w:r>
      <w:r w:rsidR="00551650">
        <w:rPr>
          <w:rFonts w:cs="Times New Roman"/>
        </w:rPr>
        <w:t>.</w:t>
      </w:r>
      <w:r w:rsidRPr="00D0331B">
        <w:rPr>
          <w:rFonts w:cs="Times New Roman"/>
        </w:rPr>
        <w:t>…</w:t>
      </w:r>
      <w:r w:rsidR="00BA36FD" w:rsidRPr="00D0331B">
        <w:rPr>
          <w:rFonts w:cs="Times New Roman"/>
        </w:rPr>
        <w:t>...</w:t>
      </w:r>
      <w:r w:rsidR="00141DB1">
        <w:rPr>
          <w:rFonts w:cs="Times New Roman"/>
        </w:rPr>
        <w:t>...</w:t>
      </w:r>
      <w:r w:rsidRPr="00D0331B">
        <w:rPr>
          <w:rFonts w:cs="Times New Roman"/>
        </w:rPr>
        <w:t xml:space="preserve">... p. </w:t>
      </w:r>
      <w:r w:rsidR="005D338F" w:rsidRPr="00D0331B">
        <w:rPr>
          <w:rFonts w:cs="Times New Roman"/>
        </w:rPr>
        <w:t>5</w:t>
      </w:r>
      <w:r w:rsidR="00935F8B">
        <w:rPr>
          <w:rFonts w:cs="Times New Roman"/>
        </w:rPr>
        <w:t>4</w:t>
      </w:r>
    </w:p>
    <w:p w14:paraId="6B4EAA22" w14:textId="30215596" w:rsidR="00BA36FD" w:rsidRPr="00D0331B" w:rsidRDefault="00BA36FD" w:rsidP="00551650">
      <w:pPr>
        <w:spacing w:after="0" w:line="240" w:lineRule="auto"/>
        <w:jc w:val="right"/>
        <w:rPr>
          <w:rFonts w:cs="Times New Roman"/>
        </w:rPr>
      </w:pPr>
      <w:r w:rsidRPr="00D0331B">
        <w:rPr>
          <w:rFonts w:cs="Times New Roman"/>
        </w:rPr>
        <w:tab/>
        <w:t xml:space="preserve">D: </w:t>
      </w:r>
      <w:r w:rsidRPr="00D0331B">
        <w:rPr>
          <w:rFonts w:cs="Times New Roman"/>
          <w:i/>
        </w:rPr>
        <w:t xml:space="preserve">Focus Group 1 Guided Questions </w:t>
      </w:r>
      <w:r w:rsidRPr="00D0331B">
        <w:rPr>
          <w:rFonts w:cs="Times New Roman"/>
        </w:rPr>
        <w:t xml:space="preserve">…………………………………...….... p. </w:t>
      </w:r>
      <w:r w:rsidR="006F0C0A" w:rsidRPr="00D0331B">
        <w:rPr>
          <w:rFonts w:cs="Times New Roman"/>
        </w:rPr>
        <w:t>5</w:t>
      </w:r>
      <w:r w:rsidR="00935F8B">
        <w:rPr>
          <w:rFonts w:cs="Times New Roman"/>
        </w:rPr>
        <w:t>6</w:t>
      </w:r>
    </w:p>
    <w:p w14:paraId="376D52B4" w14:textId="09F992D8" w:rsidR="00B52D9F" w:rsidRPr="00D0331B" w:rsidRDefault="00BA36FD" w:rsidP="00551650">
      <w:pPr>
        <w:spacing w:after="0" w:line="240" w:lineRule="auto"/>
        <w:jc w:val="right"/>
        <w:rPr>
          <w:rFonts w:cs="Times New Roman"/>
        </w:rPr>
      </w:pPr>
      <w:r w:rsidRPr="00D0331B">
        <w:rPr>
          <w:rFonts w:cs="Times New Roman"/>
        </w:rPr>
        <w:tab/>
        <w:t xml:space="preserve">E: </w:t>
      </w:r>
      <w:r w:rsidRPr="00D0331B">
        <w:rPr>
          <w:rFonts w:cs="Times New Roman"/>
          <w:i/>
        </w:rPr>
        <w:t>Focus Group 2 Guided Questions</w:t>
      </w:r>
      <w:r w:rsidRPr="00D0331B">
        <w:rPr>
          <w:rFonts w:cs="Times New Roman"/>
        </w:rPr>
        <w:t xml:space="preserve"> …………………………</w:t>
      </w:r>
      <w:r w:rsidR="000E1D51">
        <w:rPr>
          <w:rFonts w:cs="Times New Roman"/>
        </w:rPr>
        <w:t>...</w:t>
      </w:r>
      <w:r w:rsidRPr="00D0331B">
        <w:rPr>
          <w:rFonts w:cs="Times New Roman"/>
        </w:rPr>
        <w:t xml:space="preserve">…………… p. </w:t>
      </w:r>
      <w:r w:rsidR="006F0C0A" w:rsidRPr="00D0331B">
        <w:rPr>
          <w:rFonts w:cs="Times New Roman"/>
        </w:rPr>
        <w:t>5</w:t>
      </w:r>
      <w:r w:rsidR="00935F8B">
        <w:rPr>
          <w:rFonts w:cs="Times New Roman"/>
        </w:rPr>
        <w:t>8</w:t>
      </w:r>
    </w:p>
    <w:p w14:paraId="55FB9CDE" w14:textId="347845E9" w:rsidR="00A44033" w:rsidRPr="00D0331B" w:rsidRDefault="006F0C0A" w:rsidP="00551650">
      <w:pPr>
        <w:spacing w:after="0" w:line="240" w:lineRule="auto"/>
        <w:jc w:val="right"/>
        <w:rPr>
          <w:rFonts w:cs="Times New Roman"/>
        </w:rPr>
      </w:pPr>
      <w:r w:rsidRPr="00D0331B">
        <w:rPr>
          <w:rFonts w:cs="Times New Roman"/>
        </w:rPr>
        <w:tab/>
        <w:t xml:space="preserve">F: </w:t>
      </w:r>
      <w:r w:rsidRPr="00D0331B">
        <w:rPr>
          <w:rFonts w:cs="Times New Roman"/>
          <w:i/>
        </w:rPr>
        <w:t>Final Reflection Questions</w:t>
      </w:r>
      <w:r w:rsidRPr="00D0331B">
        <w:rPr>
          <w:rFonts w:cs="Times New Roman"/>
        </w:rPr>
        <w:t xml:space="preserve"> ……………………………………………</w:t>
      </w:r>
      <w:proofErr w:type="gramStart"/>
      <w:r w:rsidRPr="00D0331B">
        <w:rPr>
          <w:rFonts w:cs="Times New Roman"/>
        </w:rPr>
        <w:t>…..</w:t>
      </w:r>
      <w:proofErr w:type="gramEnd"/>
      <w:r w:rsidRPr="00D0331B">
        <w:rPr>
          <w:rFonts w:cs="Times New Roman"/>
        </w:rPr>
        <w:t xml:space="preserve"> p. </w:t>
      </w:r>
      <w:r w:rsidR="00935F8B">
        <w:rPr>
          <w:rFonts w:cs="Times New Roman"/>
        </w:rPr>
        <w:t>59</w:t>
      </w:r>
    </w:p>
    <w:p w14:paraId="74BE4F9A" w14:textId="4400BA09" w:rsidR="00D55837" w:rsidRPr="00D0331B" w:rsidRDefault="00D55837" w:rsidP="00A44033">
      <w:pPr>
        <w:spacing w:after="0" w:line="240" w:lineRule="auto"/>
        <w:rPr>
          <w:rFonts w:cs="Times New Roman"/>
        </w:rPr>
      </w:pPr>
    </w:p>
    <w:p w14:paraId="6AEDC51B" w14:textId="77777777" w:rsidR="00D55837" w:rsidRPr="00D0331B" w:rsidRDefault="00D55837" w:rsidP="00A44033">
      <w:pPr>
        <w:spacing w:after="0" w:line="240" w:lineRule="auto"/>
        <w:rPr>
          <w:rFonts w:cs="Times New Roman"/>
        </w:rPr>
      </w:pPr>
    </w:p>
    <w:p w14:paraId="4B6682E5" w14:textId="7A8C7112" w:rsidR="00A44033" w:rsidRPr="00D0331B" w:rsidRDefault="00A44033" w:rsidP="00A44033">
      <w:pPr>
        <w:spacing w:after="0" w:line="240" w:lineRule="auto"/>
        <w:rPr>
          <w:rFonts w:cs="Times New Roman"/>
        </w:rPr>
      </w:pPr>
    </w:p>
    <w:p w14:paraId="7057238D" w14:textId="11F5F25F" w:rsidR="00F86A65" w:rsidRDefault="00F86A65" w:rsidP="00A433A1">
      <w:pPr>
        <w:rPr>
          <w:rFonts w:cs="Times New Roman"/>
        </w:rPr>
      </w:pPr>
    </w:p>
    <w:p w14:paraId="40AB1F1A" w14:textId="77777777" w:rsidR="00F46A90" w:rsidRPr="00D0331B" w:rsidRDefault="00F46A90" w:rsidP="00A433A1">
      <w:pPr>
        <w:rPr>
          <w:rFonts w:cs="Times New Roman"/>
        </w:rPr>
      </w:pPr>
    </w:p>
    <w:p w14:paraId="202146AF" w14:textId="44629111" w:rsidR="007A438C" w:rsidRPr="00896699" w:rsidRDefault="007A438C">
      <w:pPr>
        <w:rPr>
          <w:rFonts w:cs="Times New Roman"/>
          <w:b/>
        </w:rPr>
      </w:pPr>
      <w:r>
        <w:rPr>
          <w:rFonts w:cs="Times New Roman"/>
          <w:b/>
        </w:rPr>
        <w:br w:type="page"/>
      </w:r>
    </w:p>
    <w:p w14:paraId="5E8ACE81" w14:textId="77777777" w:rsidR="00896699" w:rsidRDefault="00896699" w:rsidP="00F86A65">
      <w:pPr>
        <w:pStyle w:val="Heading1"/>
        <w:spacing w:before="0"/>
        <w:jc w:val="center"/>
        <w:rPr>
          <w:rFonts w:ascii="Times New Roman" w:hAnsi="Times New Roman" w:cs="Times New Roman"/>
          <w:b/>
          <w:color w:val="auto"/>
          <w:sz w:val="24"/>
        </w:rPr>
        <w:sectPr w:rsidR="00896699" w:rsidSect="000E1D51">
          <w:type w:val="continuous"/>
          <w:pgSz w:w="12240" w:h="15840"/>
          <w:pgMar w:top="1440" w:right="1440" w:bottom="1440" w:left="2160" w:header="720" w:footer="1440" w:gutter="0"/>
          <w:pgNumType w:fmt="lowerRoman" w:start="1"/>
          <w:cols w:space="720"/>
          <w:titlePg/>
          <w:docGrid w:linePitch="360"/>
        </w:sectPr>
      </w:pPr>
    </w:p>
    <w:p w14:paraId="186EE11E" w14:textId="565F1B35" w:rsidR="00896699" w:rsidRPr="00C55FB4" w:rsidRDefault="00156EDA" w:rsidP="00C55FB4">
      <w:pPr>
        <w:pStyle w:val="Heading1"/>
        <w:spacing w:before="0"/>
        <w:jc w:val="center"/>
        <w:rPr>
          <w:rFonts w:ascii="Times New Roman" w:hAnsi="Times New Roman" w:cs="Times New Roman"/>
          <w:b/>
          <w:color w:val="auto"/>
          <w:sz w:val="24"/>
        </w:rPr>
      </w:pPr>
      <w:r w:rsidRPr="00F46A90">
        <w:rPr>
          <w:rFonts w:ascii="Times New Roman" w:hAnsi="Times New Roman" w:cs="Times New Roman"/>
          <w:b/>
          <w:color w:val="auto"/>
          <w:sz w:val="24"/>
        </w:rPr>
        <w:lastRenderedPageBreak/>
        <w:t>I</w:t>
      </w:r>
      <w:r w:rsidR="00F46A90" w:rsidRPr="00F46A90">
        <w:rPr>
          <w:rFonts w:ascii="Times New Roman" w:hAnsi="Times New Roman" w:cs="Times New Roman"/>
          <w:b/>
          <w:color w:val="auto"/>
          <w:sz w:val="24"/>
        </w:rPr>
        <w:t>ntroduction</w:t>
      </w:r>
    </w:p>
    <w:p w14:paraId="6922B9D6" w14:textId="19A3A51C" w:rsidR="00896699" w:rsidRPr="00F46A90" w:rsidRDefault="0026612A" w:rsidP="0026612A">
      <w:pPr>
        <w:spacing w:after="0"/>
        <w:rPr>
          <w:rFonts w:cs="Times New Roman"/>
          <w:b/>
        </w:rPr>
      </w:pPr>
      <w:r w:rsidRPr="00F46A90">
        <w:rPr>
          <w:rFonts w:cs="Times New Roman"/>
          <w:b/>
        </w:rPr>
        <w:t>The Problem</w:t>
      </w:r>
    </w:p>
    <w:p w14:paraId="1938AFC9" w14:textId="0D973B27" w:rsidR="00A45401" w:rsidRDefault="00AF49B1" w:rsidP="00A45401">
      <w:pPr>
        <w:spacing w:before="240" w:after="0"/>
        <w:ind w:firstLine="720"/>
        <w:contextualSpacing/>
        <w:rPr>
          <w:rFonts w:cs="Times New Roman"/>
        </w:rPr>
      </w:pPr>
      <w:r w:rsidRPr="00D0331B">
        <w:rPr>
          <w:rFonts w:cs="Times New Roman"/>
        </w:rPr>
        <w:t>It is important to determine</w:t>
      </w:r>
      <w:r w:rsidR="002B48C5" w:rsidRPr="00D0331B">
        <w:rPr>
          <w:rFonts w:cs="Times New Roman"/>
        </w:rPr>
        <w:t xml:space="preserve"> the extent to which college campuses are facilitating and propagating an environment for students to learn. </w:t>
      </w:r>
      <w:r w:rsidR="00033A32" w:rsidRPr="00D0331B">
        <w:rPr>
          <w:rFonts w:cs="Times New Roman"/>
        </w:rPr>
        <w:t>A frequent</w:t>
      </w:r>
      <w:r w:rsidR="00CC7740" w:rsidRPr="00D0331B">
        <w:rPr>
          <w:rFonts w:cs="Times New Roman"/>
        </w:rPr>
        <w:t xml:space="preserve"> criticism of</w:t>
      </w:r>
      <w:r w:rsidR="00033A32" w:rsidRPr="00D0331B">
        <w:rPr>
          <w:rFonts w:cs="Times New Roman"/>
        </w:rPr>
        <w:t xml:space="preserve"> college</w:t>
      </w:r>
      <w:r w:rsidR="00EE5798" w:rsidRPr="00D0331B">
        <w:rPr>
          <w:rFonts w:cs="Times New Roman"/>
        </w:rPr>
        <w:t>s across the nation is that students are not learning.</w:t>
      </w:r>
      <w:r w:rsidR="003F7477" w:rsidRPr="00D0331B">
        <w:rPr>
          <w:rFonts w:cs="Times New Roman"/>
        </w:rPr>
        <w:t xml:space="preserve"> If students do learn things from their college courses, it is not in consideration of long-term goals or with conscious effort toward attaining a college degree (Arum and Roksa, 2011).</w:t>
      </w:r>
      <w:r w:rsidR="00EE5798" w:rsidRPr="00D0331B">
        <w:rPr>
          <w:rFonts w:cs="Times New Roman"/>
        </w:rPr>
        <w:t xml:space="preserve"> </w:t>
      </w:r>
      <w:r w:rsidR="00632EF6" w:rsidRPr="00D0331B">
        <w:rPr>
          <w:rFonts w:cs="Times New Roman"/>
        </w:rPr>
        <w:t xml:space="preserve">Perhaps students are not learning because they fail to utilize effective </w:t>
      </w:r>
      <w:r w:rsidR="00CC7740" w:rsidRPr="00D0331B">
        <w:rPr>
          <w:rFonts w:cs="Times New Roman"/>
        </w:rPr>
        <w:t xml:space="preserve">study </w:t>
      </w:r>
      <w:r w:rsidR="00632EF6" w:rsidRPr="00D0331B">
        <w:rPr>
          <w:rFonts w:cs="Times New Roman"/>
        </w:rPr>
        <w:t>techniques</w:t>
      </w:r>
      <w:r w:rsidRPr="00D0331B">
        <w:rPr>
          <w:rFonts w:cs="Times New Roman"/>
        </w:rPr>
        <w:t>. Learning science research demonstrates that distributive practices, summarizing notes, and practice testing are high</w:t>
      </w:r>
      <w:r w:rsidR="0015719C" w:rsidRPr="00D0331B">
        <w:rPr>
          <w:rFonts w:cs="Times New Roman"/>
        </w:rPr>
        <w:t>ly effective</w:t>
      </w:r>
      <w:r w:rsidRPr="00D0331B">
        <w:rPr>
          <w:rFonts w:cs="Times New Roman"/>
        </w:rPr>
        <w:t xml:space="preserve"> study</w:t>
      </w:r>
      <w:r w:rsidR="0015719C" w:rsidRPr="00D0331B">
        <w:rPr>
          <w:rFonts w:cs="Times New Roman"/>
        </w:rPr>
        <w:t xml:space="preserve"> strategies</w:t>
      </w:r>
      <w:r w:rsidR="00CC7740" w:rsidRPr="00D0331B">
        <w:rPr>
          <w:rFonts w:cs="Times New Roman"/>
        </w:rPr>
        <w:t>.</w:t>
      </w:r>
      <w:r w:rsidRPr="00D0331B">
        <w:rPr>
          <w:rFonts w:cs="Times New Roman"/>
        </w:rPr>
        <w:t xml:space="preserve"> </w:t>
      </w:r>
      <w:r w:rsidR="00CC7740" w:rsidRPr="00D0331B">
        <w:rPr>
          <w:rFonts w:cs="Times New Roman"/>
        </w:rPr>
        <w:t>Yet, the study methods</w:t>
      </w:r>
      <w:r w:rsidRPr="00D0331B">
        <w:rPr>
          <w:rFonts w:cs="Times New Roman"/>
        </w:rPr>
        <w:t xml:space="preserve"> students use </w:t>
      </w:r>
      <w:r w:rsidR="00CC7740" w:rsidRPr="00D0331B">
        <w:rPr>
          <w:rFonts w:cs="Times New Roman"/>
        </w:rPr>
        <w:t>most (</w:t>
      </w:r>
      <w:r w:rsidRPr="00D0331B">
        <w:rPr>
          <w:rFonts w:cs="Times New Roman"/>
        </w:rPr>
        <w:t>cram</w:t>
      </w:r>
      <w:r w:rsidR="00CC7740" w:rsidRPr="00D0331B">
        <w:rPr>
          <w:rFonts w:cs="Times New Roman"/>
        </w:rPr>
        <w:t>ming</w:t>
      </w:r>
      <w:r w:rsidRPr="00D0331B">
        <w:rPr>
          <w:rFonts w:cs="Times New Roman"/>
        </w:rPr>
        <w:t xml:space="preserve"> </w:t>
      </w:r>
      <w:r w:rsidR="00CC7740" w:rsidRPr="00D0331B">
        <w:rPr>
          <w:rFonts w:cs="Times New Roman"/>
        </w:rPr>
        <w:t>and</w:t>
      </w:r>
      <w:r w:rsidRPr="00D0331B">
        <w:rPr>
          <w:rFonts w:cs="Times New Roman"/>
        </w:rPr>
        <w:t xml:space="preserve"> re-reading notes</w:t>
      </w:r>
      <w:r w:rsidR="00CC7740" w:rsidRPr="00D0331B">
        <w:rPr>
          <w:rFonts w:cs="Times New Roman"/>
        </w:rPr>
        <w:t>) are the least effective</w:t>
      </w:r>
      <w:r w:rsidR="00EE5798" w:rsidRPr="00D0331B">
        <w:rPr>
          <w:rFonts w:cs="Times New Roman"/>
        </w:rPr>
        <w:t xml:space="preserve"> (</w:t>
      </w:r>
      <w:proofErr w:type="spellStart"/>
      <w:r w:rsidR="00EE5798" w:rsidRPr="00D0331B">
        <w:rPr>
          <w:rFonts w:cs="Times New Roman"/>
        </w:rPr>
        <w:t>Dunlosky</w:t>
      </w:r>
      <w:proofErr w:type="spellEnd"/>
      <w:r w:rsidR="00EE5798" w:rsidRPr="00D0331B">
        <w:rPr>
          <w:rFonts w:cs="Times New Roman"/>
        </w:rPr>
        <w:t xml:space="preserve">, </w:t>
      </w:r>
      <w:r w:rsidR="00291772">
        <w:rPr>
          <w:rFonts w:cs="Times New Roman"/>
        </w:rPr>
        <w:t>Rawson, Marsh, Nathan, and Willingham</w:t>
      </w:r>
      <w:r w:rsidR="00EE5798" w:rsidRPr="00D0331B">
        <w:rPr>
          <w:rFonts w:cs="Times New Roman"/>
        </w:rPr>
        <w:t>, 2013)</w:t>
      </w:r>
      <w:r w:rsidR="00033A32" w:rsidRPr="00D0331B">
        <w:rPr>
          <w:rFonts w:cs="Times New Roman"/>
        </w:rPr>
        <w:t>.</w:t>
      </w:r>
      <w:r w:rsidR="00EE5798" w:rsidRPr="00D0331B">
        <w:rPr>
          <w:rFonts w:cs="Times New Roman"/>
        </w:rPr>
        <w:t xml:space="preserve"> </w:t>
      </w:r>
      <w:r w:rsidR="00432AEF" w:rsidRPr="00D0331B">
        <w:rPr>
          <w:rFonts w:cs="Times New Roman"/>
        </w:rPr>
        <w:t>The study and learning habits</w:t>
      </w:r>
      <w:r w:rsidR="00CC7740" w:rsidRPr="00D0331B">
        <w:rPr>
          <w:rFonts w:cs="Times New Roman"/>
        </w:rPr>
        <w:t xml:space="preserve"> that students use</w:t>
      </w:r>
      <w:r w:rsidR="00432AEF" w:rsidRPr="00D0331B">
        <w:rPr>
          <w:rFonts w:cs="Times New Roman"/>
        </w:rPr>
        <w:t xml:space="preserve"> affect the amount of information </w:t>
      </w:r>
      <w:r w:rsidR="00CC7740" w:rsidRPr="00D0331B">
        <w:rPr>
          <w:rFonts w:cs="Times New Roman"/>
        </w:rPr>
        <w:t xml:space="preserve">they </w:t>
      </w:r>
      <w:r w:rsidR="00432AEF" w:rsidRPr="00D0331B">
        <w:rPr>
          <w:rFonts w:cs="Times New Roman"/>
        </w:rPr>
        <w:t>learn in college courses</w:t>
      </w:r>
      <w:r w:rsidR="00EE5798" w:rsidRPr="00D0331B">
        <w:rPr>
          <w:rFonts w:cs="Times New Roman"/>
        </w:rPr>
        <w:t>.</w:t>
      </w:r>
      <w:r w:rsidR="00CC7740" w:rsidRPr="00D0331B">
        <w:rPr>
          <w:rFonts w:cs="Times New Roman"/>
        </w:rPr>
        <w:t xml:space="preserve"> Another factor affecting learning is time spent studying.</w:t>
      </w:r>
      <w:r w:rsidR="005224E5" w:rsidRPr="00D0331B">
        <w:rPr>
          <w:rFonts w:cs="Times New Roman"/>
        </w:rPr>
        <w:t xml:space="preserve"> On average, college students report spending less time on academic work in college than they spent in high school</w:t>
      </w:r>
      <w:r w:rsidR="00384CA8">
        <w:rPr>
          <w:rFonts w:cs="Times New Roman"/>
        </w:rPr>
        <w:t>,</w:t>
      </w:r>
      <w:r w:rsidR="00C76313" w:rsidRPr="00D0331B">
        <w:rPr>
          <w:rFonts w:cs="Times New Roman"/>
        </w:rPr>
        <w:t xml:space="preserve"> with more than 75% of first-year students stating they stud</w:t>
      </w:r>
      <w:r w:rsidR="000C15DE" w:rsidRPr="00D0331B">
        <w:rPr>
          <w:rFonts w:cs="Times New Roman"/>
        </w:rPr>
        <w:t>y less than ten hours a week</w:t>
      </w:r>
      <w:r w:rsidR="005224E5" w:rsidRPr="00D0331B">
        <w:rPr>
          <w:rFonts w:cs="Times New Roman"/>
        </w:rPr>
        <w:t xml:space="preserve"> (</w:t>
      </w:r>
      <w:r w:rsidR="00C120BC" w:rsidRPr="00D0331B">
        <w:rPr>
          <w:rFonts w:cs="Times New Roman"/>
        </w:rPr>
        <w:t xml:space="preserve">Eagan, </w:t>
      </w:r>
      <w:proofErr w:type="spellStart"/>
      <w:r w:rsidR="00291772">
        <w:rPr>
          <w:rFonts w:cs="Times New Roman"/>
        </w:rPr>
        <w:t>Stolzenberg</w:t>
      </w:r>
      <w:proofErr w:type="spellEnd"/>
      <w:r w:rsidR="00291772">
        <w:rPr>
          <w:rFonts w:cs="Times New Roman"/>
        </w:rPr>
        <w:t>, Zimmerman, Aragon, Whang, and Rios-Aguilar</w:t>
      </w:r>
      <w:r w:rsidR="00C120BC" w:rsidRPr="00D0331B">
        <w:rPr>
          <w:rFonts w:cs="Times New Roman"/>
        </w:rPr>
        <w:t>, 2017</w:t>
      </w:r>
      <w:r w:rsidR="005224E5" w:rsidRPr="00D0331B">
        <w:rPr>
          <w:rFonts w:cs="Times New Roman"/>
        </w:rPr>
        <w:t>).</w:t>
      </w:r>
      <w:r w:rsidR="00033A32" w:rsidRPr="00D0331B">
        <w:rPr>
          <w:rFonts w:cs="Times New Roman"/>
        </w:rPr>
        <w:t xml:space="preserve"> Not only is this frustrating for professors, it is also inherently destructive to a student’s success in college</w:t>
      </w:r>
      <w:r w:rsidR="00C120BC" w:rsidRPr="00D0331B">
        <w:rPr>
          <w:rFonts w:cs="Times New Roman"/>
        </w:rPr>
        <w:t xml:space="preserve"> in terms of learning</w:t>
      </w:r>
      <w:r w:rsidR="00033A32" w:rsidRPr="00D0331B">
        <w:rPr>
          <w:rFonts w:cs="Times New Roman"/>
        </w:rPr>
        <w:t>. Considering a larger picture,</w:t>
      </w:r>
      <w:r w:rsidR="00E65B4F" w:rsidRPr="00D0331B">
        <w:rPr>
          <w:rFonts w:cs="Times New Roman"/>
        </w:rPr>
        <w:t xml:space="preserve"> developing</w:t>
      </w:r>
      <w:r w:rsidR="00033A32" w:rsidRPr="00D0331B">
        <w:rPr>
          <w:rFonts w:cs="Times New Roman"/>
        </w:rPr>
        <w:t xml:space="preserve"> effective learning techniques prepare </w:t>
      </w:r>
      <w:r w:rsidR="00EE5798" w:rsidRPr="00D0331B">
        <w:rPr>
          <w:rFonts w:cs="Times New Roman"/>
        </w:rPr>
        <w:t>students</w:t>
      </w:r>
      <w:r w:rsidR="00033A32" w:rsidRPr="00D0331B">
        <w:rPr>
          <w:rFonts w:cs="Times New Roman"/>
        </w:rPr>
        <w:t xml:space="preserve"> to be thriving contributors to society through their chosen fields</w:t>
      </w:r>
      <w:r w:rsidR="00EE5798" w:rsidRPr="00D0331B">
        <w:rPr>
          <w:rFonts w:cs="Times New Roman"/>
        </w:rPr>
        <w:t xml:space="preserve"> by preparing them for their eventual careers</w:t>
      </w:r>
      <w:r w:rsidR="00CC7740" w:rsidRPr="00D0331B">
        <w:rPr>
          <w:rFonts w:cs="Times New Roman"/>
        </w:rPr>
        <w:t xml:space="preserve"> by</w:t>
      </w:r>
      <w:r w:rsidR="00EE5798" w:rsidRPr="00D0331B">
        <w:rPr>
          <w:rFonts w:cs="Times New Roman"/>
        </w:rPr>
        <w:t xml:space="preserve"> increasing retention of content covered in class and providing a skill set from which students can learn any new content efficiently</w:t>
      </w:r>
      <w:r w:rsidR="00A45401">
        <w:rPr>
          <w:rFonts w:cs="Times New Roman"/>
        </w:rPr>
        <w:t xml:space="preserve">. </w:t>
      </w:r>
    </w:p>
    <w:p w14:paraId="6AB34E36" w14:textId="7E36D93B" w:rsidR="00B4742D" w:rsidRPr="00D0331B" w:rsidRDefault="00B4742D" w:rsidP="00A45401">
      <w:pPr>
        <w:spacing w:before="240" w:after="0"/>
        <w:ind w:left="720"/>
        <w:contextualSpacing/>
        <w:rPr>
          <w:rFonts w:cs="Times New Roman"/>
        </w:rPr>
      </w:pPr>
      <w:r w:rsidRPr="00D0331B">
        <w:rPr>
          <w:rFonts w:cs="Times New Roman"/>
        </w:rPr>
        <w:lastRenderedPageBreak/>
        <w:t>Many students come to college not only poorly prepared by prior schooling for highly demanding academic tasks that ideally lie in front of them, but – more troubling still – they enter college with attitudes, norms, values and behaviors that are often at odds with academic commitment</w:t>
      </w:r>
      <w:r w:rsidR="00AD7606" w:rsidRPr="00D0331B">
        <w:rPr>
          <w:rFonts w:cs="Times New Roman"/>
        </w:rPr>
        <w:t xml:space="preserve"> (Arum and Roksa, 2011</w:t>
      </w:r>
      <w:r w:rsidR="005E18A8" w:rsidRPr="00D0331B">
        <w:rPr>
          <w:rFonts w:cs="Times New Roman"/>
        </w:rPr>
        <w:t>, p. 3</w:t>
      </w:r>
      <w:r w:rsidR="00AD7606" w:rsidRPr="00D0331B">
        <w:rPr>
          <w:rFonts w:cs="Times New Roman"/>
        </w:rPr>
        <w:t>).</w:t>
      </w:r>
    </w:p>
    <w:p w14:paraId="2C9EF34B" w14:textId="62818817" w:rsidR="00C41F0D" w:rsidRPr="00D0331B" w:rsidRDefault="00B4742D" w:rsidP="00B4742D">
      <w:pPr>
        <w:spacing w:after="0"/>
        <w:ind w:firstLine="720"/>
        <w:contextualSpacing/>
        <w:rPr>
          <w:rFonts w:cs="Times New Roman"/>
        </w:rPr>
      </w:pPr>
      <w:r w:rsidRPr="00D0331B">
        <w:rPr>
          <w:rFonts w:cs="Times New Roman"/>
        </w:rPr>
        <w:t xml:space="preserve">Often, </w:t>
      </w:r>
      <w:r w:rsidR="00CC7740" w:rsidRPr="00D0331B">
        <w:rPr>
          <w:rFonts w:cs="Times New Roman"/>
        </w:rPr>
        <w:t xml:space="preserve">incoming first-year </w:t>
      </w:r>
      <w:r w:rsidRPr="00D0331B">
        <w:rPr>
          <w:rFonts w:cs="Times New Roman"/>
        </w:rPr>
        <w:t>s</w:t>
      </w:r>
      <w:r w:rsidR="00033A32" w:rsidRPr="00D0331B">
        <w:rPr>
          <w:rFonts w:cs="Times New Roman"/>
        </w:rPr>
        <w:t>tudents rarely studied in high school or have never taken classes difficult enough to require intensive studying</w:t>
      </w:r>
      <w:r w:rsidR="0056109F">
        <w:rPr>
          <w:rFonts w:cs="Times New Roman"/>
        </w:rPr>
        <w:t>, which is true for many university students and the students in this study</w:t>
      </w:r>
      <w:r w:rsidR="00033A32" w:rsidRPr="00D0331B">
        <w:rPr>
          <w:rFonts w:cs="Times New Roman"/>
        </w:rPr>
        <w:t xml:space="preserve">. Therefore, </w:t>
      </w:r>
      <w:r w:rsidR="00CC7740" w:rsidRPr="00D0331B">
        <w:rPr>
          <w:rFonts w:cs="Times New Roman"/>
        </w:rPr>
        <w:t xml:space="preserve">incoming </w:t>
      </w:r>
      <w:r w:rsidR="00033A32" w:rsidRPr="00D0331B">
        <w:rPr>
          <w:rFonts w:cs="Times New Roman"/>
        </w:rPr>
        <w:t>students are not often exposed to the study process they would need</w:t>
      </w:r>
      <w:r w:rsidR="00CC7740" w:rsidRPr="00D0331B">
        <w:rPr>
          <w:rFonts w:cs="Times New Roman"/>
        </w:rPr>
        <w:t xml:space="preserve"> to use</w:t>
      </w:r>
      <w:r w:rsidR="00033A32" w:rsidRPr="00D0331B">
        <w:rPr>
          <w:rFonts w:cs="Times New Roman"/>
        </w:rPr>
        <w:t xml:space="preserve"> to be successful</w:t>
      </w:r>
      <w:r w:rsidR="009952DC">
        <w:rPr>
          <w:rFonts w:cs="Times New Roman"/>
        </w:rPr>
        <w:t xml:space="preserve"> or seem to not be using effective learning techniques</w:t>
      </w:r>
      <w:r w:rsidR="0056109F">
        <w:rPr>
          <w:rFonts w:cs="Times New Roman"/>
        </w:rPr>
        <w:t xml:space="preserve"> (Arum and </w:t>
      </w:r>
      <w:proofErr w:type="spellStart"/>
      <w:r w:rsidR="0056109F">
        <w:rPr>
          <w:rFonts w:cs="Times New Roman"/>
        </w:rPr>
        <w:t>Roksa</w:t>
      </w:r>
      <w:proofErr w:type="spellEnd"/>
      <w:r w:rsidR="0056109F">
        <w:rPr>
          <w:rFonts w:cs="Times New Roman"/>
        </w:rPr>
        <w:t xml:space="preserve">, 2011; </w:t>
      </w:r>
      <w:proofErr w:type="spellStart"/>
      <w:r w:rsidR="0056109F">
        <w:rPr>
          <w:rFonts w:cs="Times New Roman"/>
        </w:rPr>
        <w:t>Dunlosky</w:t>
      </w:r>
      <w:proofErr w:type="spellEnd"/>
      <w:r w:rsidR="0056109F">
        <w:rPr>
          <w:rFonts w:cs="Times New Roman"/>
        </w:rPr>
        <w:t>, et al., 2013)</w:t>
      </w:r>
      <w:r w:rsidR="00033A32" w:rsidRPr="00D0331B">
        <w:rPr>
          <w:rFonts w:cs="Times New Roman"/>
        </w:rPr>
        <w:t>. In cases where they do know</w:t>
      </w:r>
      <w:r w:rsidR="00C41F0D" w:rsidRPr="00D0331B">
        <w:rPr>
          <w:rFonts w:cs="Times New Roman"/>
        </w:rPr>
        <w:t xml:space="preserve"> effective learning</w:t>
      </w:r>
      <w:r w:rsidR="00033A32" w:rsidRPr="00D0331B">
        <w:rPr>
          <w:rFonts w:cs="Times New Roman"/>
        </w:rPr>
        <w:t xml:space="preserve"> techniques, students choose not to apply them in their daily coursework because of lack of time, effort or motivation.</w:t>
      </w:r>
      <w:r w:rsidR="00C41F0D" w:rsidRPr="00D0331B">
        <w:rPr>
          <w:rFonts w:cs="Times New Roman"/>
        </w:rPr>
        <w:t xml:space="preserve"> </w:t>
      </w:r>
    </w:p>
    <w:p w14:paraId="1498EFE7" w14:textId="6926040A" w:rsidR="001879FA" w:rsidRPr="00D0331B" w:rsidRDefault="009941D7" w:rsidP="001879FA">
      <w:pPr>
        <w:spacing w:after="0"/>
        <w:ind w:firstLine="720"/>
        <w:contextualSpacing/>
        <w:rPr>
          <w:rFonts w:cs="Times New Roman"/>
        </w:rPr>
      </w:pPr>
      <w:r w:rsidRPr="00D0331B">
        <w:rPr>
          <w:rFonts w:cs="Times New Roman"/>
        </w:rPr>
        <w:t>Rather than engaging in the material and learning the information</w:t>
      </w:r>
      <w:r w:rsidR="00E367F3" w:rsidRPr="00D0331B">
        <w:rPr>
          <w:rFonts w:cs="Times New Roman"/>
        </w:rPr>
        <w:t xml:space="preserve"> to apply and use later</w:t>
      </w:r>
      <w:r w:rsidRPr="00D0331B">
        <w:rPr>
          <w:rFonts w:cs="Times New Roman"/>
        </w:rPr>
        <w:t>, students continue to</w:t>
      </w:r>
      <w:r w:rsidR="00E367F3" w:rsidRPr="00D0331B">
        <w:rPr>
          <w:rFonts w:cs="Times New Roman"/>
        </w:rPr>
        <w:t xml:space="preserve"> simply</w:t>
      </w:r>
      <w:r w:rsidR="00476F72" w:rsidRPr="00D0331B">
        <w:rPr>
          <w:rFonts w:cs="Times New Roman"/>
        </w:rPr>
        <w:t xml:space="preserve"> cram for</w:t>
      </w:r>
      <w:r w:rsidRPr="00D0331B">
        <w:rPr>
          <w:rFonts w:cs="Times New Roman"/>
        </w:rPr>
        <w:t xml:space="preserve"> exam</w:t>
      </w:r>
      <w:r w:rsidR="00476F72" w:rsidRPr="00D0331B">
        <w:rPr>
          <w:rFonts w:cs="Times New Roman"/>
        </w:rPr>
        <w:t>s</w:t>
      </w:r>
      <w:r w:rsidRPr="00D0331B">
        <w:rPr>
          <w:rFonts w:cs="Times New Roman"/>
        </w:rPr>
        <w:t xml:space="preserve"> and fail to store the information</w:t>
      </w:r>
      <w:r w:rsidR="00E367F3" w:rsidRPr="00D0331B">
        <w:rPr>
          <w:rFonts w:cs="Times New Roman"/>
        </w:rPr>
        <w:t xml:space="preserve"> in their</w:t>
      </w:r>
      <w:r w:rsidRPr="00D0331B">
        <w:rPr>
          <w:rFonts w:cs="Times New Roman"/>
        </w:rPr>
        <w:t xml:space="preserve"> long-term </w:t>
      </w:r>
      <w:r w:rsidR="00E367F3" w:rsidRPr="00D0331B">
        <w:rPr>
          <w:rFonts w:cs="Times New Roman"/>
        </w:rPr>
        <w:t xml:space="preserve">memory </w:t>
      </w:r>
      <w:r w:rsidRPr="00D0331B">
        <w:rPr>
          <w:rFonts w:cs="Times New Roman"/>
        </w:rPr>
        <w:t>(</w:t>
      </w:r>
      <w:r w:rsidR="00782233" w:rsidRPr="00D0331B">
        <w:rPr>
          <w:rFonts w:cs="Times New Roman"/>
        </w:rPr>
        <w:t>Charlene, Rajalakshmi, and Suresh</w:t>
      </w:r>
      <w:r w:rsidRPr="00D0331B">
        <w:rPr>
          <w:rFonts w:cs="Times New Roman"/>
        </w:rPr>
        <w:t>, 2010).</w:t>
      </w:r>
      <w:r w:rsidR="00E367F3" w:rsidRPr="00D0331B">
        <w:rPr>
          <w:rFonts w:cs="Times New Roman"/>
        </w:rPr>
        <w:t xml:space="preserve"> This means that shortly after an exam, students cannot remember that </w:t>
      </w:r>
      <w:r w:rsidR="001879FA" w:rsidRPr="00D0331B">
        <w:rPr>
          <w:rFonts w:cs="Times New Roman"/>
        </w:rPr>
        <w:t>information,</w:t>
      </w:r>
      <w:r w:rsidR="00E367F3" w:rsidRPr="00D0331B">
        <w:rPr>
          <w:rFonts w:cs="Times New Roman"/>
        </w:rPr>
        <w:t xml:space="preserve"> so it does not prove useful in the future.</w:t>
      </w:r>
    </w:p>
    <w:p w14:paraId="1C220E44" w14:textId="0E5033B3" w:rsidR="003F2CA5" w:rsidRPr="00D0331B" w:rsidRDefault="00627E00" w:rsidP="005E32AB">
      <w:pPr>
        <w:spacing w:after="0"/>
        <w:ind w:firstLine="720"/>
        <w:contextualSpacing/>
        <w:rPr>
          <w:rFonts w:cs="Times New Roman"/>
        </w:rPr>
      </w:pPr>
      <w:r w:rsidRPr="00D0331B">
        <w:rPr>
          <w:rFonts w:cs="Times New Roman"/>
        </w:rPr>
        <w:t xml:space="preserve">Integral aspects of the student perspective on learning include how they study, their knowledge of research-proven learning and study techniques, and how exposure to research-proven methods contributes to their study practices in college. </w:t>
      </w:r>
      <w:r w:rsidR="00033A32" w:rsidRPr="00D0331B">
        <w:rPr>
          <w:rFonts w:cs="Times New Roman"/>
        </w:rPr>
        <w:t>It is important to observe students and their study habits to better understand why they do or do not utilize the techniques that research demonstrates will lead them to better grades and overall better learning. Research in student</w:t>
      </w:r>
      <w:r w:rsidR="00176369" w:rsidRPr="00D0331B">
        <w:rPr>
          <w:rFonts w:cs="Times New Roman"/>
        </w:rPr>
        <w:t xml:space="preserve"> learning</w:t>
      </w:r>
      <w:r w:rsidR="00033A32" w:rsidRPr="00D0331B">
        <w:rPr>
          <w:rFonts w:cs="Times New Roman"/>
        </w:rPr>
        <w:t xml:space="preserve"> is not just beneficial to students; it is helpful </w:t>
      </w:r>
      <w:r w:rsidR="00033A32" w:rsidRPr="00D0331B">
        <w:rPr>
          <w:rFonts w:cs="Times New Roman"/>
        </w:rPr>
        <w:lastRenderedPageBreak/>
        <w:t xml:space="preserve">for professors to be aware of or integrate information that will lead students to achieve in the courses they are overseeing. </w:t>
      </w:r>
      <w:r w:rsidR="00B31AFD" w:rsidRPr="00D0331B">
        <w:rPr>
          <w:rFonts w:cs="Times New Roman"/>
        </w:rPr>
        <w:t>T</w:t>
      </w:r>
      <w:r w:rsidR="00033A32" w:rsidRPr="00D0331B">
        <w:rPr>
          <w:rFonts w:cs="Times New Roman"/>
        </w:rPr>
        <w:t>his research and the effect it can have on student achievement transcends college life and academics; it lays a foundation for effective adulthood and prosperous contributors to society.</w:t>
      </w:r>
    </w:p>
    <w:p w14:paraId="5EA41DF8" w14:textId="0A418321" w:rsidR="00896699" w:rsidRPr="00F46A90" w:rsidRDefault="003109FD" w:rsidP="003109FD">
      <w:pPr>
        <w:spacing w:after="0"/>
        <w:rPr>
          <w:rFonts w:cs="Times New Roman"/>
          <w:b/>
        </w:rPr>
      </w:pPr>
      <w:r w:rsidRPr="00F46A90">
        <w:rPr>
          <w:rFonts w:cs="Times New Roman"/>
          <w:b/>
        </w:rPr>
        <w:t>Context</w:t>
      </w:r>
    </w:p>
    <w:p w14:paraId="510408E3" w14:textId="17C3E174" w:rsidR="0014380F" w:rsidRPr="00D0331B" w:rsidRDefault="0014181F" w:rsidP="00AB5EC9">
      <w:pPr>
        <w:spacing w:after="0"/>
        <w:ind w:firstLine="720"/>
        <w:contextualSpacing/>
        <w:rPr>
          <w:rFonts w:cs="Times New Roman"/>
        </w:rPr>
      </w:pPr>
      <w:r w:rsidRPr="00D0331B">
        <w:rPr>
          <w:rFonts w:cs="Times New Roman"/>
        </w:rPr>
        <w:t xml:space="preserve">Learning science emerged as a prevalent research theme primarily in the 1970s </w:t>
      </w:r>
      <w:r w:rsidR="00B31AFD" w:rsidRPr="00D0331B">
        <w:rPr>
          <w:rFonts w:cs="Times New Roman"/>
        </w:rPr>
        <w:t>and ha</w:t>
      </w:r>
      <w:r w:rsidR="00384CA8">
        <w:rPr>
          <w:rFonts w:cs="Times New Roman"/>
        </w:rPr>
        <w:t>s</w:t>
      </w:r>
      <w:r w:rsidR="00B31AFD" w:rsidRPr="00D0331B">
        <w:rPr>
          <w:rFonts w:cs="Times New Roman"/>
        </w:rPr>
        <w:t xml:space="preserve"> only grown in significance</w:t>
      </w:r>
      <w:r w:rsidRPr="00D0331B">
        <w:rPr>
          <w:rFonts w:cs="Times New Roman"/>
        </w:rPr>
        <w:t xml:space="preserve">. </w:t>
      </w:r>
      <w:r w:rsidR="00F60571" w:rsidRPr="00D0331B">
        <w:rPr>
          <w:rFonts w:cs="Times New Roman"/>
        </w:rPr>
        <w:t>One</w:t>
      </w:r>
      <w:r w:rsidRPr="00D0331B">
        <w:rPr>
          <w:rFonts w:cs="Times New Roman"/>
        </w:rPr>
        <w:t xml:space="preserve"> early study focused on the effects of note-taking </w:t>
      </w:r>
      <w:r w:rsidR="00476F72" w:rsidRPr="00D0331B">
        <w:rPr>
          <w:rFonts w:cs="Times New Roman"/>
        </w:rPr>
        <w:t>on</w:t>
      </w:r>
      <w:r w:rsidRPr="00D0331B">
        <w:rPr>
          <w:rFonts w:cs="Times New Roman"/>
        </w:rPr>
        <w:t xml:space="preserve"> retention. Annis and Davis (1978) suggested that the highest-scoring students used both their own notes taken from lectures and the lecturer’s notes to study for exams. Perhaps, however, what is most relevant to this </w:t>
      </w:r>
      <w:r w:rsidR="00F60571" w:rsidRPr="00D0331B">
        <w:rPr>
          <w:rFonts w:cs="Times New Roman"/>
        </w:rPr>
        <w:t xml:space="preserve">current study </w:t>
      </w:r>
      <w:r w:rsidRPr="00D0331B">
        <w:rPr>
          <w:rFonts w:cs="Times New Roman"/>
        </w:rPr>
        <w:t xml:space="preserve">is the mention that students in the research group expressed their distaste for being forced to take notes, “since they usually </w:t>
      </w:r>
      <w:r w:rsidRPr="00D0331B">
        <w:rPr>
          <w:rFonts w:cs="Times New Roman"/>
          <w:i/>
        </w:rPr>
        <w:t>never</w:t>
      </w:r>
      <w:r w:rsidRPr="00D0331B">
        <w:rPr>
          <w:rFonts w:cs="Times New Roman"/>
        </w:rPr>
        <w:t xml:space="preserve"> take notes,” (Annis and Davis, 1978, p.</w:t>
      </w:r>
      <w:r w:rsidR="005B1AF2" w:rsidRPr="00D0331B">
        <w:rPr>
          <w:rFonts w:cs="Times New Roman"/>
        </w:rPr>
        <w:t xml:space="preserve"> </w:t>
      </w:r>
      <w:r w:rsidRPr="00D0331B">
        <w:rPr>
          <w:rFonts w:cs="Times New Roman"/>
        </w:rPr>
        <w:t xml:space="preserve">109). </w:t>
      </w:r>
    </w:p>
    <w:p w14:paraId="4CA70233" w14:textId="1A9CFFFC" w:rsidR="003F6C48" w:rsidRPr="00D0331B" w:rsidRDefault="00F60571" w:rsidP="001879FA">
      <w:pPr>
        <w:spacing w:after="0"/>
        <w:ind w:firstLine="720"/>
        <w:contextualSpacing/>
        <w:rPr>
          <w:rFonts w:cs="Times New Roman"/>
        </w:rPr>
      </w:pPr>
      <w:r w:rsidRPr="00D0331B">
        <w:rPr>
          <w:rFonts w:cs="Times New Roman"/>
        </w:rPr>
        <w:t>E</w:t>
      </w:r>
      <w:r w:rsidR="0014380F" w:rsidRPr="00D0331B">
        <w:rPr>
          <w:rFonts w:cs="Times New Roman"/>
        </w:rPr>
        <w:t>xtensive research on</w:t>
      </w:r>
      <w:r w:rsidR="00F60293" w:rsidRPr="00D0331B">
        <w:rPr>
          <w:rFonts w:cs="Times New Roman"/>
        </w:rPr>
        <w:t xml:space="preserve"> more prominent </w:t>
      </w:r>
      <w:r w:rsidR="0014380F" w:rsidRPr="00D0331B">
        <w:rPr>
          <w:rFonts w:cs="Times New Roman"/>
        </w:rPr>
        <w:t>learning techniques took place largely in the late 1970s and early 1980s</w:t>
      </w:r>
      <w:r w:rsidRPr="00D0331B">
        <w:rPr>
          <w:rFonts w:cs="Times New Roman"/>
        </w:rPr>
        <w:t>, which will be discussed in the literature review</w:t>
      </w:r>
      <w:r w:rsidR="0014380F" w:rsidRPr="00D0331B">
        <w:rPr>
          <w:rFonts w:cs="Times New Roman"/>
        </w:rPr>
        <w:t xml:space="preserve">. </w:t>
      </w:r>
      <w:r w:rsidR="00294EBC" w:rsidRPr="00D0331B">
        <w:rPr>
          <w:rFonts w:cs="Times New Roman"/>
        </w:rPr>
        <w:t xml:space="preserve">Over time, research has shifted from what students were doing wrong to how instructors and institutions were not taking their role </w:t>
      </w:r>
      <w:r w:rsidR="00621AC7" w:rsidRPr="00D0331B">
        <w:rPr>
          <w:rFonts w:cs="Times New Roman"/>
        </w:rPr>
        <w:t xml:space="preserve">as educators </w:t>
      </w:r>
      <w:r w:rsidR="00294EBC" w:rsidRPr="00D0331B">
        <w:rPr>
          <w:rFonts w:cs="Times New Roman"/>
        </w:rPr>
        <w:t>seriously (Arum and Roksa, 2011).</w:t>
      </w:r>
      <w:r w:rsidR="003764DD" w:rsidRPr="00D0331B">
        <w:rPr>
          <w:rFonts w:cs="Times New Roman"/>
        </w:rPr>
        <w:t xml:space="preserve"> More recently, research has shifted toward neuroscience and cognition’s role in student learning.</w:t>
      </w:r>
      <w:r w:rsidR="00EB5D04" w:rsidRPr="00D0331B">
        <w:rPr>
          <w:rFonts w:cs="Times New Roman"/>
        </w:rPr>
        <w:t xml:space="preserve"> </w:t>
      </w:r>
      <w:r w:rsidR="00354A0C" w:rsidRPr="00D0331B">
        <w:rPr>
          <w:rFonts w:cs="Times New Roman"/>
        </w:rPr>
        <w:t>Cognitive and educational d</w:t>
      </w:r>
      <w:r w:rsidR="001F4B91" w:rsidRPr="00D0331B">
        <w:rPr>
          <w:rFonts w:cs="Times New Roman"/>
        </w:rPr>
        <w:t>evelopment occur</w:t>
      </w:r>
      <w:r w:rsidR="001A28C6">
        <w:rPr>
          <w:rFonts w:cs="Times New Roman"/>
        </w:rPr>
        <w:t>s</w:t>
      </w:r>
      <w:r w:rsidR="001F4B91" w:rsidRPr="00D0331B">
        <w:rPr>
          <w:rFonts w:cs="Times New Roman"/>
        </w:rPr>
        <w:t xml:space="preserve"> through combinations of social, emotional and cognitive growth intertwined to cultivate student’s performance and success (Jones and Kahn, 2017). </w:t>
      </w:r>
    </w:p>
    <w:p w14:paraId="02784D20" w14:textId="0649EA5E" w:rsidR="005A6520" w:rsidRPr="00D0331B" w:rsidRDefault="005A6520" w:rsidP="001879FA">
      <w:pPr>
        <w:spacing w:after="0"/>
        <w:ind w:firstLine="720"/>
        <w:contextualSpacing/>
        <w:rPr>
          <w:rFonts w:cs="Times New Roman"/>
        </w:rPr>
      </w:pPr>
      <w:r w:rsidRPr="00D0331B">
        <w:rPr>
          <w:rFonts w:cs="Times New Roman"/>
        </w:rPr>
        <w:t>Learning occurs in the brain through a complex process. Memories exist in</w:t>
      </w:r>
      <w:r w:rsidR="00235A35" w:rsidRPr="00D0331B">
        <w:rPr>
          <w:rFonts w:cs="Times New Roman"/>
        </w:rPr>
        <w:t xml:space="preserve"> the</w:t>
      </w:r>
      <w:r w:rsidRPr="00D0331B">
        <w:rPr>
          <w:rFonts w:cs="Times New Roman"/>
        </w:rPr>
        <w:t xml:space="preserve"> brain as linked cells that fire together in certain patterns that the brain processes as </w:t>
      </w:r>
      <w:r w:rsidRPr="00D0331B">
        <w:rPr>
          <w:rFonts w:cs="Times New Roman"/>
        </w:rPr>
        <w:lastRenderedPageBreak/>
        <w:t>pictures, thoughts or emotions (</w:t>
      </w:r>
      <w:r w:rsidR="00A15C5D" w:rsidRPr="00D0331B">
        <w:rPr>
          <w:rFonts w:cs="Times New Roman"/>
        </w:rPr>
        <w:t>Carey, 2014).</w:t>
      </w:r>
      <w:r w:rsidR="004E44BB" w:rsidRPr="00D0331B">
        <w:rPr>
          <w:rFonts w:cs="Times New Roman"/>
        </w:rPr>
        <w:t xml:space="preserve"> </w:t>
      </w:r>
      <w:r w:rsidR="00354A0C" w:rsidRPr="00D0331B">
        <w:rPr>
          <w:rFonts w:cs="Times New Roman"/>
        </w:rPr>
        <w:t>Learning</w:t>
      </w:r>
      <w:r w:rsidR="004E44BB" w:rsidRPr="00D0331B">
        <w:rPr>
          <w:rFonts w:cs="Times New Roman"/>
        </w:rPr>
        <w:t xml:space="preserve"> happens as humans </w:t>
      </w:r>
      <w:r w:rsidR="00235A35" w:rsidRPr="00D0331B">
        <w:rPr>
          <w:rFonts w:cs="Times New Roman"/>
        </w:rPr>
        <w:t>develop and</w:t>
      </w:r>
      <w:r w:rsidR="004E44BB" w:rsidRPr="00D0331B">
        <w:rPr>
          <w:rFonts w:cs="Times New Roman"/>
        </w:rPr>
        <w:t xml:space="preserve"> learn</w:t>
      </w:r>
      <w:r w:rsidR="00235A35" w:rsidRPr="00D0331B">
        <w:rPr>
          <w:rFonts w:cs="Times New Roman"/>
        </w:rPr>
        <w:t xml:space="preserve"> </w:t>
      </w:r>
      <w:r w:rsidR="004E44BB" w:rsidRPr="00D0331B">
        <w:rPr>
          <w:rFonts w:cs="Times New Roman"/>
        </w:rPr>
        <w:t>emotions, new thoughts and perspectives about the society they live in (Jones and Kahn, 2017). The connections that cells make to associate a certain event or feeling strengthen with repetition, making memories more vivid the more a similar feeling or thought is provoked (Carey, 2014). The idea is that the more something is called upon out of memory, the more likely it is to be remembered clearly with the same cell connections as before.</w:t>
      </w:r>
    </w:p>
    <w:p w14:paraId="0A4CDE62" w14:textId="17A4F762" w:rsidR="0014181F" w:rsidRPr="00D0331B" w:rsidRDefault="00354A0C" w:rsidP="001879FA">
      <w:pPr>
        <w:spacing w:after="0"/>
        <w:ind w:firstLine="720"/>
        <w:contextualSpacing/>
        <w:rPr>
          <w:rFonts w:cs="Times New Roman"/>
        </w:rPr>
      </w:pPr>
      <w:r w:rsidRPr="00D0331B">
        <w:rPr>
          <w:rFonts w:cs="Times New Roman"/>
        </w:rPr>
        <w:t>Measuring learning and academic performance has always prove</w:t>
      </w:r>
      <w:r w:rsidR="00621AC7" w:rsidRPr="00D0331B">
        <w:rPr>
          <w:rFonts w:cs="Times New Roman"/>
        </w:rPr>
        <w:t>n to be</w:t>
      </w:r>
      <w:r w:rsidRPr="00D0331B">
        <w:rPr>
          <w:rFonts w:cs="Times New Roman"/>
        </w:rPr>
        <w:t xml:space="preserve"> a difficult task. Recently,</w:t>
      </w:r>
      <w:r w:rsidR="00BD1B2C" w:rsidRPr="00D0331B">
        <w:rPr>
          <w:rFonts w:cs="Times New Roman"/>
        </w:rPr>
        <w:t xml:space="preserve"> interest in college students has grown to </w:t>
      </w:r>
      <w:r w:rsidRPr="00D0331B">
        <w:rPr>
          <w:rFonts w:cs="Times New Roman"/>
        </w:rPr>
        <w:t>determine effects of testing</w:t>
      </w:r>
      <w:r w:rsidR="00BD1B2C" w:rsidRPr="00D0331B">
        <w:rPr>
          <w:rFonts w:cs="Times New Roman"/>
        </w:rPr>
        <w:t xml:space="preserve"> on their performance. While</w:t>
      </w:r>
      <w:r w:rsidR="003F6C48" w:rsidRPr="00D0331B">
        <w:rPr>
          <w:rFonts w:cs="Times New Roman"/>
        </w:rPr>
        <w:t xml:space="preserve"> unique</w:t>
      </w:r>
      <w:r w:rsidR="00BD1B2C" w:rsidRPr="00D0331B">
        <w:rPr>
          <w:rFonts w:cs="Times New Roman"/>
        </w:rPr>
        <w:t xml:space="preserve"> standardized testing</w:t>
      </w:r>
      <w:r w:rsidR="003F6C48" w:rsidRPr="00D0331B">
        <w:rPr>
          <w:rFonts w:cs="Times New Roman"/>
        </w:rPr>
        <w:t xml:space="preserve"> like the Collegiate Learning Assessment</w:t>
      </w:r>
      <w:r w:rsidR="00BD1B2C" w:rsidRPr="00D0331B">
        <w:rPr>
          <w:rFonts w:cs="Times New Roman"/>
        </w:rPr>
        <w:t xml:space="preserve"> has emerged to determine how much students have learned in college, the United States has fallen behind in college graduation rates compared to other wealthy nations</w:t>
      </w:r>
      <w:r w:rsidR="006453D7" w:rsidRPr="00D0331B">
        <w:rPr>
          <w:rFonts w:cs="Times New Roman"/>
        </w:rPr>
        <w:t xml:space="preserve">, ranked at </w:t>
      </w:r>
      <w:r w:rsidR="00286554">
        <w:rPr>
          <w:rFonts w:cs="Times New Roman"/>
        </w:rPr>
        <w:t>fourteenth,</w:t>
      </w:r>
      <w:r w:rsidR="006453D7" w:rsidRPr="00D0331B">
        <w:rPr>
          <w:rFonts w:cs="Times New Roman"/>
        </w:rPr>
        <w:t xml:space="preserve"> with 42% of </w:t>
      </w:r>
      <w:r w:rsidR="00C73A48" w:rsidRPr="00D0331B">
        <w:rPr>
          <w:rFonts w:cs="Times New Roman"/>
        </w:rPr>
        <w:t>25-34-year-olds</w:t>
      </w:r>
      <w:r w:rsidR="006453D7" w:rsidRPr="00D0331B">
        <w:rPr>
          <w:rFonts w:cs="Times New Roman"/>
        </w:rPr>
        <w:t xml:space="preserve"> holding a higher education degree</w:t>
      </w:r>
      <w:r w:rsidR="00BD1B2C" w:rsidRPr="00D0331B">
        <w:rPr>
          <w:rFonts w:cs="Times New Roman"/>
        </w:rPr>
        <w:t xml:space="preserve"> (</w:t>
      </w:r>
      <w:r w:rsidR="006453D7" w:rsidRPr="00D0331B">
        <w:rPr>
          <w:rFonts w:cs="Times New Roman"/>
        </w:rPr>
        <w:t xml:space="preserve">OECD, 2012; </w:t>
      </w:r>
      <w:r w:rsidR="00BD1B2C" w:rsidRPr="00D0331B">
        <w:rPr>
          <w:rFonts w:cs="Times New Roman"/>
        </w:rPr>
        <w:t>Arum and Roksa, 2011).</w:t>
      </w:r>
      <w:r w:rsidR="00107C26" w:rsidRPr="00D0331B">
        <w:rPr>
          <w:rFonts w:cs="Times New Roman"/>
        </w:rPr>
        <w:t xml:space="preserve"> This shows that there</w:t>
      </w:r>
      <w:r w:rsidR="00621AC7" w:rsidRPr="00D0331B">
        <w:rPr>
          <w:rFonts w:cs="Times New Roman"/>
        </w:rPr>
        <w:t xml:space="preserve"> i</w:t>
      </w:r>
      <w:r w:rsidR="00107C26" w:rsidRPr="00D0331B">
        <w:rPr>
          <w:rFonts w:cs="Times New Roman"/>
        </w:rPr>
        <w:t>s a gap forming between students and the</w:t>
      </w:r>
      <w:r w:rsidR="00621AC7" w:rsidRPr="00D0331B">
        <w:rPr>
          <w:rFonts w:cs="Times New Roman"/>
        </w:rPr>
        <w:t>ir ability to graduate, perhaps because they are not learning the information for their courses</w:t>
      </w:r>
      <w:r w:rsidR="00107C26" w:rsidRPr="00D0331B">
        <w:rPr>
          <w:rFonts w:cs="Times New Roman"/>
        </w:rPr>
        <w:t>. The questions that come out of recent learning research begin with how students are applying themselves in college courses and what factors make students successful learners in college environments that do not</w:t>
      </w:r>
      <w:r w:rsidR="001706B9" w:rsidRPr="00D0331B">
        <w:rPr>
          <w:rFonts w:cs="Times New Roman"/>
        </w:rPr>
        <w:t xml:space="preserve"> always</w:t>
      </w:r>
      <w:r w:rsidR="00107C26" w:rsidRPr="00D0331B">
        <w:rPr>
          <w:rFonts w:cs="Times New Roman"/>
        </w:rPr>
        <w:t xml:space="preserve"> promote </w:t>
      </w:r>
      <w:r w:rsidR="001706B9" w:rsidRPr="00D0331B">
        <w:rPr>
          <w:rFonts w:cs="Times New Roman"/>
        </w:rPr>
        <w:t xml:space="preserve">deep </w:t>
      </w:r>
      <w:r w:rsidR="00107C26" w:rsidRPr="00D0331B">
        <w:rPr>
          <w:rFonts w:cs="Times New Roman"/>
        </w:rPr>
        <w:t>learning (Dunlosky, et al, 2013; Duckworth, Peterson, Ma</w:t>
      </w:r>
      <w:r w:rsidR="009C64DE">
        <w:rPr>
          <w:rFonts w:cs="Times New Roman"/>
        </w:rPr>
        <w:t>tthews</w:t>
      </w:r>
      <w:r w:rsidR="00107C26" w:rsidRPr="00D0331B">
        <w:rPr>
          <w:rFonts w:cs="Times New Roman"/>
        </w:rPr>
        <w:t xml:space="preserve"> and Kelly, 2007; Arum and Roksa, 2011).</w:t>
      </w:r>
    </w:p>
    <w:p w14:paraId="5E0B95EC" w14:textId="0529D170" w:rsidR="00675575" w:rsidRPr="00D0331B" w:rsidRDefault="00675575" w:rsidP="00A433A1">
      <w:pPr>
        <w:spacing w:after="0"/>
        <w:contextualSpacing/>
        <w:rPr>
          <w:rFonts w:cs="Times New Roman"/>
        </w:rPr>
      </w:pPr>
      <w:r w:rsidRPr="00D0331B">
        <w:rPr>
          <w:rFonts w:cs="Times New Roman"/>
        </w:rPr>
        <w:tab/>
      </w:r>
      <w:r w:rsidR="003B12C6" w:rsidRPr="00D0331B">
        <w:rPr>
          <w:rFonts w:cs="Times New Roman"/>
        </w:rPr>
        <w:t xml:space="preserve">However, quantifiable data is not always an accurate depiction of college students’ successes. </w:t>
      </w:r>
      <w:r w:rsidR="006F5C40" w:rsidRPr="00D0331B">
        <w:rPr>
          <w:rFonts w:cs="Times New Roman"/>
        </w:rPr>
        <w:t xml:space="preserve">Some research shows there is no correlation between </w:t>
      </w:r>
      <w:r w:rsidR="000367D1" w:rsidRPr="00D0331B">
        <w:rPr>
          <w:rFonts w:cs="Times New Roman"/>
        </w:rPr>
        <w:t xml:space="preserve">the </w:t>
      </w:r>
      <w:r w:rsidR="006F5C40" w:rsidRPr="00D0331B">
        <w:rPr>
          <w:rFonts w:cs="Times New Roman"/>
        </w:rPr>
        <w:t xml:space="preserve">number of </w:t>
      </w:r>
      <w:r w:rsidR="006F5C40" w:rsidRPr="00D0331B">
        <w:rPr>
          <w:rFonts w:cs="Times New Roman"/>
        </w:rPr>
        <w:lastRenderedPageBreak/>
        <w:t>hours spent studying and higher exam scores (</w:t>
      </w:r>
      <w:r w:rsidR="00BA397A" w:rsidRPr="00D0331B">
        <w:rPr>
          <w:rFonts w:cs="Times New Roman"/>
        </w:rPr>
        <w:t>Gurung, 2005).</w:t>
      </w:r>
      <w:r w:rsidR="00B459D8" w:rsidRPr="00D0331B">
        <w:rPr>
          <w:rFonts w:cs="Times New Roman"/>
        </w:rPr>
        <w:t xml:space="preserve"> </w:t>
      </w:r>
      <w:r w:rsidR="00F60571" w:rsidRPr="00D0331B">
        <w:rPr>
          <w:rFonts w:cs="Times New Roman"/>
        </w:rPr>
        <w:t>This research suggests</w:t>
      </w:r>
      <w:r w:rsidR="00286554">
        <w:rPr>
          <w:rFonts w:cs="Times New Roman"/>
        </w:rPr>
        <w:t xml:space="preserve"> it</w:t>
      </w:r>
      <w:r w:rsidR="00F60571" w:rsidRPr="00D0331B">
        <w:rPr>
          <w:rFonts w:cs="Times New Roman"/>
        </w:rPr>
        <w:t xml:space="preserve"> </w:t>
      </w:r>
      <w:r w:rsidR="00B459D8" w:rsidRPr="00D0331B">
        <w:rPr>
          <w:rFonts w:cs="Times New Roman"/>
        </w:rPr>
        <w:t xml:space="preserve">is not </w:t>
      </w:r>
      <w:r w:rsidR="00F60571" w:rsidRPr="00D0331B">
        <w:rPr>
          <w:rFonts w:cs="Times New Roman"/>
        </w:rPr>
        <w:t xml:space="preserve">just </w:t>
      </w:r>
      <w:r w:rsidR="00B459D8" w:rsidRPr="00D0331B">
        <w:rPr>
          <w:rFonts w:cs="Times New Roman"/>
        </w:rPr>
        <w:t xml:space="preserve">the amount </w:t>
      </w:r>
      <w:r w:rsidR="00F60571" w:rsidRPr="00D0331B">
        <w:rPr>
          <w:rFonts w:cs="Times New Roman"/>
        </w:rPr>
        <w:t xml:space="preserve">of time spent studying </w:t>
      </w:r>
      <w:r w:rsidR="00B459D8" w:rsidRPr="00D0331B">
        <w:rPr>
          <w:rFonts w:cs="Times New Roman"/>
        </w:rPr>
        <w:t>that matters</w:t>
      </w:r>
      <w:r w:rsidR="001A1FB6">
        <w:rPr>
          <w:rFonts w:cs="Times New Roman"/>
        </w:rPr>
        <w:t>,</w:t>
      </w:r>
      <w:r w:rsidR="00B459D8" w:rsidRPr="00D0331B">
        <w:rPr>
          <w:rFonts w:cs="Times New Roman"/>
        </w:rPr>
        <w:t xml:space="preserve"> but rather the quality of studying techniques</w:t>
      </w:r>
      <w:r w:rsidR="00F60571" w:rsidRPr="00D0331B">
        <w:rPr>
          <w:rFonts w:cs="Times New Roman"/>
        </w:rPr>
        <w:t xml:space="preserve"> that affect the learning process</w:t>
      </w:r>
      <w:r w:rsidR="00B459D8" w:rsidRPr="00D0331B">
        <w:rPr>
          <w:rFonts w:cs="Times New Roman"/>
        </w:rPr>
        <w:t>.</w:t>
      </w:r>
      <w:r w:rsidR="00143937" w:rsidRPr="00D0331B">
        <w:rPr>
          <w:rFonts w:cs="Times New Roman"/>
        </w:rPr>
        <w:t xml:space="preserve"> </w:t>
      </w:r>
      <w:r w:rsidR="00D96C76" w:rsidRPr="00D0331B">
        <w:rPr>
          <w:rFonts w:cs="Times New Roman"/>
        </w:rPr>
        <w:t xml:space="preserve">For students, this might be good news because average students can spend as little as four hours studying for an exam (Gurung, 2005). </w:t>
      </w:r>
      <w:r w:rsidR="003B12C6" w:rsidRPr="00D0331B">
        <w:rPr>
          <w:rFonts w:cs="Times New Roman"/>
        </w:rPr>
        <w:t xml:space="preserve">High ACT scores or high school GPAs often do not indicate high college performance. </w:t>
      </w:r>
      <w:r w:rsidR="004F1012" w:rsidRPr="00D0331B">
        <w:rPr>
          <w:rFonts w:cs="Times New Roman"/>
        </w:rPr>
        <w:t>A significant part of student success and quality of learning comes from previous experiences and habits that form before they attend college (Mayer and Ambrose, 2010</w:t>
      </w:r>
      <w:r w:rsidR="0065535A" w:rsidRPr="00D0331B">
        <w:rPr>
          <w:rFonts w:cs="Times New Roman"/>
        </w:rPr>
        <w:t>). Approaches and attitudes toward studying and determination also play a key role in overall academic achievement (Duckworth, Peterson,</w:t>
      </w:r>
      <w:r w:rsidR="009C64DE">
        <w:rPr>
          <w:rFonts w:cs="Times New Roman"/>
        </w:rPr>
        <w:t xml:space="preserve"> Matthews</w:t>
      </w:r>
      <w:r w:rsidR="0065535A" w:rsidRPr="00D0331B">
        <w:rPr>
          <w:rFonts w:cs="Times New Roman"/>
        </w:rPr>
        <w:t xml:space="preserve"> and Kelly, 2007).</w:t>
      </w:r>
      <w:r w:rsidR="00BD1B2C" w:rsidRPr="00D0331B">
        <w:rPr>
          <w:rFonts w:cs="Times New Roman"/>
        </w:rPr>
        <w:t xml:space="preserve"> </w:t>
      </w:r>
    </w:p>
    <w:p w14:paraId="40A8E448" w14:textId="1380B8C6" w:rsidR="0065535A" w:rsidRPr="00D0331B" w:rsidRDefault="0014181F" w:rsidP="001879FA">
      <w:pPr>
        <w:spacing w:after="0"/>
        <w:ind w:firstLine="720"/>
        <w:rPr>
          <w:rFonts w:cs="Times New Roman"/>
        </w:rPr>
      </w:pPr>
      <w:r w:rsidRPr="00D0331B">
        <w:rPr>
          <w:rFonts w:cs="Times New Roman"/>
        </w:rPr>
        <w:t>Th</w:t>
      </w:r>
      <w:r w:rsidR="0065535A" w:rsidRPr="00D0331B">
        <w:rPr>
          <w:rFonts w:cs="Times New Roman"/>
        </w:rPr>
        <w:t>is</w:t>
      </w:r>
      <w:r w:rsidR="00286554">
        <w:rPr>
          <w:rFonts w:cs="Times New Roman"/>
        </w:rPr>
        <w:t xml:space="preserve"> thesis</w:t>
      </w:r>
      <w:r w:rsidR="0065535A" w:rsidRPr="00D0331B">
        <w:rPr>
          <w:rFonts w:cs="Times New Roman"/>
        </w:rPr>
        <w:t xml:space="preserve"> outlines the significance of students’ approaches to studying and learning</w:t>
      </w:r>
      <w:r w:rsidRPr="00D0331B">
        <w:rPr>
          <w:rFonts w:cs="Times New Roman"/>
        </w:rPr>
        <w:t xml:space="preserve">. Generalized student data on the number of hours spent studying and types of study methods used </w:t>
      </w:r>
      <w:r w:rsidR="00F60571" w:rsidRPr="00D0331B">
        <w:rPr>
          <w:rFonts w:cs="Times New Roman"/>
        </w:rPr>
        <w:t xml:space="preserve">simply </w:t>
      </w:r>
      <w:r w:rsidRPr="00D0331B">
        <w:rPr>
          <w:rFonts w:cs="Times New Roman"/>
        </w:rPr>
        <w:t xml:space="preserve">does not paint a complete picture. Aside from the often-misinterpreted definition of studying for most students, there is also a disconnect between the data and the students’ stories. </w:t>
      </w:r>
    </w:p>
    <w:p w14:paraId="7C677249" w14:textId="35DC2209" w:rsidR="003F2CA5" w:rsidRPr="005E32AB" w:rsidRDefault="0014181F" w:rsidP="005E32AB">
      <w:pPr>
        <w:spacing w:after="0"/>
        <w:ind w:firstLine="720"/>
        <w:rPr>
          <w:rFonts w:cs="Times New Roman"/>
        </w:rPr>
      </w:pPr>
      <w:r w:rsidRPr="00D0331B">
        <w:rPr>
          <w:rFonts w:cs="Times New Roman"/>
          <w:szCs w:val="24"/>
        </w:rPr>
        <w:t>When quantifying students</w:t>
      </w:r>
      <w:r w:rsidR="00675575" w:rsidRPr="00D0331B">
        <w:rPr>
          <w:rFonts w:cs="Times New Roman"/>
          <w:szCs w:val="24"/>
        </w:rPr>
        <w:t xml:space="preserve"> study practices</w:t>
      </w:r>
      <w:r w:rsidRPr="00D0331B">
        <w:rPr>
          <w:rFonts w:cs="Times New Roman"/>
          <w:szCs w:val="24"/>
        </w:rPr>
        <w:t>, it is difficult to</w:t>
      </w:r>
      <w:r w:rsidR="00675575" w:rsidRPr="00D0331B">
        <w:rPr>
          <w:rFonts w:cs="Times New Roman"/>
          <w:szCs w:val="24"/>
        </w:rPr>
        <w:t xml:space="preserve"> discern their</w:t>
      </w:r>
      <w:r w:rsidRPr="00D0331B">
        <w:rPr>
          <w:rFonts w:cs="Times New Roman"/>
          <w:szCs w:val="24"/>
        </w:rPr>
        <w:t xml:space="preserve"> motivations or thought processes. GPA and test scores</w:t>
      </w:r>
      <w:r w:rsidR="00675575" w:rsidRPr="00D0331B">
        <w:rPr>
          <w:rFonts w:cs="Times New Roman"/>
          <w:szCs w:val="24"/>
        </w:rPr>
        <w:t xml:space="preserve"> alone</w:t>
      </w:r>
      <w:r w:rsidRPr="00D0331B">
        <w:rPr>
          <w:rFonts w:cs="Times New Roman"/>
          <w:szCs w:val="24"/>
        </w:rPr>
        <w:t xml:space="preserve"> do not accurately depict a student’s educational experience or the influences behind their methods.</w:t>
      </w:r>
      <w:r w:rsidR="00352184" w:rsidRPr="00D0331B">
        <w:rPr>
          <w:rFonts w:cs="Times New Roman"/>
          <w:szCs w:val="24"/>
        </w:rPr>
        <w:t xml:space="preserve"> </w:t>
      </w:r>
      <w:r w:rsidR="0089772A">
        <w:rPr>
          <w:rFonts w:cs="Times New Roman"/>
          <w:szCs w:val="24"/>
        </w:rPr>
        <w:t xml:space="preserve">Additionally, students often overexaggerate their test scores and GPAs when asked to report </w:t>
      </w:r>
      <w:r w:rsidR="00352184" w:rsidRPr="00D0331B">
        <w:rPr>
          <w:rFonts w:cs="Times New Roman"/>
          <w:szCs w:val="24"/>
        </w:rPr>
        <w:t xml:space="preserve">(Arum and </w:t>
      </w:r>
      <w:proofErr w:type="spellStart"/>
      <w:r w:rsidR="00352184" w:rsidRPr="00D0331B">
        <w:rPr>
          <w:rFonts w:cs="Times New Roman"/>
          <w:szCs w:val="24"/>
        </w:rPr>
        <w:t>Roksa</w:t>
      </w:r>
      <w:proofErr w:type="spellEnd"/>
      <w:r w:rsidR="00352184" w:rsidRPr="00D0331B">
        <w:rPr>
          <w:rFonts w:cs="Times New Roman"/>
          <w:szCs w:val="24"/>
        </w:rPr>
        <w:t>, 2011).</w:t>
      </w:r>
      <w:r w:rsidR="00284F5A" w:rsidRPr="00D0331B">
        <w:rPr>
          <w:rFonts w:cs="Times New Roman"/>
          <w:szCs w:val="24"/>
        </w:rPr>
        <w:t xml:space="preserve"> This type of data could become unreliable in determining the actual outcome of</w:t>
      </w:r>
      <w:r w:rsidR="00E2544C" w:rsidRPr="00D0331B">
        <w:rPr>
          <w:rFonts w:cs="Times New Roman"/>
          <w:szCs w:val="24"/>
        </w:rPr>
        <w:t xml:space="preserve"> learning</w:t>
      </w:r>
      <w:r w:rsidR="00284F5A" w:rsidRPr="00D0331B">
        <w:rPr>
          <w:rFonts w:cs="Times New Roman"/>
          <w:szCs w:val="24"/>
        </w:rPr>
        <w:t>.</w:t>
      </w:r>
      <w:r w:rsidRPr="00D0331B">
        <w:rPr>
          <w:rFonts w:cs="Times New Roman"/>
          <w:szCs w:val="24"/>
        </w:rPr>
        <w:t xml:space="preserve"> </w:t>
      </w:r>
      <w:r w:rsidR="00675575" w:rsidRPr="00D0331B">
        <w:rPr>
          <w:rFonts w:cs="Times New Roman"/>
          <w:szCs w:val="24"/>
        </w:rPr>
        <w:t>While this study does utilize those numbers and similar data, they</w:t>
      </w:r>
      <w:r w:rsidR="000367D1" w:rsidRPr="00D0331B">
        <w:rPr>
          <w:rFonts w:cs="Times New Roman"/>
          <w:szCs w:val="24"/>
        </w:rPr>
        <w:t xml:space="preserve"> make up</w:t>
      </w:r>
      <w:r w:rsidR="00675575" w:rsidRPr="00D0331B">
        <w:rPr>
          <w:rFonts w:cs="Times New Roman"/>
          <w:szCs w:val="24"/>
        </w:rPr>
        <w:t xml:space="preserve"> a smaller part</w:t>
      </w:r>
      <w:r w:rsidR="000367D1" w:rsidRPr="00D0331B">
        <w:rPr>
          <w:rFonts w:cs="Times New Roman"/>
          <w:szCs w:val="24"/>
        </w:rPr>
        <w:t xml:space="preserve"> in providing</w:t>
      </w:r>
      <w:r w:rsidR="00675575" w:rsidRPr="00D0331B">
        <w:rPr>
          <w:rFonts w:cs="Times New Roman"/>
          <w:szCs w:val="24"/>
        </w:rPr>
        <w:t xml:space="preserve"> a broader depiction of the students. </w:t>
      </w:r>
      <w:r w:rsidRPr="00D0331B">
        <w:rPr>
          <w:rFonts w:cs="Times New Roman"/>
          <w:szCs w:val="24"/>
        </w:rPr>
        <w:t>This study</w:t>
      </w:r>
      <w:r w:rsidR="00F60571" w:rsidRPr="00D0331B">
        <w:rPr>
          <w:rFonts w:cs="Times New Roman"/>
          <w:szCs w:val="24"/>
        </w:rPr>
        <w:t xml:space="preserve"> was constructed to understand how</w:t>
      </w:r>
      <w:r w:rsidR="00E2544C" w:rsidRPr="00D0331B">
        <w:rPr>
          <w:rFonts w:cs="Times New Roman"/>
          <w:szCs w:val="24"/>
        </w:rPr>
        <w:t xml:space="preserve"> a small group of</w:t>
      </w:r>
      <w:r w:rsidR="00F60571" w:rsidRPr="00D0331B">
        <w:rPr>
          <w:rFonts w:cs="Times New Roman"/>
          <w:szCs w:val="24"/>
        </w:rPr>
        <w:t xml:space="preserve"> students study</w:t>
      </w:r>
      <w:r w:rsidR="00E2544C" w:rsidRPr="00D0331B">
        <w:rPr>
          <w:rFonts w:cs="Times New Roman"/>
          <w:szCs w:val="24"/>
        </w:rPr>
        <w:t xml:space="preserve">, with particular emphasis </w:t>
      </w:r>
      <w:r w:rsidR="00E2544C" w:rsidRPr="00D0331B">
        <w:rPr>
          <w:rFonts w:cs="Times New Roman"/>
          <w:szCs w:val="24"/>
        </w:rPr>
        <w:lastRenderedPageBreak/>
        <w:t>on determining why they use those practices</w:t>
      </w:r>
      <w:r w:rsidRPr="00D0331B">
        <w:rPr>
          <w:rFonts w:cs="Times New Roman"/>
          <w:szCs w:val="24"/>
        </w:rPr>
        <w:t xml:space="preserve">. </w:t>
      </w:r>
      <w:r w:rsidRPr="00D0331B">
        <w:rPr>
          <w:rFonts w:cs="Times New Roman"/>
        </w:rPr>
        <w:t>While the qualitative data in this study cannot be generalized to all students or even all</w:t>
      </w:r>
      <w:r w:rsidR="00F60571" w:rsidRPr="00D0331B">
        <w:rPr>
          <w:rFonts w:cs="Times New Roman"/>
        </w:rPr>
        <w:t xml:space="preserve"> university</w:t>
      </w:r>
      <w:r w:rsidRPr="00D0331B">
        <w:rPr>
          <w:rFonts w:cs="Times New Roman"/>
        </w:rPr>
        <w:t xml:space="preserve"> students, the pertinence and future significance of the students’ perspective is an emerging element of student research. </w:t>
      </w:r>
    </w:p>
    <w:p w14:paraId="038784B5" w14:textId="59127C19" w:rsidR="00896699" w:rsidRPr="00F46A90" w:rsidRDefault="000B6A66" w:rsidP="00DC5E17">
      <w:pPr>
        <w:spacing w:after="0"/>
        <w:rPr>
          <w:rFonts w:cs="Times New Roman"/>
          <w:b/>
        </w:rPr>
      </w:pPr>
      <w:r>
        <w:rPr>
          <w:rFonts w:cs="Times New Roman"/>
          <w:b/>
        </w:rPr>
        <w:t>Outline</w:t>
      </w:r>
    </w:p>
    <w:p w14:paraId="67682F18" w14:textId="7D37ED42" w:rsidR="00272418" w:rsidRPr="00D0331B" w:rsidRDefault="00272418" w:rsidP="001879FA">
      <w:pPr>
        <w:spacing w:after="0"/>
        <w:ind w:firstLine="720"/>
        <w:rPr>
          <w:rFonts w:cs="Times New Roman"/>
        </w:rPr>
      </w:pPr>
      <w:r w:rsidRPr="00D0331B">
        <w:rPr>
          <w:rFonts w:cs="Times New Roman"/>
        </w:rPr>
        <w:t>Th</w:t>
      </w:r>
      <w:r w:rsidR="00207382" w:rsidRPr="00D0331B">
        <w:rPr>
          <w:rFonts w:cs="Times New Roman"/>
        </w:rPr>
        <w:t>is research focused on</w:t>
      </w:r>
      <w:r w:rsidRPr="00D0331B">
        <w:rPr>
          <w:rFonts w:cs="Times New Roman"/>
        </w:rPr>
        <w:t xml:space="preserve"> </w:t>
      </w:r>
      <w:r w:rsidR="00207382" w:rsidRPr="00D0331B">
        <w:rPr>
          <w:rFonts w:cs="Times New Roman"/>
        </w:rPr>
        <w:t xml:space="preserve">five </w:t>
      </w:r>
      <w:r w:rsidR="000B7603" w:rsidRPr="00D0331B">
        <w:rPr>
          <w:rFonts w:cs="Times New Roman"/>
        </w:rPr>
        <w:t xml:space="preserve">first-year </w:t>
      </w:r>
      <w:r w:rsidR="00207382" w:rsidRPr="00D0331B">
        <w:rPr>
          <w:rFonts w:cs="Times New Roman"/>
        </w:rPr>
        <w:t xml:space="preserve">students </w:t>
      </w:r>
      <w:r w:rsidR="000B7603" w:rsidRPr="00D0331B">
        <w:rPr>
          <w:rFonts w:cs="Times New Roman"/>
        </w:rPr>
        <w:t>at a large, regional, comprehensive university</w:t>
      </w:r>
      <w:r w:rsidR="00207382" w:rsidRPr="00D0331B">
        <w:rPr>
          <w:rFonts w:cs="Times New Roman"/>
        </w:rPr>
        <w:t>. Through focus group sessions and</w:t>
      </w:r>
      <w:r w:rsidR="00C375B8" w:rsidRPr="00D0331B">
        <w:rPr>
          <w:rFonts w:cs="Times New Roman"/>
        </w:rPr>
        <w:t xml:space="preserve"> written assignments</w:t>
      </w:r>
      <w:r w:rsidR="00207382" w:rsidRPr="00D0331B">
        <w:rPr>
          <w:rFonts w:cs="Times New Roman"/>
        </w:rPr>
        <w:t>, each student</w:t>
      </w:r>
      <w:r w:rsidRPr="00D0331B">
        <w:rPr>
          <w:rFonts w:cs="Times New Roman"/>
        </w:rPr>
        <w:t xml:space="preserve"> </w:t>
      </w:r>
      <w:r w:rsidR="00C375B8" w:rsidRPr="00D0331B">
        <w:rPr>
          <w:rFonts w:cs="Times New Roman"/>
        </w:rPr>
        <w:t xml:space="preserve">described </w:t>
      </w:r>
      <w:r w:rsidRPr="00D0331B">
        <w:rPr>
          <w:rFonts w:cs="Times New Roman"/>
        </w:rPr>
        <w:t>the study methods</w:t>
      </w:r>
      <w:r w:rsidR="00C375B8" w:rsidRPr="00D0331B">
        <w:rPr>
          <w:rFonts w:cs="Times New Roman"/>
        </w:rPr>
        <w:t xml:space="preserve"> they used</w:t>
      </w:r>
      <w:r w:rsidRPr="00D0331B">
        <w:rPr>
          <w:rFonts w:cs="Times New Roman"/>
        </w:rPr>
        <w:t xml:space="preserve">, </w:t>
      </w:r>
      <w:r w:rsidR="00C375B8" w:rsidRPr="00D0331B">
        <w:rPr>
          <w:rFonts w:cs="Times New Roman"/>
        </w:rPr>
        <w:t xml:space="preserve">the way they understood </w:t>
      </w:r>
      <w:r w:rsidRPr="00D0331B">
        <w:rPr>
          <w:rFonts w:cs="Times New Roman"/>
        </w:rPr>
        <w:t xml:space="preserve">proven study techniques, and how their chosen methods of studying </w:t>
      </w:r>
      <w:r w:rsidR="007A501B" w:rsidRPr="00D0331B">
        <w:rPr>
          <w:rFonts w:cs="Times New Roman"/>
        </w:rPr>
        <w:t>a</w:t>
      </w:r>
      <w:r w:rsidRPr="00D0331B">
        <w:rPr>
          <w:rFonts w:cs="Times New Roman"/>
        </w:rPr>
        <w:t>ffect</w:t>
      </w:r>
      <w:r w:rsidR="00C375B8" w:rsidRPr="00D0331B">
        <w:rPr>
          <w:rFonts w:cs="Times New Roman"/>
        </w:rPr>
        <w:t>ed</w:t>
      </w:r>
      <w:r w:rsidRPr="00D0331B">
        <w:rPr>
          <w:rFonts w:cs="Times New Roman"/>
        </w:rPr>
        <w:t xml:space="preserve"> their relative academic success.</w:t>
      </w:r>
      <w:r w:rsidR="00207382" w:rsidRPr="00D0331B">
        <w:rPr>
          <w:rFonts w:cs="Times New Roman"/>
        </w:rPr>
        <w:t xml:space="preserve"> This study was</w:t>
      </w:r>
      <w:r w:rsidR="00903E19" w:rsidRPr="00D0331B">
        <w:rPr>
          <w:rFonts w:cs="Times New Roman"/>
        </w:rPr>
        <w:t xml:space="preserve"> undertaken</w:t>
      </w:r>
      <w:r w:rsidR="00207382" w:rsidRPr="00D0331B">
        <w:rPr>
          <w:rFonts w:cs="Times New Roman"/>
        </w:rPr>
        <w:t xml:space="preserve"> with the assumption that there are research-proven study techniques but that students </w:t>
      </w:r>
      <w:r w:rsidR="00903E19" w:rsidRPr="00D0331B">
        <w:rPr>
          <w:rFonts w:cs="Times New Roman"/>
        </w:rPr>
        <w:t xml:space="preserve">often do not utilize </w:t>
      </w:r>
      <w:r w:rsidR="00207382" w:rsidRPr="00D0331B">
        <w:rPr>
          <w:rFonts w:cs="Times New Roman"/>
        </w:rPr>
        <w:t xml:space="preserve">those effective study methods. The purpose of this study was to </w:t>
      </w:r>
      <w:r w:rsidR="00C375B8" w:rsidRPr="00D0331B">
        <w:rPr>
          <w:rFonts w:cs="Times New Roman"/>
        </w:rPr>
        <w:t>determine how students actually study</w:t>
      </w:r>
      <w:r w:rsidR="009C26EE">
        <w:rPr>
          <w:rFonts w:cs="Times New Roman"/>
        </w:rPr>
        <w:t xml:space="preserve"> and approach their schoolwork.</w:t>
      </w:r>
      <w:r w:rsidR="00207382" w:rsidRPr="00D0331B">
        <w:rPr>
          <w:rFonts w:cs="Times New Roman"/>
        </w:rPr>
        <w:t xml:space="preserve"> </w:t>
      </w:r>
    </w:p>
    <w:p w14:paraId="54B3539C" w14:textId="363D8C9A" w:rsidR="003C797B" w:rsidRPr="00D0331B" w:rsidRDefault="00A61AA3" w:rsidP="001879FA">
      <w:pPr>
        <w:spacing w:after="0"/>
        <w:ind w:firstLine="720"/>
        <w:rPr>
          <w:rFonts w:cs="Times New Roman"/>
        </w:rPr>
      </w:pPr>
      <w:r w:rsidRPr="00D0331B">
        <w:rPr>
          <w:rFonts w:cs="Times New Roman"/>
        </w:rPr>
        <w:t xml:space="preserve">This thesis will progress by outlining </w:t>
      </w:r>
      <w:r w:rsidR="003C797B" w:rsidRPr="00D0331B">
        <w:rPr>
          <w:rFonts w:cs="Times New Roman"/>
        </w:rPr>
        <w:t>relevant</w:t>
      </w:r>
      <w:r w:rsidRPr="00D0331B">
        <w:rPr>
          <w:rFonts w:cs="Times New Roman"/>
        </w:rPr>
        <w:t xml:space="preserve"> learning science research that informs those</w:t>
      </w:r>
      <w:r w:rsidR="003C797B" w:rsidRPr="00D0331B">
        <w:rPr>
          <w:rFonts w:cs="Times New Roman"/>
        </w:rPr>
        <w:t xml:space="preserve"> study techniques</w:t>
      </w:r>
      <w:r w:rsidRPr="00D0331B">
        <w:rPr>
          <w:rFonts w:cs="Times New Roman"/>
        </w:rPr>
        <w:t xml:space="preserve"> which are now considered to be most effective</w:t>
      </w:r>
      <w:r w:rsidR="003C797B" w:rsidRPr="00D0331B">
        <w:rPr>
          <w:rFonts w:cs="Times New Roman"/>
        </w:rPr>
        <w:t xml:space="preserve">. </w:t>
      </w:r>
      <w:r w:rsidRPr="00D0331B">
        <w:rPr>
          <w:rFonts w:cs="Times New Roman"/>
        </w:rPr>
        <w:t>This review of literature will define e</w:t>
      </w:r>
      <w:r w:rsidR="003C797B" w:rsidRPr="00D0331B">
        <w:rPr>
          <w:rFonts w:cs="Times New Roman"/>
        </w:rPr>
        <w:t xml:space="preserve">ach study technique that </w:t>
      </w:r>
      <w:r w:rsidRPr="00D0331B">
        <w:rPr>
          <w:rFonts w:cs="Times New Roman"/>
        </w:rPr>
        <w:t>is featured in the student interviews and assignments</w:t>
      </w:r>
      <w:r w:rsidR="003C797B" w:rsidRPr="00D0331B">
        <w:rPr>
          <w:rFonts w:cs="Times New Roman"/>
        </w:rPr>
        <w:t xml:space="preserve">. </w:t>
      </w:r>
      <w:r w:rsidR="00C54B9C" w:rsidRPr="00D0331B">
        <w:rPr>
          <w:rFonts w:cs="Times New Roman"/>
        </w:rPr>
        <w:t>Additionally,</w:t>
      </w:r>
      <w:r w:rsidRPr="00D0331B">
        <w:rPr>
          <w:rFonts w:cs="Times New Roman"/>
        </w:rPr>
        <w:t xml:space="preserve"> previous</w:t>
      </w:r>
      <w:r w:rsidR="00C54B9C" w:rsidRPr="00D0331B">
        <w:rPr>
          <w:rFonts w:cs="Times New Roman"/>
        </w:rPr>
        <w:t xml:space="preserve"> research that</w:t>
      </w:r>
      <w:r w:rsidRPr="00D0331B">
        <w:rPr>
          <w:rFonts w:cs="Times New Roman"/>
        </w:rPr>
        <w:t xml:space="preserve"> displays the</w:t>
      </w:r>
      <w:r w:rsidR="00C54B9C" w:rsidRPr="00D0331B">
        <w:rPr>
          <w:rFonts w:cs="Times New Roman"/>
        </w:rPr>
        <w:t xml:space="preserve"> differences between effective </w:t>
      </w:r>
      <w:r w:rsidRPr="00D0331B">
        <w:rPr>
          <w:rFonts w:cs="Times New Roman"/>
        </w:rPr>
        <w:t>learning</w:t>
      </w:r>
      <w:r w:rsidR="00C54B9C" w:rsidRPr="00D0331B">
        <w:rPr>
          <w:rFonts w:cs="Times New Roman"/>
        </w:rPr>
        <w:t xml:space="preserve"> techniques and the techniques that students realistically utilize will be included. This important distinction is a fundamental aspect of this research.</w:t>
      </w:r>
      <w:r w:rsidR="001A1FB6">
        <w:rPr>
          <w:rFonts w:cs="Times New Roman"/>
        </w:rPr>
        <w:t xml:space="preserve"> Grit, an aspect of students’ approach to their work, will also be defined.</w:t>
      </w:r>
      <w:r w:rsidR="00C54B9C" w:rsidRPr="00D0331B">
        <w:rPr>
          <w:rFonts w:cs="Times New Roman"/>
        </w:rPr>
        <w:t xml:space="preserve"> </w:t>
      </w:r>
    </w:p>
    <w:p w14:paraId="3B7C1EBB" w14:textId="43E50433" w:rsidR="00C54B9C" w:rsidRPr="00D0331B" w:rsidRDefault="00C54B9C" w:rsidP="001879FA">
      <w:pPr>
        <w:spacing w:after="0"/>
        <w:ind w:firstLine="720"/>
        <w:rPr>
          <w:rFonts w:cs="Times New Roman"/>
        </w:rPr>
      </w:pPr>
      <w:r w:rsidRPr="00D0331B">
        <w:rPr>
          <w:rFonts w:cs="Times New Roman"/>
        </w:rPr>
        <w:t xml:space="preserve">Next, the methodology and hypotheses for this research project will be outlined. These sections will summarize the rationale behind the usage of qualitative research </w:t>
      </w:r>
      <w:r w:rsidRPr="00D0331B">
        <w:rPr>
          <w:rFonts w:cs="Times New Roman"/>
        </w:rPr>
        <w:lastRenderedPageBreak/>
        <w:t xml:space="preserve">methods and the utilization of a five-person study with focus groups and </w:t>
      </w:r>
      <w:r w:rsidR="00A61AA3" w:rsidRPr="00D0331B">
        <w:rPr>
          <w:rFonts w:cs="Times New Roman"/>
        </w:rPr>
        <w:t>individual assignments</w:t>
      </w:r>
      <w:r w:rsidRPr="00D0331B">
        <w:rPr>
          <w:rFonts w:cs="Times New Roman"/>
        </w:rPr>
        <w:t>. Following these sections, the findings of the research will be expanded. The key terms in the literature review will be considered respectively and the students’ perspectives will be presented. The results of the study will be de</w:t>
      </w:r>
      <w:r w:rsidR="008A7081" w:rsidRPr="00D0331B">
        <w:rPr>
          <w:rFonts w:cs="Times New Roman"/>
        </w:rPr>
        <w:t>scribed and analyzed through the student’s individual perspectives, lending itself toward functions of academic grit and attitudes toward learning and studying.</w:t>
      </w:r>
    </w:p>
    <w:p w14:paraId="76A549FC" w14:textId="47D2AEB8" w:rsidR="00DA7ED5" w:rsidRPr="00D0331B" w:rsidRDefault="00C54B9C" w:rsidP="00A03485">
      <w:pPr>
        <w:spacing w:after="0"/>
        <w:ind w:firstLine="720"/>
        <w:rPr>
          <w:rFonts w:cs="Times New Roman"/>
        </w:rPr>
      </w:pPr>
      <w:r w:rsidRPr="00D0331B">
        <w:rPr>
          <w:rFonts w:cs="Times New Roman"/>
        </w:rPr>
        <w:t xml:space="preserve">Finally, the discussion section will outline ways that future research can expand on this study. It will identify areas of interest that academic research should target to further engage student success and improve studying techniques in college students. The conclusion will summarize the research done for this project and </w:t>
      </w:r>
      <w:r w:rsidR="0009324A" w:rsidRPr="00D0331B">
        <w:rPr>
          <w:rFonts w:cs="Times New Roman"/>
        </w:rPr>
        <w:t>describe the relevance of the research to Middle Tennessee State University and similar research in this field.</w:t>
      </w:r>
    </w:p>
    <w:p w14:paraId="2D5C0BE1" w14:textId="788590FF" w:rsidR="00C55FB4" w:rsidRPr="00A03485" w:rsidRDefault="00F46A90" w:rsidP="00A03485">
      <w:pPr>
        <w:pStyle w:val="Heading1"/>
        <w:spacing w:before="0"/>
        <w:jc w:val="center"/>
        <w:rPr>
          <w:rFonts w:ascii="Times New Roman" w:hAnsi="Times New Roman" w:cs="Times New Roman"/>
          <w:b/>
          <w:color w:val="auto"/>
          <w:sz w:val="24"/>
        </w:rPr>
      </w:pPr>
      <w:r w:rsidRPr="00F46A90">
        <w:rPr>
          <w:rFonts w:ascii="Times New Roman" w:hAnsi="Times New Roman" w:cs="Times New Roman"/>
          <w:b/>
          <w:color w:val="auto"/>
          <w:sz w:val="24"/>
        </w:rPr>
        <w:t>Literature Review</w:t>
      </w:r>
    </w:p>
    <w:p w14:paraId="558A2403" w14:textId="0AA35D19" w:rsidR="008F76A6" w:rsidRPr="00D0331B" w:rsidRDefault="008F76A6" w:rsidP="005F0771">
      <w:pPr>
        <w:spacing w:after="0"/>
        <w:rPr>
          <w:rFonts w:cs="Times New Roman"/>
          <w:vertAlign w:val="subscript"/>
        </w:rPr>
      </w:pPr>
      <w:r w:rsidRPr="00D0331B">
        <w:rPr>
          <w:rFonts w:cs="Times New Roman"/>
        </w:rPr>
        <w:tab/>
        <w:t>Three main areas of previous research largely contributed to the outcomes of this research</w:t>
      </w:r>
      <w:r w:rsidR="0026389D" w:rsidRPr="00D0331B">
        <w:rPr>
          <w:rFonts w:cs="Times New Roman"/>
        </w:rPr>
        <w:t>:</w:t>
      </w:r>
      <w:r w:rsidRPr="00D0331B">
        <w:rPr>
          <w:rFonts w:cs="Times New Roman"/>
        </w:rPr>
        <w:t xml:space="preserve"> </w:t>
      </w:r>
      <w:r w:rsidR="0026389D" w:rsidRPr="00D0331B">
        <w:rPr>
          <w:rFonts w:cs="Times New Roman"/>
        </w:rPr>
        <w:t>l</w:t>
      </w:r>
      <w:r w:rsidRPr="00D0331B">
        <w:rPr>
          <w:rFonts w:cs="Times New Roman"/>
        </w:rPr>
        <w:t>earning science, research of study strategies, and academic grit.</w:t>
      </w:r>
      <w:r w:rsidR="00F1395C">
        <w:rPr>
          <w:rFonts w:cs="Times New Roman"/>
        </w:rPr>
        <w:t xml:space="preserve"> Understanding learning</w:t>
      </w:r>
      <w:r w:rsidRPr="00D0331B">
        <w:rPr>
          <w:rFonts w:cs="Times New Roman"/>
        </w:rPr>
        <w:t xml:space="preserve"> as a process is an integral part of student research because it lays a foundation and rationale for certain</w:t>
      </w:r>
      <w:r w:rsidR="00F1395C">
        <w:rPr>
          <w:rFonts w:cs="Times New Roman"/>
        </w:rPr>
        <w:t xml:space="preserve"> types of</w:t>
      </w:r>
      <w:r w:rsidRPr="00D0331B">
        <w:rPr>
          <w:rFonts w:cs="Times New Roman"/>
        </w:rPr>
        <w:t xml:space="preserve"> approaches and attitudes.</w:t>
      </w:r>
      <w:r w:rsidR="005F0771" w:rsidRPr="00D0331B">
        <w:rPr>
          <w:rFonts w:cs="Times New Roman"/>
        </w:rPr>
        <w:t xml:space="preserve"> In determining how the students in this research approach learning and studying for their college courses, the learning process provided a guideline for the different approaches. Study strategies have long been researched, and previous research in this field contributed to creating a basis for student achievement in this research. Methods that have been proven effective </w:t>
      </w:r>
      <w:r w:rsidR="00AB6DE7">
        <w:rPr>
          <w:rFonts w:cs="Times New Roman"/>
        </w:rPr>
        <w:t xml:space="preserve">for learning </w:t>
      </w:r>
      <w:r w:rsidR="005F0771" w:rsidRPr="00D0331B">
        <w:rPr>
          <w:rFonts w:cs="Times New Roman"/>
        </w:rPr>
        <w:t xml:space="preserve">in previous research could be compared with the students’ academic success in this research to determine the role of the application of study techniques on academic </w:t>
      </w:r>
      <w:r w:rsidR="005F0771" w:rsidRPr="00D0331B">
        <w:rPr>
          <w:rFonts w:cs="Times New Roman"/>
        </w:rPr>
        <w:lastRenderedPageBreak/>
        <w:t>performance. Academic grit, a concept fairly new to the learning sciences field, proved to be a driving, yet often unnoticed, part of this research</w:t>
      </w:r>
      <w:r w:rsidR="00AB6DE7">
        <w:rPr>
          <w:rFonts w:cs="Times New Roman"/>
        </w:rPr>
        <w:t>, which is further explained in the discussion section of this thesis</w:t>
      </w:r>
      <w:r w:rsidR="005F0771" w:rsidRPr="00D0331B">
        <w:rPr>
          <w:rFonts w:cs="Times New Roman"/>
        </w:rPr>
        <w:t>. Grit is perhaps contributing to student success or lack thereof throughout this study, but it is especially relevant as a function of students’ reflections on their own work.</w:t>
      </w:r>
    </w:p>
    <w:p w14:paraId="61D92020" w14:textId="7474D43B" w:rsidR="00C31FE4" w:rsidRPr="00D0331B" w:rsidRDefault="00C31FE4" w:rsidP="005F0771">
      <w:pPr>
        <w:spacing w:after="0"/>
        <w:ind w:firstLine="720"/>
        <w:rPr>
          <w:rFonts w:cs="Times New Roman"/>
        </w:rPr>
      </w:pPr>
      <w:r w:rsidRPr="00D0331B">
        <w:rPr>
          <w:rFonts w:cs="Times New Roman"/>
        </w:rPr>
        <w:t xml:space="preserve">Learning science is a broad field </w:t>
      </w:r>
      <w:r w:rsidR="008F76A6" w:rsidRPr="00D0331B">
        <w:rPr>
          <w:rFonts w:cs="Times New Roman"/>
        </w:rPr>
        <w:t xml:space="preserve">with many </w:t>
      </w:r>
      <w:r w:rsidR="005F0771" w:rsidRPr="00D0331B">
        <w:rPr>
          <w:rFonts w:cs="Times New Roman"/>
        </w:rPr>
        <w:t>aspects including</w:t>
      </w:r>
      <w:r w:rsidR="00670C28" w:rsidRPr="00D0331B">
        <w:rPr>
          <w:rFonts w:cs="Times New Roman"/>
        </w:rPr>
        <w:t xml:space="preserve"> memory and retention, instructor applications, and student’s ability. </w:t>
      </w:r>
      <w:r w:rsidRPr="00D0331B">
        <w:rPr>
          <w:rFonts w:cs="Times New Roman"/>
        </w:rPr>
        <w:t xml:space="preserve">From this research, </w:t>
      </w:r>
      <w:r w:rsidR="0026389D" w:rsidRPr="00D0331B">
        <w:rPr>
          <w:rFonts w:cs="Times New Roman"/>
        </w:rPr>
        <w:t>the focus is on how learning works in students</w:t>
      </w:r>
      <w:r w:rsidRPr="00D0331B">
        <w:rPr>
          <w:rFonts w:cs="Times New Roman"/>
        </w:rPr>
        <w:t>. Those aspects are described in detail in the following literature review.</w:t>
      </w:r>
    </w:p>
    <w:p w14:paraId="66E04360" w14:textId="3F72C0AD" w:rsidR="00AC0E7A" w:rsidRPr="00D0331B" w:rsidRDefault="00AC0E7A" w:rsidP="008F76A6">
      <w:pPr>
        <w:spacing w:after="0"/>
        <w:ind w:firstLine="720"/>
        <w:rPr>
          <w:rFonts w:cs="Times New Roman"/>
        </w:rPr>
      </w:pPr>
      <w:r w:rsidRPr="00D0331B">
        <w:rPr>
          <w:rFonts w:cs="Times New Roman"/>
        </w:rPr>
        <w:t xml:space="preserve">In </w:t>
      </w:r>
      <w:r w:rsidRPr="00D0331B">
        <w:rPr>
          <w:rFonts w:cs="Times New Roman"/>
          <w:i/>
        </w:rPr>
        <w:t>How Learning Works</w:t>
      </w:r>
      <w:r w:rsidRPr="00D0331B">
        <w:rPr>
          <w:rFonts w:cs="Times New Roman"/>
        </w:rPr>
        <w:t xml:space="preserve">, </w:t>
      </w:r>
      <w:r w:rsidR="00751794" w:rsidRPr="00D0331B">
        <w:rPr>
          <w:rFonts w:cs="Times New Roman"/>
        </w:rPr>
        <w:t xml:space="preserve">Mayer and Ambrose (2010) </w:t>
      </w:r>
      <w:r w:rsidRPr="00D0331B">
        <w:rPr>
          <w:rFonts w:cs="Times New Roman"/>
        </w:rPr>
        <w:t>define learning as a process, not an outcome, and “not something done to students, but rather something students themselves do” (p. 3). Learning is a development</w:t>
      </w:r>
      <w:r w:rsidR="00751794" w:rsidRPr="00D0331B">
        <w:rPr>
          <w:rFonts w:cs="Times New Roman"/>
        </w:rPr>
        <w:t>al process</w:t>
      </w:r>
      <w:r w:rsidRPr="00D0331B">
        <w:rPr>
          <w:rFonts w:cs="Times New Roman"/>
        </w:rPr>
        <w:t xml:space="preserve"> that, while it can be fueled by instructors, must come from the students’ experiences</w:t>
      </w:r>
      <w:r w:rsidR="003F7477" w:rsidRPr="00D0331B">
        <w:rPr>
          <w:rFonts w:cs="Times New Roman"/>
        </w:rPr>
        <w:t xml:space="preserve"> over time.</w:t>
      </w:r>
      <w:r w:rsidR="005F23DC" w:rsidRPr="00D0331B">
        <w:rPr>
          <w:rFonts w:cs="Times New Roman"/>
        </w:rPr>
        <w:t xml:space="preserve"> </w:t>
      </w:r>
      <w:r w:rsidR="00C46301" w:rsidRPr="00D0331B">
        <w:rPr>
          <w:rFonts w:cs="Times New Roman"/>
        </w:rPr>
        <w:t>In research about learning</w:t>
      </w:r>
      <w:r w:rsidR="004D05A8" w:rsidRPr="00D0331B">
        <w:rPr>
          <w:rFonts w:cs="Times New Roman"/>
        </w:rPr>
        <w:t xml:space="preserve"> from the neurological perspective, there are two key elements: encoding and retrieval</w:t>
      </w:r>
      <w:r w:rsidR="00BD452F" w:rsidRPr="00D0331B">
        <w:rPr>
          <w:rFonts w:cs="Times New Roman"/>
        </w:rPr>
        <w:t>, which function as completely different cognitive processes</w:t>
      </w:r>
      <w:r w:rsidR="004D05A8" w:rsidRPr="00D0331B">
        <w:rPr>
          <w:rFonts w:cs="Times New Roman"/>
        </w:rPr>
        <w:t xml:space="preserve"> (</w:t>
      </w:r>
      <w:r w:rsidR="00207F57" w:rsidRPr="00D0331B">
        <w:rPr>
          <w:rFonts w:cs="Times New Roman"/>
        </w:rPr>
        <w:t>Davis, Chan and Wilford, 2017).</w:t>
      </w:r>
    </w:p>
    <w:p w14:paraId="6B075CEC" w14:textId="7262240E" w:rsidR="00BD452F" w:rsidRPr="00D0331B" w:rsidRDefault="00C8740B" w:rsidP="008F76A6">
      <w:pPr>
        <w:spacing w:after="0"/>
        <w:ind w:firstLine="720"/>
        <w:rPr>
          <w:rFonts w:cs="Times New Roman"/>
        </w:rPr>
      </w:pPr>
      <w:r w:rsidRPr="00D0331B">
        <w:rPr>
          <w:rFonts w:cs="Times New Roman"/>
        </w:rPr>
        <w:t>Retrieval is the process of recalling information a student has already learn</w:t>
      </w:r>
      <w:r w:rsidR="007A501B" w:rsidRPr="00D0331B">
        <w:rPr>
          <w:rFonts w:cs="Times New Roman"/>
        </w:rPr>
        <w:t>ed</w:t>
      </w:r>
      <w:r w:rsidRPr="00D0331B">
        <w:rPr>
          <w:rFonts w:cs="Times New Roman"/>
        </w:rPr>
        <w:t xml:space="preserve"> (Davis, Chan and Wilford, 2017). Presumably, students come into each new semester with information they have learned from high school</w:t>
      </w:r>
      <w:r w:rsidR="00751794" w:rsidRPr="00D0331B">
        <w:rPr>
          <w:rFonts w:cs="Times New Roman"/>
        </w:rPr>
        <w:t xml:space="preserve">, </w:t>
      </w:r>
      <w:r w:rsidRPr="00D0331B">
        <w:rPr>
          <w:rFonts w:cs="Times New Roman"/>
        </w:rPr>
        <w:t>previous college courses</w:t>
      </w:r>
      <w:r w:rsidR="00751794" w:rsidRPr="00D0331B">
        <w:rPr>
          <w:rFonts w:cs="Times New Roman"/>
        </w:rPr>
        <w:t xml:space="preserve"> and past experiences</w:t>
      </w:r>
      <w:r w:rsidRPr="00D0331B">
        <w:rPr>
          <w:rFonts w:cs="Times New Roman"/>
        </w:rPr>
        <w:t xml:space="preserve">. If the courses are related, a student would hope their prior knowledge and retrieval of already-learned information would aid them in achieving success in a course. </w:t>
      </w:r>
      <w:r w:rsidR="00C45407" w:rsidRPr="00D0331B">
        <w:rPr>
          <w:rFonts w:cs="Times New Roman"/>
        </w:rPr>
        <w:lastRenderedPageBreak/>
        <w:t>Effective learning of information occurs when students can recall this information</w:t>
      </w:r>
      <w:r w:rsidR="00D85854" w:rsidRPr="00D0331B">
        <w:rPr>
          <w:rFonts w:cs="Times New Roman"/>
        </w:rPr>
        <w:t xml:space="preserve"> on </w:t>
      </w:r>
      <w:r w:rsidR="008C07E6" w:rsidRPr="00D0331B">
        <w:rPr>
          <w:rFonts w:cs="Times New Roman"/>
        </w:rPr>
        <w:t>command</w:t>
      </w:r>
      <w:r w:rsidR="00C45407" w:rsidRPr="00D0331B">
        <w:rPr>
          <w:rFonts w:cs="Times New Roman"/>
        </w:rPr>
        <w:t xml:space="preserve"> and use it in new contexts. </w:t>
      </w:r>
    </w:p>
    <w:p w14:paraId="129FFF37" w14:textId="7E9A57E6" w:rsidR="006105B4" w:rsidRDefault="00C45407" w:rsidP="00070934">
      <w:pPr>
        <w:spacing w:after="0"/>
        <w:ind w:firstLine="720"/>
        <w:rPr>
          <w:rFonts w:cs="Times New Roman"/>
        </w:rPr>
      </w:pPr>
      <w:r w:rsidRPr="00D0331B">
        <w:rPr>
          <w:rFonts w:cs="Times New Roman"/>
        </w:rPr>
        <w:t xml:space="preserve">The second part of this learning process is in learning new information, or encoding (Davis, Chan and Wilford, 2017). </w:t>
      </w:r>
      <w:r w:rsidR="000D7334" w:rsidRPr="00D0331B">
        <w:rPr>
          <w:rFonts w:cs="Times New Roman"/>
        </w:rPr>
        <w:t>Because learning is a process and not an event, it is key that students master basic concepts in order to construct a deeper learning of their fields of study.</w:t>
      </w:r>
      <w:r w:rsidR="00977FB7" w:rsidRPr="00D0331B">
        <w:rPr>
          <w:rFonts w:cs="Times New Roman"/>
        </w:rPr>
        <w:t xml:space="preserve"> As students get into more difficult courses in their major, the idea is that both retrieval and encoding work in tandem to contribute to learning the necessary information.</w:t>
      </w:r>
      <w:r w:rsidR="0007122E" w:rsidRPr="00D0331B">
        <w:rPr>
          <w:rFonts w:cs="Times New Roman"/>
        </w:rPr>
        <w:t xml:space="preserve"> The key is for students to incorporate new information into their long-term memory, making it easy to retrieve in the future.</w:t>
      </w:r>
    </w:p>
    <w:p w14:paraId="4F4B4A39" w14:textId="15A00D57" w:rsidR="00DA7ED5" w:rsidRDefault="00EE4494" w:rsidP="005E32AB">
      <w:pPr>
        <w:spacing w:after="0"/>
        <w:ind w:firstLine="720"/>
        <w:rPr>
          <w:rFonts w:cs="Times New Roman"/>
        </w:rPr>
      </w:pPr>
      <w:r w:rsidRPr="00D0331B">
        <w:rPr>
          <w:rFonts w:cs="Times New Roman"/>
        </w:rPr>
        <w:t>The learning process described above is represented in the following figure:</w:t>
      </w:r>
    </w:p>
    <w:p w14:paraId="61B8FFDA" w14:textId="77777777" w:rsidR="00896699" w:rsidRPr="00D0331B" w:rsidRDefault="00896699" w:rsidP="00C73A48">
      <w:pPr>
        <w:spacing w:after="0"/>
        <w:ind w:firstLine="720"/>
        <w:rPr>
          <w:rFonts w:cs="Times New Roman"/>
        </w:rPr>
      </w:pPr>
    </w:p>
    <w:p w14:paraId="4691BDF4" w14:textId="1D815324" w:rsidR="00EE4494" w:rsidRPr="00D0331B" w:rsidRDefault="008E06FF" w:rsidP="00C73A48">
      <w:pPr>
        <w:spacing w:after="0"/>
        <w:ind w:firstLine="720"/>
        <w:rPr>
          <w:rFonts w:cs="Times New Roman"/>
        </w:rPr>
      </w:pPr>
      <w:r>
        <w:rPr>
          <w:rFonts w:cs="Times New Roman"/>
          <w:noProof/>
        </w:rPr>
        <w:pict w14:anchorId="4CAB75C8">
          <v:rect id="_x0000_s1037" style="position:absolute;left:0;text-align:left;margin-left:383.25pt;margin-top:10.75pt;width:85.1pt;height:151.45pt;z-index:251658752;mso-position-horizontal-relative:text;mso-position-vertical-relative:text" fillcolor="white [3201]" strokecolor="#95b3d7 [1940]" strokeweight="1pt">
            <v:fill color2="#b8cce4 [1300]" focusposition="1" focussize="" focus="100%" type="gradient"/>
            <v:shadow on="t" type="perspective" color="#243f60 [1604]" opacity=".5" offset="1pt" offset2="-3pt"/>
          </v:rect>
        </w:pict>
      </w:r>
      <w:r>
        <w:rPr>
          <w:rFonts w:cs="Times New Roman"/>
          <w:noProof/>
        </w:rPr>
        <w:pict w14:anchorId="797D1354">
          <v:shapetype id="_x0000_t202" coordsize="21600,21600" o:spt="202" path="m,l,21600r21600,l21600,xe">
            <v:stroke joinstyle="miter"/>
            <v:path gradientshapeok="t" o:connecttype="rect"/>
          </v:shapetype>
          <v:shape id="_x0000_s1048" type="#_x0000_t202" style="position:absolute;left:0;text-align:left;margin-left:223.35pt;margin-top:2.35pt;width:166.25pt;height:50.45pt;z-index:251665920;mso-position-horizontal-relative:text;mso-position-vertical-relative:text" filled="f" stroked="f">
            <v:textbox style="mso-next-textbox:#_x0000_s1048">
              <w:txbxContent>
                <w:p w14:paraId="23695641" w14:textId="2D9BFF64" w:rsidR="008E06FF" w:rsidRDefault="008E06FF" w:rsidP="00055FD6">
                  <w:pPr>
                    <w:spacing w:line="240" w:lineRule="auto"/>
                  </w:pPr>
                  <w:r>
                    <w:t>Information needed to comprehend new information</w:t>
                  </w:r>
                </w:p>
              </w:txbxContent>
            </v:textbox>
          </v:shape>
        </w:pict>
      </w:r>
    </w:p>
    <w:p w14:paraId="01EC7EFE" w14:textId="04E60927" w:rsidR="002A40E2" w:rsidRPr="00D0331B" w:rsidRDefault="008E06FF" w:rsidP="002A40E2">
      <w:pPr>
        <w:spacing w:after="0"/>
        <w:rPr>
          <w:rFonts w:cs="Times New Roman"/>
        </w:rPr>
      </w:pPr>
      <w:r>
        <w:rPr>
          <w:rFonts w:cs="Times New Roman"/>
          <w:noProof/>
        </w:rPr>
        <w:pict w14:anchorId="1042AAC0">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45" type="#_x0000_t90" style="position:absolute;margin-left:244.85pt;margin-top:9.3pt;width:136.5pt;height:29pt;rotation:180;z-index:251662848" adj="12367" fillcolor="#666 [1936]" strokecolor="#666 [1936]" strokeweight="1pt">
            <v:fill color2="#ccc [656]" angle="-45" focus="-50%" type="gradient"/>
            <v:shadow on="t" type="perspective" color="#7f7f7f [1601]" opacity=".5" offset="1pt" offset2="-3pt"/>
          </v:shape>
        </w:pict>
      </w:r>
      <w:r>
        <w:rPr>
          <w:rFonts w:cs="Times New Roman"/>
          <w:noProof/>
        </w:rPr>
        <w:pict w14:anchorId="2EDDCBE1">
          <v:shape id="_x0000_s1038" type="#_x0000_t202" style="position:absolute;margin-left:393.7pt;margin-top:10.55pt;width:71.95pt;height:132.65pt;z-index:251659776" filled="f" stroked="f">
            <v:textbox style="mso-next-textbox:#_x0000_s1038">
              <w:txbxContent>
                <w:p w14:paraId="5ABC8F38" w14:textId="77777777" w:rsidR="008E06FF" w:rsidRDefault="008E06FF" w:rsidP="002A40E2">
                  <w:pPr>
                    <w:rPr>
                      <w:b/>
                    </w:rPr>
                  </w:pPr>
                  <w:r w:rsidRPr="002A40E2">
                    <w:rPr>
                      <w:b/>
                    </w:rPr>
                    <w:t>Long-</w:t>
                  </w:r>
                </w:p>
                <w:p w14:paraId="4133B3A0" w14:textId="777EE8F9" w:rsidR="008E06FF" w:rsidRDefault="008E06FF" w:rsidP="002A40E2">
                  <w:pPr>
                    <w:rPr>
                      <w:b/>
                    </w:rPr>
                  </w:pPr>
                  <w:r w:rsidRPr="002A40E2">
                    <w:rPr>
                      <w:b/>
                    </w:rPr>
                    <w:t xml:space="preserve">Term </w:t>
                  </w:r>
                </w:p>
                <w:p w14:paraId="111F0CD4" w14:textId="4A5886AF" w:rsidR="008E06FF" w:rsidRPr="002A40E2" w:rsidRDefault="008E06FF" w:rsidP="002A40E2">
                  <w:pPr>
                    <w:rPr>
                      <w:b/>
                    </w:rPr>
                  </w:pPr>
                  <w:r w:rsidRPr="002A40E2">
                    <w:rPr>
                      <w:b/>
                    </w:rPr>
                    <w:t>Memory</w:t>
                  </w:r>
                </w:p>
              </w:txbxContent>
            </v:textbox>
          </v:shape>
        </w:pict>
      </w:r>
      <w:r w:rsidR="002A40E2" w:rsidRPr="00D0331B">
        <w:rPr>
          <w:rFonts w:cs="Times New Roman"/>
        </w:rPr>
        <w:tab/>
      </w:r>
      <w:r w:rsidR="002A40E2" w:rsidRPr="00D0331B">
        <w:rPr>
          <w:rFonts w:cs="Times New Roman"/>
          <w:b/>
        </w:rPr>
        <w:t>Figure 1.</w:t>
      </w:r>
      <w:r w:rsidR="002A40E2" w:rsidRPr="00D0331B">
        <w:rPr>
          <w:rFonts w:cs="Times New Roman"/>
        </w:rPr>
        <w:t xml:space="preserve"> The Learning Process</w:t>
      </w:r>
    </w:p>
    <w:p w14:paraId="1713AFAD" w14:textId="6394898D" w:rsidR="0069332D" w:rsidRPr="00D0331B" w:rsidRDefault="008E06FF" w:rsidP="002A40E2">
      <w:pPr>
        <w:spacing w:after="0"/>
        <w:rPr>
          <w:rFonts w:cs="Times New Roman"/>
        </w:rPr>
      </w:pPr>
      <w:r>
        <w:rPr>
          <w:rFonts w:cs="Times New Roman"/>
          <w:noProof/>
        </w:rPr>
        <w:pict w14:anchorId="546DE3BA">
          <v:shape id="_x0000_s1047" type="#_x0000_t202" style="position:absolute;margin-left:301.3pt;margin-top:22.1pt;width:96.3pt;height:48.65pt;z-index:251664896" filled="f" stroked="f">
            <v:textbox style="mso-next-textbox:#_x0000_s1047">
              <w:txbxContent>
                <w:p w14:paraId="678A394C" w14:textId="77777777" w:rsidR="008E06FF" w:rsidRDefault="008E06FF" w:rsidP="00055FD6">
                  <w:pPr>
                    <w:spacing w:line="240" w:lineRule="auto"/>
                    <w:contextualSpacing/>
                    <w:rPr>
                      <w:sz w:val="22"/>
                    </w:rPr>
                  </w:pPr>
                  <w:r w:rsidRPr="00055FD6">
                    <w:rPr>
                      <w:sz w:val="22"/>
                    </w:rPr>
                    <w:t xml:space="preserve">Information to </w:t>
                  </w:r>
                </w:p>
                <w:p w14:paraId="4DA90D64" w14:textId="2ECC1D3B" w:rsidR="008E06FF" w:rsidRPr="00055FD6" w:rsidRDefault="008E06FF" w:rsidP="00055FD6">
                  <w:pPr>
                    <w:spacing w:line="240" w:lineRule="auto"/>
                    <w:contextualSpacing/>
                    <w:rPr>
                      <w:sz w:val="22"/>
                    </w:rPr>
                  </w:pPr>
                  <w:r w:rsidRPr="00055FD6">
                    <w:rPr>
                      <w:sz w:val="22"/>
                    </w:rPr>
                    <w:t>be stored permanently</w:t>
                  </w:r>
                </w:p>
              </w:txbxContent>
            </v:textbox>
          </v:shape>
        </w:pict>
      </w:r>
      <w:r>
        <w:rPr>
          <w:rFonts w:cs="Times New Roman"/>
          <w:noProof/>
        </w:rPr>
        <w:pict w14:anchorId="4CAB75C8">
          <v:rect id="_x0000_s1035" style="position:absolute;margin-left:219.2pt;margin-top:24.85pt;width:85.1pt;height:83.2pt;z-index:251656704" fillcolor="white [3201]" strokecolor="#95b3d7 [1940]" strokeweight="1pt">
            <v:fill color2="#b8cce4 [1300]" focusposition="1" focussize="" focus="100%" type="gradient"/>
            <v:shadow on="t" type="perspective" color="#243f60 [1604]" opacity=".5" offset="1pt" offset2="-3pt"/>
          </v:rect>
        </w:pict>
      </w:r>
      <w:r>
        <w:rPr>
          <w:rFonts w:cs="Times New Roman"/>
          <w:noProof/>
        </w:rPr>
        <w:pict w14:anchorId="02667444">
          <v:shape id="_x0000_s1034" type="#_x0000_t202" style="position:absolute;margin-left:142.6pt;margin-top:24.85pt;width:103.8pt;height:49.45pt;z-index:251655680" filled="f" stroked="f" strokecolor="white [3212]">
            <v:textbox style="mso-next-textbox:#_x0000_s1034">
              <w:txbxContent>
                <w:p w14:paraId="6B31D44C" w14:textId="3D30E752" w:rsidR="008E06FF" w:rsidRDefault="008E06FF" w:rsidP="002A40E2">
                  <w:pPr>
                    <w:spacing w:line="240" w:lineRule="auto"/>
                  </w:pPr>
                  <w:r>
                    <w:t>Information Selected for Processing</w:t>
                  </w:r>
                </w:p>
              </w:txbxContent>
            </v:textbox>
          </v:shape>
        </w:pict>
      </w:r>
      <w:r>
        <w:rPr>
          <w:rFonts w:cs="Times New Roman"/>
          <w:noProof/>
        </w:rPr>
        <w:pict w14:anchorId="4CAB75C8">
          <v:rect id="_x0000_s1029" style="position:absolute;margin-left:55.8pt;margin-top:23.8pt;width:85.1pt;height:83.2pt;z-index:251652608" fillcolor="white [3201]" strokecolor="#95b3d7 [1940]" strokeweight="1pt">
            <v:fill color2="#b8cce4 [1300]" focusposition="1" focussize="" focus="100%" type="gradient"/>
            <v:shadow on="t" type="perspective" color="#243f60 [1604]" opacity=".5" offset="1pt" offset2="-3pt"/>
          </v:rect>
        </w:pict>
      </w:r>
      <w:r w:rsidR="002A40E2" w:rsidRPr="00D0331B">
        <w:rPr>
          <w:rFonts w:cs="Times New Roman"/>
        </w:rPr>
        <w:tab/>
      </w:r>
      <w:r w:rsidR="002A40E2" w:rsidRPr="00D0331B">
        <w:rPr>
          <w:rFonts w:cs="Times New Roman"/>
        </w:rPr>
        <w:tab/>
      </w:r>
      <w:r w:rsidR="002A40E2" w:rsidRPr="00D0331B">
        <w:rPr>
          <w:rFonts w:cs="Times New Roman"/>
        </w:rPr>
        <w:tab/>
      </w:r>
      <w:r w:rsidR="002A40E2" w:rsidRPr="00D0331B">
        <w:rPr>
          <w:rFonts w:cs="Times New Roman"/>
        </w:rPr>
        <w:tab/>
      </w:r>
    </w:p>
    <w:p w14:paraId="7DAD257B" w14:textId="319084B8" w:rsidR="000A4AF3" w:rsidRPr="00D0331B" w:rsidRDefault="008E06FF" w:rsidP="00751794">
      <w:pPr>
        <w:spacing w:after="0"/>
        <w:ind w:firstLine="720"/>
        <w:rPr>
          <w:rFonts w:cs="Times New Roman"/>
        </w:rPr>
      </w:pPr>
      <w:r>
        <w:rPr>
          <w:rFonts w:cs="Times New Roman"/>
          <w:noProof/>
        </w:rPr>
        <w:pict w14:anchorId="0ECBA7BD">
          <v:shape id="_x0000_s1036" type="#_x0000_t202" style="position:absolute;left:0;text-align:left;margin-left:226.7pt;margin-top:9.55pt;width:67.35pt;height:62.4pt;z-index:251657728" filled="f" stroked="f">
            <v:textbox style="mso-next-textbox:#_x0000_s1036">
              <w:txbxContent>
                <w:p w14:paraId="2364427D" w14:textId="789C73EF" w:rsidR="008E06FF" w:rsidRPr="002A40E2" w:rsidRDefault="008E06FF">
                  <w:pPr>
                    <w:rPr>
                      <w:b/>
                    </w:rPr>
                  </w:pPr>
                  <w:r>
                    <w:rPr>
                      <w:b/>
                    </w:rPr>
                    <w:t>Working Memory</w:t>
                  </w:r>
                </w:p>
              </w:txbxContent>
            </v:textbox>
          </v:shape>
        </w:pict>
      </w:r>
      <w:r>
        <w:rPr>
          <w:rFonts w:cs="Times New Roman"/>
          <w:noProof/>
        </w:rPr>
        <w:pict w14:anchorId="44A6FA1A">
          <v:shape id="_x0000_s1030" type="#_x0000_t202" style="position:absolute;left:0;text-align:left;margin-left:64.2pt;margin-top:9.45pt;width:66.35pt;height:64.5pt;z-index:251653632" filled="f" stroked="f" strokecolor="white [3212]">
            <v:fill opacity="0"/>
            <v:textbox style="mso-next-textbox:#_x0000_s1030">
              <w:txbxContent>
                <w:p w14:paraId="48C80B3B" w14:textId="27F0A8E0" w:rsidR="008E06FF" w:rsidRPr="002A40E2" w:rsidRDefault="008E06FF" w:rsidP="002A40E2">
                  <w:pPr>
                    <w:rPr>
                      <w:b/>
                    </w:rPr>
                  </w:pPr>
                  <w:r w:rsidRPr="002A40E2">
                    <w:rPr>
                      <w:b/>
                    </w:rPr>
                    <w:t>Sensory</w:t>
                  </w:r>
                  <w:r w:rsidRPr="002A40E2">
                    <w:rPr>
                      <w:b/>
                    </w:rPr>
                    <w:br/>
                    <w:t>Memory</w:t>
                  </w:r>
                </w:p>
              </w:txbxContent>
            </v:textbox>
          </v:shape>
        </w:pict>
      </w:r>
      <w:r>
        <w:rPr>
          <w:rFonts w:cs="Times New Roman"/>
          <w:noProof/>
        </w:rPr>
        <w:pict w14:anchorId="14F77506">
          <v:shape id="_x0000_s1028" type="#_x0000_t202" style="position:absolute;left:0;text-align:left;margin-left:-16.05pt;margin-top:9.55pt;width:115.95pt;height:47.7pt;z-index:251650560" fillcolor="white [3212]" strokecolor="white [3212]">
            <v:textbox style="mso-next-textbox:#_x0000_s1028">
              <w:txbxContent>
                <w:p w14:paraId="5D07B17D" w14:textId="5E34B20F" w:rsidR="008E06FF" w:rsidRDefault="008E06FF" w:rsidP="000A4AF3">
                  <w:pPr>
                    <w:spacing w:line="240" w:lineRule="auto"/>
                  </w:pPr>
                  <w:bookmarkStart w:id="1" w:name="_Hlk527837410"/>
                  <w:bookmarkStart w:id="2" w:name="_Hlk527837411"/>
                  <w:r>
                    <w:t xml:space="preserve">Sensory </w:t>
                  </w:r>
                  <w:r>
                    <w:br/>
                    <w:t>Information</w:t>
                  </w:r>
                  <w:bookmarkEnd w:id="1"/>
                  <w:bookmarkEnd w:id="2"/>
                </w:p>
              </w:txbxContent>
            </v:textbox>
          </v:shape>
        </w:pict>
      </w:r>
    </w:p>
    <w:p w14:paraId="4830B685" w14:textId="76971761" w:rsidR="000A4AF3" w:rsidRPr="00D0331B" w:rsidRDefault="008E06FF" w:rsidP="00751794">
      <w:pPr>
        <w:spacing w:after="0"/>
        <w:ind w:firstLine="720"/>
        <w:rPr>
          <w:rFonts w:cs="Times New Roman"/>
        </w:rPr>
      </w:pPr>
      <w:r>
        <w:rPr>
          <w:rFonts w:cs="Times New Roman"/>
          <w:noProof/>
        </w:rPr>
        <w:pict w14:anchorId="1E179C93">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3" type="#_x0000_t13" style="position:absolute;left:0;text-align:left;margin-left:154.85pt;margin-top:12.75pt;width:47.2pt;height:24.3pt;z-index:251654656" fillcolor="#666 [1936]" strokecolor="#666 [1936]" strokeweight="1pt">
            <v:fill color2="#ccc [656]" angle="-45" focus="-50%" type="gradient"/>
            <v:shadow on="t" type="perspective" color="#7f7f7f [1601]" opacity=".5" offset="1pt" offset2="-3pt"/>
          </v:shape>
        </w:pict>
      </w:r>
      <w:r>
        <w:rPr>
          <w:rFonts w:cs="Times New Roman"/>
          <w:noProof/>
        </w:rPr>
        <w:pict w14:anchorId="1E179C93">
          <v:shape id="_x0000_s1046" type="#_x0000_t13" style="position:absolute;left:0;text-align:left;margin-left:322.55pt;margin-top:9.05pt;width:47.7pt;height:24.3pt;z-index:251663872" fillcolor="#666 [1936]" strokecolor="#666 [1936]" strokeweight="1pt">
            <v:fill color2="#ccc [656]" angle="-45" focus="-50%" type="gradient"/>
            <v:shadow on="t" type="perspective" color="#7f7f7f [1601]" opacity=".5" offset="1pt" offset2="-3pt"/>
          </v:shape>
        </w:pict>
      </w:r>
      <w:r>
        <w:rPr>
          <w:rFonts w:cs="Times New Roman"/>
          <w:noProof/>
        </w:rPr>
        <w:pict w14:anchorId="1E179C93">
          <v:shape id="_x0000_s1027" type="#_x0000_t13" style="position:absolute;left:0;text-align:left;margin-left:-2.85pt;margin-top:11.75pt;width:48.7pt;height:24.3pt;z-index:251651584" fillcolor="#666 [1936]" strokecolor="#666 [1936]" strokeweight="1pt">
            <v:fill color2="#ccc [656]" angle="-45" focus="-50%" type="gradient"/>
            <v:shadow on="t" type="perspective" color="#7f7f7f [1601]" opacity=".5" offset="1pt" offset2="-3pt"/>
          </v:shape>
        </w:pict>
      </w:r>
    </w:p>
    <w:p w14:paraId="5F5F9F3B" w14:textId="1CF41575" w:rsidR="000A4AF3" w:rsidRPr="00D0331B" w:rsidRDefault="002A40E2" w:rsidP="00751794">
      <w:pPr>
        <w:spacing w:after="0"/>
        <w:ind w:firstLine="720"/>
        <w:rPr>
          <w:rFonts w:cs="Times New Roman"/>
        </w:rPr>
      </w:pPr>
      <w:r w:rsidRPr="00D0331B">
        <w:rPr>
          <w:rFonts w:cs="Times New Roman"/>
        </w:rPr>
        <w:tab/>
      </w:r>
      <w:r w:rsidRPr="00D0331B">
        <w:rPr>
          <w:rFonts w:cs="Times New Roman"/>
        </w:rPr>
        <w:tab/>
      </w:r>
      <w:r w:rsidRPr="00D0331B">
        <w:rPr>
          <w:rFonts w:cs="Times New Roman"/>
        </w:rPr>
        <w:tab/>
      </w:r>
      <w:r w:rsidRPr="00D0331B">
        <w:rPr>
          <w:rFonts w:cs="Times New Roman"/>
        </w:rPr>
        <w:tab/>
      </w:r>
    </w:p>
    <w:p w14:paraId="234555F7" w14:textId="78A072DD" w:rsidR="00896699" w:rsidRPr="005E32AB" w:rsidRDefault="008E06FF" w:rsidP="00A433A1">
      <w:pPr>
        <w:spacing w:after="0"/>
        <w:rPr>
          <w:rFonts w:cs="Times New Roman"/>
          <w:b/>
          <w:i/>
          <w:sz w:val="32"/>
        </w:rPr>
      </w:pPr>
      <w:r>
        <w:rPr>
          <w:rFonts w:cs="Times New Roman"/>
          <w:b/>
          <w:i/>
          <w:noProof/>
          <w:sz w:val="28"/>
        </w:rPr>
        <w:pict w14:anchorId="53F4072F">
          <v:shape id="_x0000_s1044" type="#_x0000_t202" style="position:absolute;margin-left:274.4pt;margin-top:29.65pt;width:156.3pt;height:45.8pt;z-index:251661824" filled="f" stroked="f">
            <v:textbox style="mso-next-textbox:#_x0000_s1044">
              <w:txbxContent>
                <w:p w14:paraId="3170BC68" w14:textId="2C00B9F9" w:rsidR="008E06FF" w:rsidRDefault="008E06FF" w:rsidP="009610F7">
                  <w:pPr>
                    <w:spacing w:line="240" w:lineRule="auto"/>
                  </w:pPr>
                  <w:r>
                    <w:t>Techniques for processing new information</w:t>
                  </w:r>
                </w:p>
              </w:txbxContent>
            </v:textbox>
          </v:shape>
        </w:pict>
      </w:r>
      <w:r>
        <w:rPr>
          <w:rFonts w:cs="Times New Roman"/>
          <w:noProof/>
        </w:rPr>
        <w:pict w14:anchorId="1042AAC0">
          <v:shape id="_x0000_s1042" type="#_x0000_t90" style="position:absolute;margin-left:282.45pt;margin-top:4.1pt;width:136.5pt;height:29pt;z-index:251660800" adj="12367" fillcolor="#666 [1936]" strokecolor="#666 [1936]" strokeweight="1pt">
            <v:fill color2="#ccc [656]" angle="-45" focus="-50%" type="gradient"/>
            <v:shadow on="t" type="perspective" color="#7f7f7f [1601]" opacity=".5" offset="1pt" offset2="-3pt"/>
          </v:shape>
        </w:pict>
      </w:r>
      <w:r w:rsidR="009610F7" w:rsidRPr="00D0331B">
        <w:rPr>
          <w:rFonts w:cs="Times New Roman"/>
          <w:sz w:val="16"/>
        </w:rPr>
        <w:t>Source</w:t>
      </w:r>
      <w:r w:rsidR="009610F7" w:rsidRPr="00D0331B">
        <w:rPr>
          <w:rFonts w:cs="Times New Roman"/>
          <w:sz w:val="18"/>
        </w:rPr>
        <w:t>: Korstange</w:t>
      </w:r>
      <w:r w:rsidR="00EE4494" w:rsidRPr="00D0331B">
        <w:rPr>
          <w:rFonts w:cs="Times New Roman"/>
          <w:sz w:val="18"/>
        </w:rPr>
        <w:t xml:space="preserve"> and Krahenbuhl, 2018, p. 26</w:t>
      </w:r>
    </w:p>
    <w:p w14:paraId="03071EAF" w14:textId="77777777" w:rsidR="005E32AB" w:rsidRDefault="005E32AB" w:rsidP="00F46A90">
      <w:pPr>
        <w:spacing w:after="0"/>
        <w:ind w:firstLine="720"/>
        <w:rPr>
          <w:rFonts w:cs="Times New Roman"/>
        </w:rPr>
      </w:pPr>
    </w:p>
    <w:p w14:paraId="4020CDCC" w14:textId="77777777" w:rsidR="005E32AB" w:rsidRDefault="005E32AB" w:rsidP="00F46A90">
      <w:pPr>
        <w:spacing w:after="0"/>
        <w:ind w:firstLine="720"/>
        <w:rPr>
          <w:rFonts w:cs="Times New Roman"/>
        </w:rPr>
      </w:pPr>
    </w:p>
    <w:p w14:paraId="41847B9F" w14:textId="4583EB2B" w:rsidR="00911480" w:rsidRPr="00D0331B" w:rsidRDefault="007F6911" w:rsidP="005E32AB">
      <w:pPr>
        <w:spacing w:after="0"/>
        <w:ind w:firstLine="720"/>
        <w:rPr>
          <w:rFonts w:cs="Times New Roman"/>
        </w:rPr>
      </w:pPr>
      <w:r w:rsidRPr="00D0331B">
        <w:rPr>
          <w:rFonts w:cs="Times New Roman"/>
        </w:rPr>
        <w:t>For students, the goal of learning is to be able to recall information discussed in class for various exams. For that type of learning to occur, the student must pay</w:t>
      </w:r>
      <w:r w:rsidR="006105B4">
        <w:rPr>
          <w:rFonts w:cs="Times New Roman"/>
        </w:rPr>
        <w:t xml:space="preserve"> careful attention</w:t>
      </w:r>
      <w:r w:rsidRPr="00D0331B">
        <w:rPr>
          <w:rFonts w:cs="Times New Roman"/>
        </w:rPr>
        <w:t xml:space="preserve"> to the content considered in class, seek to connect that information to their </w:t>
      </w:r>
      <w:r w:rsidRPr="00D0331B">
        <w:rPr>
          <w:rFonts w:cs="Times New Roman"/>
        </w:rPr>
        <w:lastRenderedPageBreak/>
        <w:t xml:space="preserve">previous memories as much as possible, and use successful study practices (discussed below) to assist in the encoding of the information into their long-term memory. </w:t>
      </w:r>
    </w:p>
    <w:p w14:paraId="501D01CC" w14:textId="66A58D2C" w:rsidR="00896699" w:rsidRPr="0072344D" w:rsidRDefault="00DB4E92" w:rsidP="00A433A1">
      <w:pPr>
        <w:spacing w:after="0"/>
        <w:rPr>
          <w:rFonts w:cs="Times New Roman"/>
          <w:b/>
        </w:rPr>
      </w:pPr>
      <w:r w:rsidRPr="0072344D">
        <w:rPr>
          <w:rFonts w:cs="Times New Roman"/>
          <w:b/>
        </w:rPr>
        <w:t>Study strategie</w:t>
      </w:r>
      <w:r w:rsidR="005E32AB">
        <w:rPr>
          <w:rFonts w:cs="Times New Roman"/>
          <w:b/>
        </w:rPr>
        <w:t>s</w:t>
      </w:r>
    </w:p>
    <w:p w14:paraId="5B7B8DC1" w14:textId="721F6999" w:rsidR="004D0D18" w:rsidRPr="00D0331B" w:rsidRDefault="00751794" w:rsidP="00751794">
      <w:pPr>
        <w:spacing w:after="0"/>
        <w:ind w:firstLine="720"/>
        <w:rPr>
          <w:rFonts w:cs="Times New Roman"/>
          <w:b/>
        </w:rPr>
      </w:pPr>
      <w:r w:rsidRPr="00D0331B">
        <w:rPr>
          <w:rFonts w:cs="Times New Roman"/>
        </w:rPr>
        <w:t>Students use a variety of study techniques for their college courses</w:t>
      </w:r>
      <w:r w:rsidR="00D01A05" w:rsidRPr="00D0331B">
        <w:rPr>
          <w:rFonts w:cs="Times New Roman"/>
        </w:rPr>
        <w:t xml:space="preserve">. </w:t>
      </w:r>
      <w:r w:rsidR="00012D88" w:rsidRPr="00D0331B">
        <w:rPr>
          <w:rFonts w:cs="Times New Roman"/>
        </w:rPr>
        <w:t>The methods that students prefer are at least based on v</w:t>
      </w:r>
      <w:r w:rsidR="008D3799" w:rsidRPr="00D0331B">
        <w:rPr>
          <w:rFonts w:cs="Times New Roman"/>
        </w:rPr>
        <w:t>arying e</w:t>
      </w:r>
      <w:r w:rsidR="00A61AA3" w:rsidRPr="00D0331B">
        <w:rPr>
          <w:rFonts w:cs="Times New Roman"/>
        </w:rPr>
        <w:t>xposure</w:t>
      </w:r>
      <w:r w:rsidR="00D73EE4" w:rsidRPr="00D0331B">
        <w:rPr>
          <w:rFonts w:cs="Times New Roman"/>
        </w:rPr>
        <w:t xml:space="preserve"> and background, the strategies their high school teachers advocated, and methods students learned on their own</w:t>
      </w:r>
      <w:r w:rsidR="00A61AA3" w:rsidRPr="00D0331B">
        <w:rPr>
          <w:rFonts w:cs="Times New Roman"/>
        </w:rPr>
        <w:t>.</w:t>
      </w:r>
      <w:r w:rsidR="00D73EE4" w:rsidRPr="00D0331B">
        <w:rPr>
          <w:rFonts w:cs="Times New Roman"/>
        </w:rPr>
        <w:t xml:space="preserve"> Therefore, student’s learning experiences become highly individualized.</w:t>
      </w:r>
      <w:r w:rsidR="00A61AA3" w:rsidRPr="00D0331B">
        <w:rPr>
          <w:rFonts w:cs="Times New Roman"/>
        </w:rPr>
        <w:t xml:space="preserve"> While some students know and often utilize </w:t>
      </w:r>
      <w:r w:rsidR="00D73EE4" w:rsidRPr="00D0331B">
        <w:rPr>
          <w:rFonts w:cs="Times New Roman"/>
        </w:rPr>
        <w:t>those study methods proven to be effective in learning science research</w:t>
      </w:r>
      <w:r w:rsidR="00A61AA3" w:rsidRPr="00D0331B">
        <w:rPr>
          <w:rFonts w:cs="Times New Roman"/>
        </w:rPr>
        <w:t xml:space="preserve">, others </w:t>
      </w:r>
      <w:r w:rsidR="00D73EE4" w:rsidRPr="00D0331B">
        <w:rPr>
          <w:rFonts w:cs="Times New Roman"/>
        </w:rPr>
        <w:t xml:space="preserve">do not </w:t>
      </w:r>
      <w:r w:rsidR="005854EB" w:rsidRPr="00D0331B">
        <w:rPr>
          <w:rFonts w:cs="Times New Roman"/>
        </w:rPr>
        <w:t>use them</w:t>
      </w:r>
      <w:r w:rsidR="00D73EE4" w:rsidRPr="00D0331B">
        <w:rPr>
          <w:rFonts w:cs="Times New Roman"/>
        </w:rPr>
        <w:t>, either because they simply never learned them or because they prefer other methods</w:t>
      </w:r>
      <w:r w:rsidR="005854EB" w:rsidRPr="00D0331B">
        <w:rPr>
          <w:rFonts w:cs="Times New Roman"/>
        </w:rPr>
        <w:t>.</w:t>
      </w:r>
      <w:r w:rsidR="00D73EE4" w:rsidRPr="00D0331B">
        <w:rPr>
          <w:rFonts w:cs="Times New Roman"/>
        </w:rPr>
        <w:t xml:space="preserve"> The</w:t>
      </w:r>
      <w:r w:rsidR="004C118A" w:rsidRPr="00D0331B">
        <w:rPr>
          <w:rFonts w:cs="Times New Roman"/>
        </w:rPr>
        <w:t xml:space="preserve"> reality is that </w:t>
      </w:r>
      <w:r w:rsidR="00D73EE4" w:rsidRPr="00D0331B">
        <w:rPr>
          <w:rFonts w:cs="Times New Roman"/>
        </w:rPr>
        <w:t xml:space="preserve">the </w:t>
      </w:r>
      <w:r w:rsidR="004C118A" w:rsidRPr="00D0331B">
        <w:rPr>
          <w:rFonts w:cs="Times New Roman"/>
        </w:rPr>
        <w:t>study methods</w:t>
      </w:r>
      <w:r w:rsidR="00D73EE4" w:rsidRPr="00D0331B">
        <w:rPr>
          <w:rFonts w:cs="Times New Roman"/>
        </w:rPr>
        <w:t xml:space="preserve"> students choose to use</w:t>
      </w:r>
      <w:r w:rsidR="004C118A" w:rsidRPr="00D0331B">
        <w:rPr>
          <w:rFonts w:cs="Times New Roman"/>
        </w:rPr>
        <w:t xml:space="preserve"> do more than help students achieve a high score on an exam</w:t>
      </w:r>
      <w:r w:rsidR="00D73EE4" w:rsidRPr="00D0331B">
        <w:rPr>
          <w:rFonts w:cs="Times New Roman"/>
        </w:rPr>
        <w:t xml:space="preserve"> or pass a course</w:t>
      </w:r>
      <w:r w:rsidR="004C118A" w:rsidRPr="00D0331B">
        <w:rPr>
          <w:rFonts w:cs="Times New Roman"/>
        </w:rPr>
        <w:t>; they</w:t>
      </w:r>
      <w:r w:rsidR="00D73EE4" w:rsidRPr="00D0331B">
        <w:rPr>
          <w:rFonts w:cs="Times New Roman"/>
        </w:rPr>
        <w:t xml:space="preserve"> affect</w:t>
      </w:r>
      <w:r w:rsidR="004C118A" w:rsidRPr="00D0331B">
        <w:rPr>
          <w:rFonts w:cs="Times New Roman"/>
        </w:rPr>
        <w:t xml:space="preserve"> the </w:t>
      </w:r>
      <w:r w:rsidR="00D73EE4" w:rsidRPr="00D0331B">
        <w:rPr>
          <w:rFonts w:cs="Times New Roman"/>
        </w:rPr>
        <w:t xml:space="preserve">way </w:t>
      </w:r>
      <w:r w:rsidR="004C118A" w:rsidRPr="00D0331B">
        <w:rPr>
          <w:rFonts w:cs="Times New Roman"/>
        </w:rPr>
        <w:t xml:space="preserve">students learn the material. </w:t>
      </w:r>
      <w:r w:rsidR="00DA4389" w:rsidRPr="00D0331B">
        <w:rPr>
          <w:rFonts w:cs="Times New Roman"/>
        </w:rPr>
        <w:t xml:space="preserve">If the goal of college in the United States is for students to learn information to use in their lives and careers, the importance of effective learning cannot be overstated. </w:t>
      </w:r>
      <w:r w:rsidR="00D01A05" w:rsidRPr="00D0331B">
        <w:rPr>
          <w:rFonts w:cs="Times New Roman"/>
        </w:rPr>
        <w:t>These</w:t>
      </w:r>
      <w:r w:rsidR="005854EB" w:rsidRPr="00D0331B">
        <w:rPr>
          <w:rFonts w:cs="Times New Roman"/>
        </w:rPr>
        <w:t xml:space="preserve"> effective</w:t>
      </w:r>
      <w:r w:rsidR="00D01A05" w:rsidRPr="00D0331B">
        <w:rPr>
          <w:rFonts w:cs="Times New Roman"/>
        </w:rPr>
        <w:t xml:space="preserve"> methods are often verified by student performance, </w:t>
      </w:r>
      <w:r w:rsidR="00FF3A53" w:rsidRPr="00D0331B">
        <w:rPr>
          <w:rFonts w:cs="Times New Roman"/>
        </w:rPr>
        <w:t>learning and retention.</w:t>
      </w:r>
      <w:r w:rsidR="006A3E1A" w:rsidRPr="00D0331B">
        <w:rPr>
          <w:rFonts w:cs="Times New Roman"/>
        </w:rPr>
        <w:t xml:space="preserve"> </w:t>
      </w:r>
    </w:p>
    <w:p w14:paraId="7C5318D3" w14:textId="09EBCEF0" w:rsidR="00896699" w:rsidRDefault="004D0D18" w:rsidP="00B74BCB">
      <w:pPr>
        <w:spacing w:after="0"/>
        <w:rPr>
          <w:rFonts w:cs="Times New Roman"/>
        </w:rPr>
      </w:pPr>
      <w:r w:rsidRPr="00D0331B">
        <w:rPr>
          <w:rFonts w:cs="Times New Roman"/>
        </w:rPr>
        <w:t xml:space="preserve">     </w:t>
      </w:r>
      <w:r w:rsidR="006A3E1A" w:rsidRPr="00D0331B">
        <w:rPr>
          <w:rFonts w:cs="Times New Roman"/>
        </w:rPr>
        <w:t>Th</w:t>
      </w:r>
      <w:r w:rsidR="00EE67D2" w:rsidRPr="00D0331B">
        <w:rPr>
          <w:rFonts w:cs="Times New Roman"/>
        </w:rPr>
        <w:t xml:space="preserve">is research focuses on learning techniques such as </w:t>
      </w:r>
      <w:r w:rsidR="00D01A05" w:rsidRPr="00D0331B">
        <w:rPr>
          <w:rFonts w:cs="Times New Roman"/>
        </w:rPr>
        <w:t xml:space="preserve">summarization, rereading, </w:t>
      </w:r>
      <w:r w:rsidR="00F60D05" w:rsidRPr="00D0331B">
        <w:rPr>
          <w:rFonts w:cs="Times New Roman"/>
        </w:rPr>
        <w:t xml:space="preserve">mnemonic devices, practice testing, distributed practice, highlighting and underlining, interleaved practice, </w:t>
      </w:r>
      <w:r w:rsidR="002D5D7A" w:rsidRPr="00D0331B">
        <w:rPr>
          <w:rFonts w:cs="Times New Roman"/>
        </w:rPr>
        <w:t>and associating facts with pictures</w:t>
      </w:r>
      <w:r w:rsidR="007E05FD" w:rsidRPr="00D0331B">
        <w:rPr>
          <w:rFonts w:cs="Times New Roman"/>
        </w:rPr>
        <w:t xml:space="preserve">, methods </w:t>
      </w:r>
      <w:r w:rsidR="002D3B85" w:rsidRPr="00D0331B">
        <w:rPr>
          <w:rFonts w:cs="Times New Roman"/>
        </w:rPr>
        <w:t>thoroughly researched in other studies</w:t>
      </w:r>
      <w:r w:rsidR="003A2E24" w:rsidRPr="00D0331B">
        <w:rPr>
          <w:rFonts w:cs="Times New Roman"/>
        </w:rPr>
        <w:t xml:space="preserve"> (Dunlosky, et al, 2013</w:t>
      </w:r>
      <w:r w:rsidR="00FF3A53" w:rsidRPr="00D0331B">
        <w:rPr>
          <w:rFonts w:cs="Times New Roman"/>
        </w:rPr>
        <w:t>; Annis and Davis, 1978;</w:t>
      </w:r>
      <w:r w:rsidR="006C2FC7" w:rsidRPr="00D0331B">
        <w:rPr>
          <w:rFonts w:cs="Times New Roman"/>
        </w:rPr>
        <w:t xml:space="preserve"> Gurung, 2005)</w:t>
      </w:r>
      <w:r w:rsidR="002D5D7A" w:rsidRPr="00D0331B">
        <w:rPr>
          <w:rFonts w:cs="Times New Roman"/>
        </w:rPr>
        <w:t>.</w:t>
      </w:r>
      <w:r w:rsidR="00FF3A53" w:rsidRPr="00D0331B">
        <w:rPr>
          <w:rFonts w:cs="Times New Roman"/>
        </w:rPr>
        <w:t xml:space="preserve"> </w:t>
      </w:r>
      <w:r w:rsidR="009A7BB5" w:rsidRPr="00D0331B">
        <w:rPr>
          <w:rFonts w:cs="Times New Roman"/>
        </w:rPr>
        <w:t xml:space="preserve">Below, these terms </w:t>
      </w:r>
      <w:r w:rsidR="00B74BCB" w:rsidRPr="00D0331B">
        <w:rPr>
          <w:rFonts w:cs="Times New Roman"/>
        </w:rPr>
        <w:t xml:space="preserve">researched by Dunlosky, et al. (2013) </w:t>
      </w:r>
      <w:r w:rsidR="009A7BB5" w:rsidRPr="00D0331B">
        <w:rPr>
          <w:rFonts w:cs="Times New Roman"/>
        </w:rPr>
        <w:t>will be defined and listed according to their utility in the learning process and utilization by the students.</w:t>
      </w:r>
    </w:p>
    <w:p w14:paraId="366E7473" w14:textId="77777777" w:rsidR="004D5C34" w:rsidRDefault="004D5C34" w:rsidP="00B74BCB">
      <w:pPr>
        <w:spacing w:after="0"/>
        <w:rPr>
          <w:rFonts w:cs="Times New Roman"/>
        </w:rPr>
      </w:pPr>
    </w:p>
    <w:p w14:paraId="3898DC5B" w14:textId="5DEB0F34" w:rsidR="00896699" w:rsidRPr="00896699" w:rsidRDefault="00896699" w:rsidP="00B74BCB">
      <w:pPr>
        <w:spacing w:after="0"/>
        <w:rPr>
          <w:rFonts w:cs="Times New Roman"/>
          <w:b/>
        </w:rPr>
      </w:pPr>
      <w:r>
        <w:rPr>
          <w:rFonts w:cs="Times New Roman"/>
          <w:b/>
        </w:rPr>
        <w:lastRenderedPageBreak/>
        <w:tab/>
        <w:t>Summarizing.</w:t>
      </w:r>
    </w:p>
    <w:p w14:paraId="1DD07A38" w14:textId="1DB320E0" w:rsidR="00896699" w:rsidRDefault="00977D79" w:rsidP="005E32AB">
      <w:pPr>
        <w:spacing w:after="0"/>
        <w:ind w:firstLine="720"/>
        <w:rPr>
          <w:rFonts w:cs="Times New Roman"/>
        </w:rPr>
      </w:pPr>
      <w:r w:rsidRPr="00D0331B">
        <w:rPr>
          <w:rFonts w:cs="Times New Roman"/>
        </w:rPr>
        <w:t>Summarizing</w:t>
      </w:r>
      <w:r w:rsidR="00FC15AB" w:rsidRPr="00D0331B">
        <w:rPr>
          <w:rFonts w:cs="Times New Roman"/>
        </w:rPr>
        <w:t xml:space="preserve">, considered a low-utility learning technique, works as a function of external storage to later be returned to as additional study material and as a function of encoding new material while taking notes (Di Vesta and Gray, 1972; Dunlosky, et al., 2013). It works more effectively in situations of encoding as students decipher significant information and summarize parts of a lecture in note-taking, and it is assumed that it is ineffective to utilize summarizing strictly for external storage (Di Vesta and Gray, 1972). </w:t>
      </w:r>
      <w:r w:rsidR="00BC18AE" w:rsidRPr="00D0331B">
        <w:rPr>
          <w:rFonts w:cs="Times New Roman"/>
        </w:rPr>
        <w:t>While summarizing information in the encoding process is</w:t>
      </w:r>
      <w:r w:rsidR="007A501B" w:rsidRPr="00D0331B">
        <w:rPr>
          <w:rFonts w:cs="Times New Roman"/>
        </w:rPr>
        <w:t xml:space="preserve"> beneficial</w:t>
      </w:r>
      <w:r w:rsidR="00BC18AE" w:rsidRPr="00D0331B">
        <w:rPr>
          <w:rFonts w:cs="Times New Roman"/>
        </w:rPr>
        <w:t>, it is deemed a learning technique of low-utility because of the curve of making summaries effective for students. Students must be taught to accurately decipher significant information from a lecture or reading and it requires more effort than in unintentional summaries (Dunlosky, et al., 2013).</w:t>
      </w:r>
    </w:p>
    <w:p w14:paraId="28C51A9A" w14:textId="3E638065" w:rsidR="00896699" w:rsidRPr="00896699" w:rsidRDefault="00896699" w:rsidP="005E32AB">
      <w:pPr>
        <w:spacing w:after="0"/>
        <w:ind w:firstLine="720"/>
        <w:rPr>
          <w:rFonts w:cs="Times New Roman"/>
          <w:b/>
        </w:rPr>
      </w:pPr>
      <w:r>
        <w:rPr>
          <w:rFonts w:cs="Times New Roman"/>
          <w:b/>
        </w:rPr>
        <w:t>Rereading</w:t>
      </w:r>
      <w:r w:rsidR="007D6A7A">
        <w:rPr>
          <w:rFonts w:cs="Times New Roman"/>
          <w:b/>
        </w:rPr>
        <w:t>.</w:t>
      </w:r>
    </w:p>
    <w:p w14:paraId="095D4364" w14:textId="7C00E2D3" w:rsidR="007848E5" w:rsidRDefault="009E62E1" w:rsidP="005E32AB">
      <w:pPr>
        <w:spacing w:after="0"/>
        <w:ind w:firstLine="720"/>
        <w:rPr>
          <w:rFonts w:cs="Times New Roman"/>
        </w:rPr>
      </w:pPr>
      <w:r w:rsidRPr="00D0331B">
        <w:rPr>
          <w:rFonts w:cs="Times New Roman"/>
        </w:rPr>
        <w:t xml:space="preserve">Rereading is </w:t>
      </w:r>
      <w:r w:rsidR="002F0F3A" w:rsidRPr="00D0331B">
        <w:rPr>
          <w:rFonts w:cs="Times New Roman"/>
        </w:rPr>
        <w:t xml:space="preserve">a </w:t>
      </w:r>
      <w:r w:rsidR="00E62B40" w:rsidRPr="00D0331B">
        <w:rPr>
          <w:rFonts w:cs="Times New Roman"/>
        </w:rPr>
        <w:t xml:space="preserve">frequently utilized </w:t>
      </w:r>
      <w:r w:rsidR="002F0F3A" w:rsidRPr="00D0331B">
        <w:rPr>
          <w:rFonts w:cs="Times New Roman"/>
        </w:rPr>
        <w:t>learning technique</w:t>
      </w:r>
      <w:r w:rsidRPr="00D0331B">
        <w:rPr>
          <w:rFonts w:cs="Times New Roman"/>
        </w:rPr>
        <w:t xml:space="preserve"> among students.</w:t>
      </w:r>
      <w:r w:rsidR="00D143A4" w:rsidRPr="00D0331B">
        <w:rPr>
          <w:rFonts w:cs="Times New Roman"/>
        </w:rPr>
        <w:t xml:space="preserve"> Rereading works as a function of repeated exposure to material, causing greater likeliness of recall</w:t>
      </w:r>
      <w:r w:rsidR="00574A37" w:rsidRPr="00D0331B">
        <w:rPr>
          <w:rFonts w:cs="Times New Roman"/>
        </w:rPr>
        <w:t>. It also appears to be an unreliable measure of retention of information because it is likely that only functionally important information is remembered</w:t>
      </w:r>
      <w:r w:rsidR="006C2977" w:rsidRPr="00D0331B">
        <w:rPr>
          <w:rFonts w:cs="Times New Roman"/>
        </w:rPr>
        <w:t xml:space="preserve"> (Bromage and Mayer, 1986)</w:t>
      </w:r>
      <w:r w:rsidR="00D143A4" w:rsidRPr="00D0331B">
        <w:rPr>
          <w:rFonts w:cs="Times New Roman"/>
        </w:rPr>
        <w:t xml:space="preserve">. </w:t>
      </w:r>
      <w:r w:rsidR="00C73F43" w:rsidRPr="00D0331B">
        <w:rPr>
          <w:rFonts w:cs="Times New Roman"/>
        </w:rPr>
        <w:t>There are also limitations in terms of the effectiveness and timing of rereading as a learning method. Research suggests that mass rereading works better for an immediate exam but spaced rereading leads to more retention for a delayed exam (</w:t>
      </w:r>
      <w:r w:rsidR="00DC0541" w:rsidRPr="00D0331B">
        <w:rPr>
          <w:rFonts w:cs="Times New Roman"/>
        </w:rPr>
        <w:t>Rawson and Kinstch, 2005).</w:t>
      </w:r>
      <w:r w:rsidR="00C73F43" w:rsidRPr="00D0331B">
        <w:rPr>
          <w:rFonts w:cs="Times New Roman"/>
        </w:rPr>
        <w:t xml:space="preserve"> </w:t>
      </w:r>
      <w:r w:rsidR="00D143A4" w:rsidRPr="00D0331B">
        <w:rPr>
          <w:rFonts w:cs="Times New Roman"/>
        </w:rPr>
        <w:t xml:space="preserve">Despite their research categorizing rereading as low learning utility, Dunlosky </w:t>
      </w:r>
      <w:r w:rsidR="00700513" w:rsidRPr="00D0331B">
        <w:rPr>
          <w:rFonts w:cs="Times New Roman"/>
        </w:rPr>
        <w:t>and his colleagues</w:t>
      </w:r>
      <w:r w:rsidR="00D143A4" w:rsidRPr="00D0331B">
        <w:rPr>
          <w:rFonts w:cs="Times New Roman"/>
        </w:rPr>
        <w:t xml:space="preserve"> mention, “Even high-performing students appear to use </w:t>
      </w:r>
      <w:r w:rsidR="00D143A4" w:rsidRPr="00D0331B">
        <w:rPr>
          <w:rFonts w:cs="Times New Roman"/>
        </w:rPr>
        <w:lastRenderedPageBreak/>
        <w:t>rereading regularly” (p. 27). This suggests that</w:t>
      </w:r>
      <w:r w:rsidR="00E62B40" w:rsidRPr="00D0331B">
        <w:rPr>
          <w:rFonts w:cs="Times New Roman"/>
        </w:rPr>
        <w:t xml:space="preserve"> students are likely utilizing rereading along with more effective methods to attain academic success. </w:t>
      </w:r>
    </w:p>
    <w:p w14:paraId="3D1AB9D8" w14:textId="490AB45C" w:rsidR="00896699" w:rsidRPr="00896699" w:rsidRDefault="00896699" w:rsidP="005E32AB">
      <w:pPr>
        <w:spacing w:after="0"/>
        <w:ind w:firstLine="720"/>
        <w:rPr>
          <w:rFonts w:cs="Times New Roman"/>
          <w:b/>
        </w:rPr>
      </w:pPr>
      <w:r>
        <w:rPr>
          <w:rFonts w:cs="Times New Roman"/>
          <w:b/>
        </w:rPr>
        <w:t>Highlighting and underlining.</w:t>
      </w:r>
    </w:p>
    <w:p w14:paraId="04B43D73" w14:textId="3AB60311" w:rsidR="00AA4590" w:rsidRPr="00D0331B" w:rsidRDefault="00232EA1" w:rsidP="005E32AB">
      <w:pPr>
        <w:spacing w:after="0"/>
        <w:ind w:firstLine="720"/>
        <w:rPr>
          <w:rFonts w:cs="Times New Roman"/>
        </w:rPr>
      </w:pPr>
      <w:r w:rsidRPr="00D0331B">
        <w:rPr>
          <w:rFonts w:cs="Times New Roman"/>
        </w:rPr>
        <w:t>Highlighting and underlining</w:t>
      </w:r>
      <w:r w:rsidR="00070A2C" w:rsidRPr="00D0331B">
        <w:rPr>
          <w:rFonts w:cs="Times New Roman"/>
        </w:rPr>
        <w:t xml:space="preserve"> are</w:t>
      </w:r>
      <w:r w:rsidRPr="00D0331B">
        <w:rPr>
          <w:rFonts w:cs="Times New Roman"/>
        </w:rPr>
        <w:t xml:space="preserve"> </w:t>
      </w:r>
      <w:r w:rsidR="00070A2C" w:rsidRPr="00D0331B">
        <w:rPr>
          <w:rFonts w:cs="Times New Roman"/>
        </w:rPr>
        <w:t xml:space="preserve">two </w:t>
      </w:r>
      <w:r w:rsidRPr="00D0331B">
        <w:rPr>
          <w:rFonts w:cs="Times New Roman"/>
        </w:rPr>
        <w:t>of the most popular and preferred methods used by students</w:t>
      </w:r>
      <w:r w:rsidR="0069021E" w:rsidRPr="00D0331B">
        <w:rPr>
          <w:rFonts w:cs="Times New Roman"/>
        </w:rPr>
        <w:t>, and that is true for the students in this study as well</w:t>
      </w:r>
      <w:r w:rsidR="00DB2170" w:rsidRPr="00D0331B">
        <w:rPr>
          <w:rFonts w:cs="Times New Roman"/>
        </w:rPr>
        <w:t xml:space="preserve"> (Annis and Davis, 1978)</w:t>
      </w:r>
      <w:r w:rsidRPr="00D0331B">
        <w:rPr>
          <w:rFonts w:cs="Times New Roman"/>
        </w:rPr>
        <w:t>.</w:t>
      </w:r>
      <w:r w:rsidR="00070A2C" w:rsidRPr="00D0331B">
        <w:rPr>
          <w:rFonts w:cs="Times New Roman"/>
        </w:rPr>
        <w:t xml:space="preserve"> They are</w:t>
      </w:r>
      <w:r w:rsidRPr="00D0331B">
        <w:rPr>
          <w:rFonts w:cs="Times New Roman"/>
        </w:rPr>
        <w:t xml:space="preserve"> not altogether time-consuming</w:t>
      </w:r>
      <w:r w:rsidR="0051015E" w:rsidRPr="00D0331B">
        <w:rPr>
          <w:rFonts w:cs="Times New Roman"/>
        </w:rPr>
        <w:t>,</w:t>
      </w:r>
      <w:r w:rsidRPr="00D0331B">
        <w:rPr>
          <w:rFonts w:cs="Times New Roman"/>
        </w:rPr>
        <w:t xml:space="preserve"> require little effort to complete</w:t>
      </w:r>
      <w:r w:rsidR="0051015E" w:rsidRPr="00D0331B">
        <w:rPr>
          <w:rFonts w:cs="Times New Roman"/>
        </w:rPr>
        <w:t xml:space="preserve">, and </w:t>
      </w:r>
      <w:r w:rsidR="00070A2C" w:rsidRPr="00D0331B">
        <w:rPr>
          <w:rFonts w:cs="Times New Roman"/>
        </w:rPr>
        <w:t xml:space="preserve">they are </w:t>
      </w:r>
      <w:r w:rsidR="0051015E" w:rsidRPr="00D0331B">
        <w:rPr>
          <w:rFonts w:cs="Times New Roman"/>
        </w:rPr>
        <w:t>not skill</w:t>
      </w:r>
      <w:r w:rsidR="00070A2C" w:rsidRPr="00D0331B">
        <w:rPr>
          <w:rFonts w:cs="Times New Roman"/>
        </w:rPr>
        <w:t>s</w:t>
      </w:r>
      <w:r w:rsidR="0051015E" w:rsidRPr="00D0331B">
        <w:rPr>
          <w:rFonts w:cs="Times New Roman"/>
        </w:rPr>
        <w:t xml:space="preserve"> that must be taught</w:t>
      </w:r>
      <w:r w:rsidRPr="00D0331B">
        <w:rPr>
          <w:rFonts w:cs="Times New Roman"/>
        </w:rPr>
        <w:t xml:space="preserve">. The idea behind </w:t>
      </w:r>
      <w:r w:rsidR="00070A2C" w:rsidRPr="00D0331B">
        <w:rPr>
          <w:rFonts w:cs="Times New Roman"/>
        </w:rPr>
        <w:t>these study methods are</w:t>
      </w:r>
      <w:r w:rsidRPr="00D0331B">
        <w:rPr>
          <w:rFonts w:cs="Times New Roman"/>
        </w:rPr>
        <w:t xml:space="preserve"> to highlight or underline important information, key words, dates, vocabulary and otherwise significant text while reading material for a class. </w:t>
      </w:r>
      <w:r w:rsidR="00C46301" w:rsidRPr="00D0331B">
        <w:rPr>
          <w:rFonts w:cs="Times New Roman"/>
        </w:rPr>
        <w:t>Th</w:t>
      </w:r>
      <w:r w:rsidR="00070A2C" w:rsidRPr="00D0331B">
        <w:rPr>
          <w:rFonts w:cs="Times New Roman"/>
        </w:rPr>
        <w:t>ese methods</w:t>
      </w:r>
      <w:r w:rsidR="00C46301" w:rsidRPr="00D0331B">
        <w:rPr>
          <w:rFonts w:cs="Times New Roman"/>
        </w:rPr>
        <w:t xml:space="preserve"> work by searching and selecting important information to encode</w:t>
      </w:r>
      <w:r w:rsidR="00214FF6" w:rsidRPr="00D0331B">
        <w:rPr>
          <w:rFonts w:cs="Times New Roman"/>
        </w:rPr>
        <w:t xml:space="preserve"> into learning, making large amounts of information easily digested (Blanchard and Mikkelson, 1987).</w:t>
      </w:r>
      <w:r w:rsidR="00070A2C" w:rsidRPr="00D0331B">
        <w:rPr>
          <w:rFonts w:cs="Times New Roman"/>
        </w:rPr>
        <w:t xml:space="preserve"> They are</w:t>
      </w:r>
      <w:r w:rsidR="003E19E4" w:rsidRPr="00D0331B">
        <w:rPr>
          <w:rFonts w:cs="Times New Roman"/>
        </w:rPr>
        <w:t xml:space="preserve"> considered to be low in effectiveness because</w:t>
      </w:r>
      <w:r w:rsidR="00070A2C" w:rsidRPr="00D0331B">
        <w:rPr>
          <w:rFonts w:cs="Times New Roman"/>
        </w:rPr>
        <w:t xml:space="preserve"> they</w:t>
      </w:r>
      <w:r w:rsidR="003E19E4" w:rsidRPr="00D0331B">
        <w:rPr>
          <w:rFonts w:cs="Times New Roman"/>
        </w:rPr>
        <w:t xml:space="preserve"> often support isolated memorizing and retention of the information highlighted or underlined, instead of relating material to previous knowledge or other </w:t>
      </w:r>
      <w:r w:rsidR="00D3605D" w:rsidRPr="00D0331B">
        <w:rPr>
          <w:rFonts w:cs="Times New Roman"/>
        </w:rPr>
        <w:t xml:space="preserve">relevant </w:t>
      </w:r>
      <w:r w:rsidR="003E19E4" w:rsidRPr="00D0331B">
        <w:rPr>
          <w:rFonts w:cs="Times New Roman"/>
        </w:rPr>
        <w:t>study materials</w:t>
      </w:r>
      <w:r w:rsidR="00157345" w:rsidRPr="00D0331B">
        <w:rPr>
          <w:rFonts w:cs="Times New Roman"/>
        </w:rPr>
        <w:t xml:space="preserve"> (Dunlosky, et al, 2013)</w:t>
      </w:r>
      <w:r w:rsidR="003E19E4" w:rsidRPr="00D0331B">
        <w:rPr>
          <w:rFonts w:cs="Times New Roman"/>
        </w:rPr>
        <w:t>.</w:t>
      </w:r>
      <w:r w:rsidR="0003609B" w:rsidRPr="00D0331B">
        <w:rPr>
          <w:rFonts w:cs="Times New Roman"/>
        </w:rPr>
        <w:t xml:space="preserve"> Students may recognize the material more but fail to process the information into their long-term memory. </w:t>
      </w:r>
      <w:r w:rsidR="003E19E4" w:rsidRPr="00D0331B">
        <w:rPr>
          <w:rFonts w:cs="Times New Roman"/>
        </w:rPr>
        <w:t xml:space="preserve"> </w:t>
      </w:r>
      <w:r w:rsidR="00E9149B" w:rsidRPr="00D0331B">
        <w:rPr>
          <w:rFonts w:cs="Times New Roman"/>
        </w:rPr>
        <w:t xml:space="preserve">It is </w:t>
      </w:r>
      <w:r w:rsidR="003E19E4" w:rsidRPr="00D0331B">
        <w:rPr>
          <w:rFonts w:cs="Times New Roman"/>
        </w:rPr>
        <w:t xml:space="preserve">also </w:t>
      </w:r>
      <w:r w:rsidR="00E9149B" w:rsidRPr="00D0331B">
        <w:rPr>
          <w:rFonts w:cs="Times New Roman"/>
        </w:rPr>
        <w:t>found to be an ineffective method of studying in a situation where students know little about the subject, as it then presents itself as difficult to pick out which areas of the information are most significant.</w:t>
      </w:r>
      <w:r w:rsidR="008B459B" w:rsidRPr="00D0331B">
        <w:rPr>
          <w:rFonts w:cs="Times New Roman"/>
        </w:rPr>
        <w:t xml:space="preserve"> </w:t>
      </w:r>
      <w:r w:rsidR="00FD61CC" w:rsidRPr="00D0331B">
        <w:rPr>
          <w:rFonts w:cs="Times New Roman"/>
        </w:rPr>
        <w:t xml:space="preserve">For the reasons listed and extensive research done among many </w:t>
      </w:r>
      <w:r w:rsidR="00C73A48" w:rsidRPr="00D0331B">
        <w:rPr>
          <w:rFonts w:cs="Times New Roman"/>
        </w:rPr>
        <w:t>generations</w:t>
      </w:r>
      <w:r w:rsidR="00FD61CC" w:rsidRPr="00D0331B">
        <w:rPr>
          <w:rFonts w:cs="Times New Roman"/>
        </w:rPr>
        <w:t xml:space="preserve"> of students, highlighting and underlining are deemed to be of low-utility in learning effectiveness. </w:t>
      </w:r>
      <w:r w:rsidR="006730C3" w:rsidRPr="00D0331B">
        <w:rPr>
          <w:rFonts w:cs="Times New Roman"/>
        </w:rPr>
        <w:t xml:space="preserve">Previous research on the utility of these methods is mixed as well (Dunlosky, et al, 2013; Annis and Davis, 1978; </w:t>
      </w:r>
      <w:r w:rsidR="003C7314" w:rsidRPr="00D0331B">
        <w:rPr>
          <w:rFonts w:cs="Times New Roman"/>
        </w:rPr>
        <w:t xml:space="preserve">Bell and Limber, 2009). </w:t>
      </w:r>
      <w:r w:rsidR="00D40249" w:rsidRPr="00D0331B">
        <w:rPr>
          <w:rFonts w:cs="Times New Roman"/>
        </w:rPr>
        <w:t xml:space="preserve">This is because it </w:t>
      </w:r>
      <w:r w:rsidR="00B62ACD" w:rsidRPr="00D0331B">
        <w:rPr>
          <w:rFonts w:cs="Times New Roman"/>
        </w:rPr>
        <w:t>can</w:t>
      </w:r>
      <w:r w:rsidR="006105B4">
        <w:rPr>
          <w:rFonts w:cs="Times New Roman"/>
        </w:rPr>
        <w:t xml:space="preserve"> be</w:t>
      </w:r>
      <w:r w:rsidR="00B62ACD" w:rsidRPr="00D0331B">
        <w:rPr>
          <w:rFonts w:cs="Times New Roman"/>
        </w:rPr>
        <w:t xml:space="preserve"> used effectively if the information deemed important is reviewed </w:t>
      </w:r>
      <w:r w:rsidR="00B62ACD" w:rsidRPr="00D0331B">
        <w:rPr>
          <w:rFonts w:cs="Times New Roman"/>
        </w:rPr>
        <w:lastRenderedPageBreak/>
        <w:t xml:space="preserve">and reassessed as study material, instead of highlighting or underlining and never returning to the material marked significant (Blanchard and Mikkelson, 1987). </w:t>
      </w:r>
      <w:r w:rsidR="00464F9E">
        <w:rPr>
          <w:rFonts w:cs="Times New Roman"/>
        </w:rPr>
        <w:t>In courses with heavy reading, noting important words or phrases can be a valuable tool to refer back</w:t>
      </w:r>
      <w:r w:rsidR="00B62ACD" w:rsidRPr="00D0331B">
        <w:rPr>
          <w:rFonts w:cs="Times New Roman"/>
        </w:rPr>
        <w:t>.</w:t>
      </w:r>
      <w:r w:rsidR="006730C3" w:rsidRPr="00D0331B">
        <w:rPr>
          <w:rFonts w:cs="Times New Roman"/>
        </w:rPr>
        <w:t xml:space="preserve"> The limitations of these methods, however, exist in the student’s ability to accurately determine the significant aspects of </w:t>
      </w:r>
      <w:r w:rsidR="003C7314" w:rsidRPr="00D0331B">
        <w:rPr>
          <w:rFonts w:cs="Times New Roman"/>
        </w:rPr>
        <w:t>the reading material</w:t>
      </w:r>
      <w:r w:rsidR="002E3BDF" w:rsidRPr="00D0331B">
        <w:rPr>
          <w:rFonts w:cs="Times New Roman"/>
        </w:rPr>
        <w:t xml:space="preserve">. Additionally, it is proven to be an ineffective method if students utilize material highlighted or underlined by a previous student, meaning that this method cannot be used effectively as a way to quickly study for an exam (Bell and Limber, 2009). </w:t>
      </w:r>
      <w:r w:rsidR="005E18A8" w:rsidRPr="00D0331B">
        <w:rPr>
          <w:rFonts w:cs="Times New Roman"/>
        </w:rPr>
        <w:t xml:space="preserve">As with rereading, the analysis suggests that highlighting and underlining can be tools used by successful students among other, more robust techniques. </w:t>
      </w:r>
    </w:p>
    <w:p w14:paraId="37DEFE8F" w14:textId="73A06E40" w:rsidR="00896699" w:rsidRPr="00896699" w:rsidRDefault="00896699" w:rsidP="005E32AB">
      <w:pPr>
        <w:spacing w:after="0"/>
        <w:ind w:firstLine="720"/>
        <w:rPr>
          <w:rFonts w:cs="Times New Roman"/>
          <w:b/>
        </w:rPr>
      </w:pPr>
      <w:r>
        <w:rPr>
          <w:rFonts w:cs="Times New Roman"/>
          <w:b/>
        </w:rPr>
        <w:t xml:space="preserve">Mnemonic devices. </w:t>
      </w:r>
    </w:p>
    <w:p w14:paraId="4D49A3A1" w14:textId="45585A93" w:rsidR="00E9149B" w:rsidRPr="00D0331B" w:rsidRDefault="00E9149B" w:rsidP="00397D1D">
      <w:pPr>
        <w:spacing w:after="0"/>
        <w:ind w:firstLine="720"/>
        <w:rPr>
          <w:rFonts w:cs="Times New Roman"/>
        </w:rPr>
      </w:pPr>
      <w:r w:rsidRPr="00D0331B">
        <w:rPr>
          <w:rFonts w:cs="Times New Roman"/>
        </w:rPr>
        <w:t xml:space="preserve">Mnemonic devices </w:t>
      </w:r>
      <w:r w:rsidR="007E535B" w:rsidRPr="00D0331B">
        <w:rPr>
          <w:rFonts w:cs="Times New Roman"/>
        </w:rPr>
        <w:t>work as a function of encoding</w:t>
      </w:r>
      <w:r w:rsidR="000B1A6E" w:rsidRPr="00D0331B">
        <w:rPr>
          <w:rFonts w:cs="Times New Roman"/>
        </w:rPr>
        <w:t xml:space="preserve"> unfamiliar</w:t>
      </w:r>
      <w:r w:rsidR="007E535B" w:rsidRPr="00D0331B">
        <w:rPr>
          <w:rFonts w:cs="Times New Roman"/>
        </w:rPr>
        <w:t xml:space="preserve"> information is a way that will be easy to retrieve (Mastropieri, Scruggs and Levin, 1985).</w:t>
      </w:r>
      <w:r w:rsidR="006F46AA" w:rsidRPr="00D0331B">
        <w:rPr>
          <w:rFonts w:cs="Times New Roman"/>
        </w:rPr>
        <w:t xml:space="preserve"> This is often used in the study of a second language </w:t>
      </w:r>
      <w:r w:rsidR="00657B48" w:rsidRPr="00D0331B">
        <w:rPr>
          <w:rFonts w:cs="Times New Roman"/>
        </w:rPr>
        <w:t>for</w:t>
      </w:r>
      <w:r w:rsidR="006F46AA" w:rsidRPr="00D0331B">
        <w:rPr>
          <w:rFonts w:cs="Times New Roman"/>
        </w:rPr>
        <w:t xml:space="preserve"> vocabulary:</w:t>
      </w:r>
    </w:p>
    <w:p w14:paraId="1223B6D1" w14:textId="29B81A08" w:rsidR="006F46AA" w:rsidRPr="00D0331B" w:rsidRDefault="00E9149B" w:rsidP="00A433A1">
      <w:pPr>
        <w:spacing w:after="0"/>
        <w:ind w:left="720"/>
        <w:rPr>
          <w:rFonts w:cs="Times New Roman"/>
        </w:rPr>
      </w:pPr>
      <w:r w:rsidRPr="00D0331B">
        <w:rPr>
          <w:rFonts w:cs="Times New Roman"/>
        </w:rPr>
        <w:t>To use this mnemonic, the student would first find an English word that sounds similar to the foreign cue word, such as dentist for “la dent” or cliff for “la clef.” The student would then develop a mental image of the English keyword interacting with the English translation. So, for la dent–tooth, the student might imagine a dentist holding a large molar with a pair of pliers (Dunlosky, et al.</w:t>
      </w:r>
      <w:r w:rsidR="00A17BE6" w:rsidRPr="00D0331B">
        <w:rPr>
          <w:rFonts w:cs="Times New Roman"/>
        </w:rPr>
        <w:t>,</w:t>
      </w:r>
      <w:r w:rsidRPr="00D0331B">
        <w:rPr>
          <w:rFonts w:cs="Times New Roman"/>
        </w:rPr>
        <w:t xml:space="preserve"> 2013</w:t>
      </w:r>
      <w:r w:rsidR="006D08F6" w:rsidRPr="00D0331B">
        <w:rPr>
          <w:rFonts w:cs="Times New Roman"/>
        </w:rPr>
        <w:t>, p. 22</w:t>
      </w:r>
      <w:r w:rsidRPr="00D0331B">
        <w:rPr>
          <w:rFonts w:cs="Times New Roman"/>
        </w:rPr>
        <w:t>).</w:t>
      </w:r>
    </w:p>
    <w:p w14:paraId="409DE901" w14:textId="2A8FF4AE" w:rsidR="00820491" w:rsidRDefault="006F46AA" w:rsidP="00A433A1">
      <w:pPr>
        <w:spacing w:after="0"/>
        <w:rPr>
          <w:rFonts w:cs="Times New Roman"/>
        </w:rPr>
      </w:pPr>
      <w:r w:rsidRPr="00D0331B">
        <w:rPr>
          <w:rFonts w:cs="Times New Roman"/>
        </w:rPr>
        <w:t xml:space="preserve">By creating a mnemonic device, </w:t>
      </w:r>
      <w:r w:rsidR="0029454D" w:rsidRPr="00D0331B">
        <w:rPr>
          <w:rFonts w:cs="Times New Roman"/>
        </w:rPr>
        <w:t>the idea is to</w:t>
      </w:r>
      <w:r w:rsidRPr="00D0331B">
        <w:rPr>
          <w:rFonts w:cs="Times New Roman"/>
        </w:rPr>
        <w:t xml:space="preserve"> make</w:t>
      </w:r>
      <w:r w:rsidR="0029454D" w:rsidRPr="00D0331B">
        <w:rPr>
          <w:rFonts w:cs="Times New Roman"/>
        </w:rPr>
        <w:t xml:space="preserve"> </w:t>
      </w:r>
      <w:r w:rsidRPr="00D0331B">
        <w:rPr>
          <w:rFonts w:cs="Times New Roman"/>
        </w:rPr>
        <w:t xml:space="preserve">the information easier to retrieve later on when a student remembers the associations with </w:t>
      </w:r>
      <w:r w:rsidR="00BB14AF" w:rsidRPr="00D0331B">
        <w:rPr>
          <w:rFonts w:cs="Times New Roman"/>
        </w:rPr>
        <w:t>cue</w:t>
      </w:r>
      <w:r w:rsidR="006D2292">
        <w:rPr>
          <w:rFonts w:cs="Times New Roman"/>
        </w:rPr>
        <w:t>s</w:t>
      </w:r>
      <w:r w:rsidR="00BB14AF" w:rsidRPr="00D0331B">
        <w:rPr>
          <w:rFonts w:cs="Times New Roman"/>
        </w:rPr>
        <w:t xml:space="preserve"> from the vocabulary</w:t>
      </w:r>
      <w:r w:rsidRPr="00D0331B">
        <w:rPr>
          <w:rFonts w:cs="Times New Roman"/>
        </w:rPr>
        <w:t xml:space="preserve">. </w:t>
      </w:r>
      <w:r w:rsidRPr="00D0331B">
        <w:rPr>
          <w:rFonts w:cs="Times New Roman"/>
        </w:rPr>
        <w:lastRenderedPageBreak/>
        <w:t>Research shows that while it can be a moderately effective learning technique in short-term retention, it is unreliable as a method for long-term retrieval</w:t>
      </w:r>
      <w:r w:rsidR="0029454D" w:rsidRPr="00D0331B">
        <w:rPr>
          <w:rFonts w:cs="Times New Roman"/>
        </w:rPr>
        <w:t xml:space="preserve"> because it does not sustainably encode into a student’s memory</w:t>
      </w:r>
      <w:r w:rsidRPr="00D0331B">
        <w:rPr>
          <w:rFonts w:cs="Times New Roman"/>
        </w:rPr>
        <w:t xml:space="preserve"> (Campos, Gonzalez and Amor, 2003).</w:t>
      </w:r>
      <w:r w:rsidR="007E197E" w:rsidRPr="00D0331B">
        <w:rPr>
          <w:rFonts w:cs="Times New Roman"/>
        </w:rPr>
        <w:t xml:space="preserve"> It is considered to be of low effectiveness because of its inability to translate to diverse course subjects and its limitations in extensive learning.</w:t>
      </w:r>
      <w:r w:rsidR="0029454D" w:rsidRPr="00D0331B">
        <w:rPr>
          <w:rFonts w:cs="Times New Roman"/>
        </w:rPr>
        <w:t xml:space="preserve"> Often, </w:t>
      </w:r>
      <w:r w:rsidR="002F3CD9" w:rsidRPr="00D0331B">
        <w:rPr>
          <w:rFonts w:cs="Times New Roman"/>
        </w:rPr>
        <w:t xml:space="preserve">mnemonic </w:t>
      </w:r>
      <w:r w:rsidR="0029454D" w:rsidRPr="00D0331B">
        <w:rPr>
          <w:rFonts w:cs="Times New Roman"/>
        </w:rPr>
        <w:t>device</w:t>
      </w:r>
      <w:r w:rsidR="002F3CD9" w:rsidRPr="00D0331B">
        <w:rPr>
          <w:rFonts w:cs="Times New Roman"/>
        </w:rPr>
        <w:t>s</w:t>
      </w:r>
      <w:r w:rsidR="0029454D" w:rsidRPr="00D0331B">
        <w:rPr>
          <w:rFonts w:cs="Times New Roman"/>
        </w:rPr>
        <w:t xml:space="preserve"> can become muddled in alternative representations or fail to be retrieved because of the intricacies of the</w:t>
      </w:r>
      <w:r w:rsidR="00BB14AF" w:rsidRPr="00D0331B">
        <w:rPr>
          <w:rFonts w:cs="Times New Roman"/>
        </w:rPr>
        <w:t xml:space="preserve"> cues for the device</w:t>
      </w:r>
      <w:r w:rsidR="0029454D" w:rsidRPr="00D0331B">
        <w:rPr>
          <w:rFonts w:cs="Times New Roman"/>
        </w:rPr>
        <w:t>.</w:t>
      </w:r>
      <w:r w:rsidR="00C634F3" w:rsidRPr="00D0331B">
        <w:rPr>
          <w:rFonts w:cs="Times New Roman"/>
        </w:rPr>
        <w:t xml:space="preserve"> T</w:t>
      </w:r>
      <w:r w:rsidR="006B76B8" w:rsidRPr="00D0331B">
        <w:rPr>
          <w:rFonts w:cs="Times New Roman"/>
        </w:rPr>
        <w:t xml:space="preserve">o become an effective method for studying, they must be consistently practiced and recalled in order to achieve long-term results </w:t>
      </w:r>
      <w:r w:rsidR="004175FA" w:rsidRPr="00D0331B">
        <w:rPr>
          <w:rFonts w:cs="Times New Roman"/>
        </w:rPr>
        <w:t>(De Beni and Moè, 2003).</w:t>
      </w:r>
      <w:r w:rsidR="00397D1D" w:rsidRPr="00D0331B">
        <w:rPr>
          <w:rFonts w:cs="Times New Roman"/>
        </w:rPr>
        <w:t xml:space="preserve"> This is also assuming the mnemonic device itself does not prove more memorable than the actual content</w:t>
      </w:r>
      <w:r w:rsidR="005E32AB">
        <w:rPr>
          <w:rFonts w:cs="Times New Roman"/>
        </w:rPr>
        <w:t>.</w:t>
      </w:r>
    </w:p>
    <w:p w14:paraId="26308E54" w14:textId="521BC6DB" w:rsidR="00896699" w:rsidRPr="00896699" w:rsidRDefault="00896699" w:rsidP="00A433A1">
      <w:pPr>
        <w:spacing w:after="0"/>
        <w:rPr>
          <w:rFonts w:cs="Times New Roman"/>
          <w:b/>
        </w:rPr>
      </w:pPr>
      <w:r>
        <w:rPr>
          <w:rFonts w:cs="Times New Roman"/>
        </w:rPr>
        <w:tab/>
      </w:r>
      <w:r>
        <w:rPr>
          <w:rFonts w:cs="Times New Roman"/>
          <w:b/>
        </w:rPr>
        <w:t>Associating facts with pictures</w:t>
      </w:r>
      <w:r w:rsidR="005E32AB">
        <w:rPr>
          <w:rFonts w:cs="Times New Roman"/>
          <w:b/>
        </w:rPr>
        <w:t>.</w:t>
      </w:r>
    </w:p>
    <w:p w14:paraId="1F85CB06" w14:textId="0EA8931B" w:rsidR="00AA4590" w:rsidRDefault="008F3899" w:rsidP="005E32AB">
      <w:pPr>
        <w:spacing w:after="0"/>
        <w:ind w:firstLine="720"/>
        <w:rPr>
          <w:rFonts w:cs="Times New Roman"/>
        </w:rPr>
      </w:pPr>
      <w:r w:rsidRPr="00D0331B">
        <w:rPr>
          <w:rFonts w:cs="Times New Roman"/>
        </w:rPr>
        <w:t>The association of</w:t>
      </w:r>
      <w:r w:rsidR="0062674D" w:rsidRPr="00D0331B">
        <w:rPr>
          <w:rFonts w:cs="Times New Roman"/>
        </w:rPr>
        <w:t xml:space="preserve"> facts with pictures are learning</w:t>
      </w:r>
      <w:r w:rsidR="002A56B7" w:rsidRPr="00D0331B">
        <w:rPr>
          <w:rFonts w:cs="Times New Roman"/>
        </w:rPr>
        <w:t xml:space="preserve"> methods</w:t>
      </w:r>
      <w:r w:rsidR="0062674D" w:rsidRPr="00D0331B">
        <w:rPr>
          <w:rFonts w:cs="Times New Roman"/>
        </w:rPr>
        <w:t xml:space="preserve"> that make retention easier by relating new information to a</w:t>
      </w:r>
      <w:r w:rsidR="0021651F" w:rsidRPr="00D0331B">
        <w:rPr>
          <w:rFonts w:cs="Times New Roman"/>
        </w:rPr>
        <w:t xml:space="preserve"> spontaneous visual</w:t>
      </w:r>
      <w:r w:rsidR="0062674D" w:rsidRPr="00D0331B">
        <w:rPr>
          <w:rFonts w:cs="Times New Roman"/>
        </w:rPr>
        <w:t xml:space="preserve"> representation.</w:t>
      </w:r>
      <w:r w:rsidR="001E2027" w:rsidRPr="00D0331B">
        <w:rPr>
          <w:rFonts w:cs="Times New Roman"/>
        </w:rPr>
        <w:t xml:space="preserve"> Essentially, the context of the visual image determines the effectiveness of the learning tool. It lends more memorable and long-term results in courses with natural images correlating to the material.</w:t>
      </w:r>
      <w:r w:rsidR="0062674D" w:rsidRPr="00D0331B">
        <w:rPr>
          <w:rFonts w:cs="Times New Roman"/>
        </w:rPr>
        <w:t xml:space="preserve"> </w:t>
      </w:r>
      <w:r w:rsidR="00C35B34" w:rsidRPr="00D0331B">
        <w:rPr>
          <w:rFonts w:cs="Times New Roman"/>
        </w:rPr>
        <w:t xml:space="preserve">This premise is </w:t>
      </w:r>
      <w:r w:rsidR="00030D59" w:rsidRPr="00D0331B">
        <w:rPr>
          <w:rFonts w:cs="Times New Roman"/>
        </w:rPr>
        <w:t xml:space="preserve">for students to mentally </w:t>
      </w:r>
      <w:r w:rsidR="005E69C4" w:rsidRPr="00D0331B">
        <w:rPr>
          <w:rFonts w:cs="Times New Roman"/>
        </w:rPr>
        <w:t xml:space="preserve">imagine or visually express images that represent information from text. </w:t>
      </w:r>
      <w:r w:rsidR="004E0B50" w:rsidRPr="00D0331B">
        <w:rPr>
          <w:rFonts w:cs="Times New Roman"/>
        </w:rPr>
        <w:t xml:space="preserve">The idea is that it would draw </w:t>
      </w:r>
      <w:r w:rsidR="005E69C4" w:rsidRPr="00D0331B">
        <w:rPr>
          <w:rFonts w:cs="Times New Roman"/>
        </w:rPr>
        <w:t>from</w:t>
      </w:r>
      <w:r w:rsidR="00762B41" w:rsidRPr="00D0331B">
        <w:rPr>
          <w:rFonts w:cs="Times New Roman"/>
        </w:rPr>
        <w:t xml:space="preserve"> a</w:t>
      </w:r>
      <w:r w:rsidR="005E69C4" w:rsidRPr="00D0331B">
        <w:rPr>
          <w:rFonts w:cs="Times New Roman"/>
        </w:rPr>
        <w:t xml:space="preserve"> student’s prior knowledge and make connections that promote better understanding (Dunlosky, et al., 2013).</w:t>
      </w:r>
      <w:r w:rsidR="00762B41" w:rsidRPr="00D0331B">
        <w:rPr>
          <w:rFonts w:cs="Times New Roman"/>
        </w:rPr>
        <w:t xml:space="preserve"> While this method might be more effective if an image is provided to students in the learning process, it is not effective when students are left to create</w:t>
      </w:r>
      <w:r w:rsidR="002C2B7F" w:rsidRPr="00D0331B">
        <w:rPr>
          <w:rFonts w:cs="Times New Roman"/>
        </w:rPr>
        <w:t xml:space="preserve"> a visual representation. The </w:t>
      </w:r>
      <w:r w:rsidR="004B7EEF" w:rsidRPr="00D0331B">
        <w:rPr>
          <w:rFonts w:cs="Times New Roman"/>
        </w:rPr>
        <w:t xml:space="preserve">self-regulated </w:t>
      </w:r>
      <w:r w:rsidR="002C2B7F" w:rsidRPr="00D0331B">
        <w:rPr>
          <w:rFonts w:cs="Times New Roman"/>
        </w:rPr>
        <w:t xml:space="preserve">creation of a </w:t>
      </w:r>
      <w:r w:rsidR="004B7EEF" w:rsidRPr="00D0331B">
        <w:rPr>
          <w:rFonts w:cs="Times New Roman"/>
        </w:rPr>
        <w:t xml:space="preserve">visual aid </w:t>
      </w:r>
      <w:r w:rsidR="002C2B7F" w:rsidRPr="00D0331B">
        <w:rPr>
          <w:rFonts w:cs="Times New Roman"/>
        </w:rPr>
        <w:t>for the purpose of studying can lead to cognitive overload</w:t>
      </w:r>
      <w:r w:rsidR="00F32B69" w:rsidRPr="00D0331B">
        <w:rPr>
          <w:rFonts w:cs="Times New Roman"/>
        </w:rPr>
        <w:t xml:space="preserve">, prohibiting students from retaining the excessive information </w:t>
      </w:r>
      <w:r w:rsidR="00F32B69" w:rsidRPr="00D0331B">
        <w:rPr>
          <w:rFonts w:cs="Times New Roman"/>
        </w:rPr>
        <w:lastRenderedPageBreak/>
        <w:t>in front of them (Leutner, Leopold and Sumfleth, 2009).</w:t>
      </w:r>
      <w:r w:rsidR="00AD334A" w:rsidRPr="00D0331B">
        <w:rPr>
          <w:rFonts w:cs="Times New Roman"/>
        </w:rPr>
        <w:t xml:space="preserve"> It can hinder effective learning if students are putting extensive effort in learning new material and essentially creating new visual material to learn as well.</w:t>
      </w:r>
      <w:r w:rsidR="004175FA" w:rsidRPr="00D0331B">
        <w:rPr>
          <w:rFonts w:cs="Times New Roman"/>
        </w:rPr>
        <w:t xml:space="preserve"> The use of imagery in learning new information is also limited to the extent that the presented information is compatible with the creation of effective and related imagery (De Beni &amp; </w:t>
      </w:r>
      <w:proofErr w:type="spellStart"/>
      <w:r w:rsidR="004175FA" w:rsidRPr="00D0331B">
        <w:rPr>
          <w:rFonts w:cs="Times New Roman"/>
        </w:rPr>
        <w:t>Moè</w:t>
      </w:r>
      <w:proofErr w:type="spellEnd"/>
      <w:r w:rsidR="004175FA" w:rsidRPr="00D0331B">
        <w:rPr>
          <w:rFonts w:cs="Times New Roman"/>
        </w:rPr>
        <w:t>, 2003).</w:t>
      </w:r>
    </w:p>
    <w:p w14:paraId="46305D19" w14:textId="74203A96" w:rsidR="00896699" w:rsidRPr="00896699" w:rsidRDefault="00896699" w:rsidP="005E32AB">
      <w:pPr>
        <w:spacing w:after="0"/>
        <w:ind w:firstLine="720"/>
        <w:rPr>
          <w:rFonts w:cs="Times New Roman"/>
          <w:b/>
        </w:rPr>
      </w:pPr>
      <w:r>
        <w:rPr>
          <w:rFonts w:cs="Times New Roman"/>
          <w:b/>
        </w:rPr>
        <w:t>Practice testing.</w:t>
      </w:r>
    </w:p>
    <w:p w14:paraId="1813874F" w14:textId="13748D26" w:rsidR="00896699" w:rsidRDefault="00BC18AE" w:rsidP="005E32AB">
      <w:pPr>
        <w:spacing w:after="0"/>
        <w:ind w:firstLine="720"/>
        <w:rPr>
          <w:rFonts w:cs="Times New Roman"/>
        </w:rPr>
      </w:pPr>
      <w:r w:rsidRPr="00D0331B">
        <w:rPr>
          <w:rFonts w:cs="Times New Roman"/>
        </w:rPr>
        <w:t xml:space="preserve">Practice testing, often regarded as retrieval practice, is one of the most verified and most useful learning techniques (Rawson and Dunlosky, 2011; Dunlosky, et al., 2013; </w:t>
      </w:r>
      <w:r w:rsidR="00811C3C" w:rsidRPr="00D0331B">
        <w:rPr>
          <w:rFonts w:cs="Times New Roman"/>
        </w:rPr>
        <w:t>Roediger and Butler, 2011).</w:t>
      </w:r>
      <w:r w:rsidR="00A27E52" w:rsidRPr="00D0331B">
        <w:rPr>
          <w:rFonts w:cs="Times New Roman"/>
        </w:rPr>
        <w:t xml:space="preserve"> </w:t>
      </w:r>
      <w:r w:rsidR="00505F4C" w:rsidRPr="00D0331B">
        <w:rPr>
          <w:rFonts w:cs="Times New Roman"/>
        </w:rPr>
        <w:t xml:space="preserve">It is the concept of practicing the retrieval of information from external storage and short-term memory in order to better retain it in long-term memory, especially through gapped intervals of practice (Roediger and Butler, 2011; Rawson and Dunlosky, 2011). </w:t>
      </w:r>
      <w:r w:rsidR="00A27E52" w:rsidRPr="00D0331B">
        <w:rPr>
          <w:rFonts w:cs="Times New Roman"/>
        </w:rPr>
        <w:t xml:space="preserve">Though originally thought to be </w:t>
      </w:r>
      <w:r w:rsidR="00341849" w:rsidRPr="00D0331B">
        <w:rPr>
          <w:rFonts w:cs="Times New Roman"/>
        </w:rPr>
        <w:t>useful for its ability to</w:t>
      </w:r>
      <w:r w:rsidR="008C1D4D" w:rsidRPr="00D0331B">
        <w:rPr>
          <w:rFonts w:cs="Times New Roman"/>
        </w:rPr>
        <w:t xml:space="preserve"> assist the student in</w:t>
      </w:r>
      <w:r w:rsidR="00A27E52" w:rsidRPr="00D0331B">
        <w:rPr>
          <w:rFonts w:cs="Times New Roman"/>
        </w:rPr>
        <w:t xml:space="preserve"> determining </w:t>
      </w:r>
      <w:r w:rsidR="008C1D4D" w:rsidRPr="00D0331B">
        <w:rPr>
          <w:rFonts w:cs="Times New Roman"/>
        </w:rPr>
        <w:t xml:space="preserve">which </w:t>
      </w:r>
      <w:r w:rsidR="00A27E52" w:rsidRPr="00D0331B">
        <w:rPr>
          <w:rFonts w:cs="Times New Roman"/>
        </w:rPr>
        <w:t xml:space="preserve">information </w:t>
      </w:r>
      <w:r w:rsidR="008C1D4D" w:rsidRPr="00D0331B">
        <w:rPr>
          <w:rFonts w:cs="Times New Roman"/>
        </w:rPr>
        <w:t xml:space="preserve">they have </w:t>
      </w:r>
      <w:r w:rsidR="00A27E52" w:rsidRPr="00D0331B">
        <w:rPr>
          <w:rFonts w:cs="Times New Roman"/>
        </w:rPr>
        <w:t>learned, it has developed into the practice of effortfully calling upon knowledge for longer retention.</w:t>
      </w:r>
      <w:r w:rsidR="00F93BD4" w:rsidRPr="00D0331B">
        <w:rPr>
          <w:rFonts w:cs="Times New Roman"/>
        </w:rPr>
        <w:t xml:space="preserve"> The research of Roediger and Butler (2011, p. 6) found the following: “First, retrieval practice often produces superior long-term retention relative to studying for an equivalent amount of time. Second, repeated testing is better than taking a single test.” </w:t>
      </w:r>
      <w:r w:rsidR="00A27E52" w:rsidRPr="00D0331B">
        <w:rPr>
          <w:rFonts w:cs="Times New Roman"/>
        </w:rPr>
        <w:t xml:space="preserve">Practice testing works better through longer periods of time and after multiple </w:t>
      </w:r>
      <w:r w:rsidR="0072786C" w:rsidRPr="00D0331B">
        <w:rPr>
          <w:rFonts w:cs="Times New Roman"/>
        </w:rPr>
        <w:t xml:space="preserve">retrievals, and it proves to be more effective if there is significant time between practicing sessions (Rawson and </w:t>
      </w:r>
      <w:proofErr w:type="spellStart"/>
      <w:r w:rsidR="0072786C" w:rsidRPr="00D0331B">
        <w:rPr>
          <w:rFonts w:cs="Times New Roman"/>
        </w:rPr>
        <w:t>Dunlosky</w:t>
      </w:r>
      <w:proofErr w:type="spellEnd"/>
      <w:r w:rsidR="0072786C" w:rsidRPr="00D0331B">
        <w:rPr>
          <w:rFonts w:cs="Times New Roman"/>
        </w:rPr>
        <w:t>, 2011).</w:t>
      </w:r>
    </w:p>
    <w:p w14:paraId="16255630" w14:textId="77777777" w:rsidR="005E32AB" w:rsidRDefault="005E32AB" w:rsidP="005E32AB">
      <w:pPr>
        <w:spacing w:after="0"/>
        <w:ind w:firstLine="720"/>
        <w:rPr>
          <w:rFonts w:cs="Times New Roman"/>
          <w:b/>
        </w:rPr>
      </w:pPr>
    </w:p>
    <w:p w14:paraId="0397569B" w14:textId="77777777" w:rsidR="005E32AB" w:rsidRDefault="005E32AB" w:rsidP="005E32AB">
      <w:pPr>
        <w:spacing w:after="0"/>
        <w:ind w:firstLine="720"/>
        <w:rPr>
          <w:rFonts w:cs="Times New Roman"/>
          <w:b/>
        </w:rPr>
      </w:pPr>
    </w:p>
    <w:p w14:paraId="6D7B77CB" w14:textId="31682670" w:rsidR="00896699" w:rsidRPr="00896699" w:rsidRDefault="00896699" w:rsidP="005E32AB">
      <w:pPr>
        <w:spacing w:after="0"/>
        <w:ind w:firstLine="720"/>
        <w:rPr>
          <w:rFonts w:cs="Times New Roman"/>
          <w:b/>
        </w:rPr>
      </w:pPr>
      <w:r>
        <w:rPr>
          <w:rFonts w:cs="Times New Roman"/>
          <w:b/>
        </w:rPr>
        <w:lastRenderedPageBreak/>
        <w:t xml:space="preserve">Distributed practice. </w:t>
      </w:r>
    </w:p>
    <w:p w14:paraId="5763F2C2" w14:textId="65FDDE48" w:rsidR="00820491" w:rsidRPr="00D0331B" w:rsidRDefault="002771BB" w:rsidP="00070934">
      <w:pPr>
        <w:spacing w:after="0"/>
        <w:ind w:firstLine="720"/>
        <w:rPr>
          <w:rFonts w:cs="Times New Roman"/>
        </w:rPr>
      </w:pPr>
      <w:r w:rsidRPr="00D0331B">
        <w:rPr>
          <w:rFonts w:cs="Times New Roman"/>
        </w:rPr>
        <w:t xml:space="preserve">Distributed practice </w:t>
      </w:r>
      <w:r w:rsidR="0063376C" w:rsidRPr="00D0331B">
        <w:rPr>
          <w:rFonts w:cs="Times New Roman"/>
        </w:rPr>
        <w:t>is a learning technique supported by robust research and significant student performance</w:t>
      </w:r>
      <w:r w:rsidR="00F80505" w:rsidRPr="00D0331B">
        <w:rPr>
          <w:rFonts w:cs="Times New Roman"/>
        </w:rPr>
        <w:t xml:space="preserve"> and is therefore considered a method of high utility in this research</w:t>
      </w:r>
      <w:r w:rsidR="0063376C" w:rsidRPr="00D0331B">
        <w:rPr>
          <w:rFonts w:cs="Times New Roman"/>
        </w:rPr>
        <w:t xml:space="preserve">. </w:t>
      </w:r>
      <w:r w:rsidR="0073309C">
        <w:rPr>
          <w:rFonts w:cs="Times New Roman"/>
        </w:rPr>
        <w:t>According to Benjamin and Tullis (2010), d</w:t>
      </w:r>
      <w:r w:rsidR="0063376C" w:rsidRPr="00D0331B">
        <w:rPr>
          <w:rFonts w:cs="Times New Roman"/>
        </w:rPr>
        <w:t>istributed practice works by “increasing performance as a function of spacing derive[d] from an increasing degree of independence between the individual study events</w:t>
      </w:r>
      <w:r w:rsidR="0073309C">
        <w:rPr>
          <w:rFonts w:cs="Times New Roman"/>
        </w:rPr>
        <w:t>” (p. 230),</w:t>
      </w:r>
      <w:r w:rsidR="00A44084" w:rsidRPr="00D0331B">
        <w:rPr>
          <w:rFonts w:cs="Times New Roman"/>
        </w:rPr>
        <w:t xml:space="preserve"> existing as the exact opposite learning method to cramming</w:t>
      </w:r>
      <w:r w:rsidR="001A6EE0" w:rsidRPr="00D0331B">
        <w:rPr>
          <w:rFonts w:cs="Times New Roman"/>
        </w:rPr>
        <w:t>.</w:t>
      </w:r>
      <w:r w:rsidR="00EB45DD" w:rsidRPr="00D0331B">
        <w:rPr>
          <w:rFonts w:cs="Times New Roman"/>
        </w:rPr>
        <w:t xml:space="preserve"> It is highly effective because it promotes </w:t>
      </w:r>
      <w:r w:rsidR="005A6EFE" w:rsidRPr="00D0331B">
        <w:rPr>
          <w:rFonts w:cs="Times New Roman"/>
        </w:rPr>
        <w:t xml:space="preserve">distributed and multiple </w:t>
      </w:r>
      <w:r w:rsidR="00EB45DD" w:rsidRPr="00D0331B">
        <w:rPr>
          <w:rFonts w:cs="Times New Roman"/>
        </w:rPr>
        <w:t>encoding</w:t>
      </w:r>
      <w:r w:rsidR="004B43B0" w:rsidRPr="00D0331B">
        <w:rPr>
          <w:rFonts w:cs="Times New Roman"/>
        </w:rPr>
        <w:t xml:space="preserve"> of the same material into memory</w:t>
      </w:r>
      <w:r w:rsidR="00EB45DD" w:rsidRPr="00D0331B">
        <w:rPr>
          <w:rFonts w:cs="Times New Roman"/>
        </w:rPr>
        <w:t xml:space="preserve"> instead of</w:t>
      </w:r>
      <w:r w:rsidR="004B43B0" w:rsidRPr="00D0331B">
        <w:rPr>
          <w:rFonts w:cs="Times New Roman"/>
        </w:rPr>
        <w:t xml:space="preserve"> recalling</w:t>
      </w:r>
      <w:r w:rsidR="00EB45DD" w:rsidRPr="00D0331B">
        <w:rPr>
          <w:rFonts w:cs="Times New Roman"/>
        </w:rPr>
        <w:t xml:space="preserve"> material </w:t>
      </w:r>
      <w:r w:rsidR="004B43B0" w:rsidRPr="00D0331B">
        <w:rPr>
          <w:rFonts w:cs="Times New Roman"/>
        </w:rPr>
        <w:t xml:space="preserve">shortly after </w:t>
      </w:r>
      <w:r w:rsidR="005A6EFE" w:rsidRPr="00D0331B">
        <w:rPr>
          <w:rFonts w:cs="Times New Roman"/>
        </w:rPr>
        <w:t xml:space="preserve">the </w:t>
      </w:r>
      <w:r w:rsidR="004B43B0" w:rsidRPr="00D0331B">
        <w:rPr>
          <w:rFonts w:cs="Times New Roman"/>
        </w:rPr>
        <w:t>original encoding</w:t>
      </w:r>
      <w:r w:rsidR="00055135" w:rsidRPr="00D0331B">
        <w:rPr>
          <w:rFonts w:cs="Times New Roman"/>
        </w:rPr>
        <w:t xml:space="preserve"> (Cepeda, et al., 2006</w:t>
      </w:r>
      <w:r w:rsidR="00BB5E8E" w:rsidRPr="00D0331B">
        <w:rPr>
          <w:rFonts w:cs="Times New Roman"/>
        </w:rPr>
        <w:t>; Dunlosky, et al., 2013</w:t>
      </w:r>
      <w:r w:rsidR="00055135" w:rsidRPr="00D0331B">
        <w:rPr>
          <w:rFonts w:cs="Times New Roman"/>
        </w:rPr>
        <w:t>)</w:t>
      </w:r>
      <w:r w:rsidR="00EB45DD" w:rsidRPr="00D0331B">
        <w:rPr>
          <w:rFonts w:cs="Times New Roman"/>
        </w:rPr>
        <w:t xml:space="preserve">. The idea is that learning sessions would be spaced over time in preparation for an exam, allowing adequate time for longer gaps between sessions. </w:t>
      </w:r>
      <w:r w:rsidR="002423DE" w:rsidRPr="00D0331B">
        <w:rPr>
          <w:rFonts w:cs="Times New Roman"/>
        </w:rPr>
        <w:t xml:space="preserve">It is also the case that the time between initial and subsequent encoding facilitates </w:t>
      </w:r>
      <w:r w:rsidR="0003489B" w:rsidRPr="00D0331B">
        <w:rPr>
          <w:rFonts w:cs="Times New Roman"/>
        </w:rPr>
        <w:t>a forgetfulness that can be advantageous to overall learning</w:t>
      </w:r>
      <w:r w:rsidR="00070934">
        <w:rPr>
          <w:rFonts w:cs="Times New Roman"/>
        </w:rPr>
        <w:t>:</w:t>
      </w:r>
    </w:p>
    <w:p w14:paraId="07437FAC" w14:textId="37AA23B6" w:rsidR="00185161" w:rsidRPr="00D0331B" w:rsidRDefault="0003489B" w:rsidP="00A433A1">
      <w:pPr>
        <w:spacing w:after="0"/>
        <w:ind w:left="720"/>
        <w:rPr>
          <w:rFonts w:cs="Times New Roman"/>
        </w:rPr>
      </w:pPr>
      <w:r w:rsidRPr="00D0331B">
        <w:rPr>
          <w:rFonts w:cs="Times New Roman"/>
        </w:rPr>
        <w:t xml:space="preserve">Spacing causes forgetting between learning events –whereas massing prevents such forgetting – and forgetting an initial presentation increases the potency of encoding on subsequent presentations (Vlach, Sandhofer, and Kornell, 2008, p. 164). </w:t>
      </w:r>
    </w:p>
    <w:p w14:paraId="043A683F" w14:textId="4FBDEF5C" w:rsidR="005E32AB" w:rsidRDefault="00093DF5" w:rsidP="00A433A1">
      <w:pPr>
        <w:spacing w:after="0"/>
        <w:rPr>
          <w:rFonts w:cs="Times New Roman"/>
        </w:rPr>
      </w:pPr>
      <w:r w:rsidRPr="00D0331B">
        <w:rPr>
          <w:rFonts w:cs="Times New Roman"/>
        </w:rPr>
        <w:t>Because of this, distributed practice is a valuable learning technique for students, especially in long-term retention of material.</w:t>
      </w:r>
    </w:p>
    <w:p w14:paraId="1B0EB9C0" w14:textId="0ED75686" w:rsidR="00896699" w:rsidRPr="00896699" w:rsidRDefault="00896699" w:rsidP="00A433A1">
      <w:pPr>
        <w:spacing w:after="0"/>
        <w:rPr>
          <w:rFonts w:cs="Times New Roman"/>
          <w:b/>
        </w:rPr>
      </w:pPr>
      <w:r>
        <w:rPr>
          <w:rFonts w:cs="Times New Roman"/>
        </w:rPr>
        <w:tab/>
      </w:r>
      <w:r>
        <w:rPr>
          <w:rFonts w:cs="Times New Roman"/>
          <w:b/>
        </w:rPr>
        <w:t>Interleaved practice.</w:t>
      </w:r>
    </w:p>
    <w:p w14:paraId="3829451E" w14:textId="5E5D71EF" w:rsidR="00F9695A" w:rsidRPr="00D0331B" w:rsidRDefault="00A676D4" w:rsidP="00F9695A">
      <w:pPr>
        <w:spacing w:after="0"/>
        <w:ind w:firstLine="720"/>
        <w:rPr>
          <w:rFonts w:cs="Times New Roman"/>
          <w:b/>
        </w:rPr>
      </w:pPr>
      <w:r w:rsidRPr="00D0331B">
        <w:rPr>
          <w:rFonts w:cs="Times New Roman"/>
        </w:rPr>
        <w:t xml:space="preserve">Similarly, spacing the content of </w:t>
      </w:r>
      <w:r w:rsidR="0025264F" w:rsidRPr="00D0331B">
        <w:rPr>
          <w:rFonts w:cs="Times New Roman"/>
        </w:rPr>
        <w:t xml:space="preserve">encoded material </w:t>
      </w:r>
      <w:r w:rsidRPr="00D0331B">
        <w:rPr>
          <w:rFonts w:cs="Times New Roman"/>
        </w:rPr>
        <w:t xml:space="preserve">produces higher </w:t>
      </w:r>
      <w:r w:rsidR="0025264F" w:rsidRPr="00D0331B">
        <w:rPr>
          <w:rFonts w:cs="Times New Roman"/>
        </w:rPr>
        <w:t xml:space="preserve">retrieval performance due to the exposure of practical situations of differing encounters with </w:t>
      </w:r>
      <w:r w:rsidR="0025264F" w:rsidRPr="00D0331B">
        <w:rPr>
          <w:rFonts w:cs="Times New Roman"/>
        </w:rPr>
        <w:lastRenderedPageBreak/>
        <w:t xml:space="preserve">information (Kang and Pashler, 2011). </w:t>
      </w:r>
      <w:r w:rsidR="00BC09FA" w:rsidRPr="00D0331B">
        <w:rPr>
          <w:rFonts w:cs="Times New Roman"/>
        </w:rPr>
        <w:t xml:space="preserve">This method is known as interleaved practice, or the spacing effect (Dunlosky, et al., 2013; Kang and Pashler, 2011; Rohrer and Taylor, 2007). The reality of learning is that information is not likely to be presented in identical ways more than once, so </w:t>
      </w:r>
      <w:r w:rsidR="00531042" w:rsidRPr="00D0331B">
        <w:rPr>
          <w:rFonts w:cs="Times New Roman"/>
        </w:rPr>
        <w:t xml:space="preserve">spacing material and distributing information is likely to promote more effective retrieval in an exam setting (Rohrer and Taylor, 2007). It is considered, for this research, a </w:t>
      </w:r>
      <w:r w:rsidR="008E7825" w:rsidRPr="00D0331B">
        <w:rPr>
          <w:rFonts w:cs="Times New Roman"/>
        </w:rPr>
        <w:t>moderate</w:t>
      </w:r>
      <w:r w:rsidR="00384F68" w:rsidRPr="00D0331B">
        <w:rPr>
          <w:rFonts w:cs="Times New Roman"/>
        </w:rPr>
        <w:t>-utility</w:t>
      </w:r>
      <w:r w:rsidR="00531042" w:rsidRPr="00D0331B">
        <w:rPr>
          <w:rFonts w:cs="Times New Roman"/>
        </w:rPr>
        <w:t xml:space="preserve"> method </w:t>
      </w:r>
      <w:r w:rsidR="00384F68" w:rsidRPr="00D0331B">
        <w:rPr>
          <w:rFonts w:cs="Times New Roman"/>
        </w:rPr>
        <w:t xml:space="preserve">but with potential for more effectiveness when used in conjunction with other effective methods. </w:t>
      </w:r>
      <w:r w:rsidR="00053290" w:rsidRPr="00D0331B">
        <w:rPr>
          <w:rFonts w:cs="Times New Roman"/>
        </w:rPr>
        <w:t>Students benefit from this method as a function of inductive learning, “learning to generalize from relevant prior encounters” (Kang and Pashler, 2011, p. 97) because it allows them to draw on past experiences to aid in successful retrieval. This transcends basic learning into interpolating information and encoding information in distinct contexts.</w:t>
      </w:r>
      <w:r w:rsidR="003E6145" w:rsidRPr="00D0331B">
        <w:rPr>
          <w:rFonts w:cs="Times New Roman"/>
          <w:b/>
        </w:rPr>
        <w:t xml:space="preserve"> </w:t>
      </w:r>
    </w:p>
    <w:p w14:paraId="1DC1FBA2" w14:textId="3DF4876F" w:rsidR="001523A3" w:rsidRDefault="00700513" w:rsidP="005E32AB">
      <w:pPr>
        <w:spacing w:after="0"/>
        <w:ind w:firstLine="720"/>
        <w:rPr>
          <w:rFonts w:cs="Times New Roman"/>
        </w:rPr>
      </w:pPr>
      <w:r w:rsidRPr="00D0331B">
        <w:rPr>
          <w:rFonts w:cs="Times New Roman"/>
        </w:rPr>
        <w:t>The following table summarizes the study methods discussed above and lays out their usefulness as categorized by Dunlosky and his colleagues (2013). Finally, these methods are correlated with the study methods that the students in this study reported using.</w:t>
      </w:r>
    </w:p>
    <w:p w14:paraId="68FC9360" w14:textId="3CAEB2DA" w:rsidR="005E32AB" w:rsidRDefault="005E32AB" w:rsidP="005E32AB">
      <w:pPr>
        <w:spacing w:after="0"/>
        <w:ind w:firstLine="720"/>
        <w:rPr>
          <w:rFonts w:cs="Times New Roman"/>
        </w:rPr>
      </w:pPr>
    </w:p>
    <w:p w14:paraId="15101B08" w14:textId="25E9C079" w:rsidR="005E32AB" w:rsidRDefault="005E32AB" w:rsidP="005E32AB">
      <w:pPr>
        <w:spacing w:after="0"/>
        <w:ind w:firstLine="720"/>
        <w:rPr>
          <w:rFonts w:cs="Times New Roman"/>
        </w:rPr>
      </w:pPr>
    </w:p>
    <w:p w14:paraId="1389AF23" w14:textId="241088A4" w:rsidR="005E32AB" w:rsidRDefault="005E32AB" w:rsidP="005E32AB">
      <w:pPr>
        <w:spacing w:after="0"/>
        <w:ind w:firstLine="720"/>
        <w:rPr>
          <w:rFonts w:cs="Times New Roman"/>
        </w:rPr>
      </w:pPr>
    </w:p>
    <w:p w14:paraId="2956B486" w14:textId="7E585450" w:rsidR="005E32AB" w:rsidRDefault="005E32AB" w:rsidP="005E32AB">
      <w:pPr>
        <w:spacing w:after="0"/>
        <w:ind w:firstLine="720"/>
        <w:rPr>
          <w:rFonts w:cs="Times New Roman"/>
        </w:rPr>
      </w:pPr>
    </w:p>
    <w:p w14:paraId="1DA786E3" w14:textId="3EEE75D3" w:rsidR="005E32AB" w:rsidRDefault="005E32AB" w:rsidP="005E32AB">
      <w:pPr>
        <w:spacing w:after="0"/>
        <w:ind w:firstLine="720"/>
        <w:rPr>
          <w:rFonts w:cs="Times New Roman"/>
        </w:rPr>
      </w:pPr>
    </w:p>
    <w:p w14:paraId="5D2B04CE" w14:textId="566434EB" w:rsidR="005E32AB" w:rsidRDefault="005E32AB" w:rsidP="005E32AB">
      <w:pPr>
        <w:spacing w:after="0"/>
        <w:ind w:firstLine="720"/>
        <w:rPr>
          <w:rFonts w:cs="Times New Roman"/>
        </w:rPr>
      </w:pPr>
    </w:p>
    <w:p w14:paraId="5D4EEC4B" w14:textId="77777777" w:rsidR="005E32AB" w:rsidRPr="00D0331B" w:rsidRDefault="005E32AB" w:rsidP="00A03485">
      <w:pPr>
        <w:spacing w:after="0"/>
        <w:rPr>
          <w:rFonts w:cs="Times New Roman"/>
        </w:rPr>
      </w:pPr>
    </w:p>
    <w:p w14:paraId="28C917B5" w14:textId="0571FA89" w:rsidR="003E6145" w:rsidRPr="00D0331B" w:rsidRDefault="003E6145" w:rsidP="003E6145">
      <w:pPr>
        <w:spacing w:after="0"/>
        <w:rPr>
          <w:rFonts w:cs="Times New Roman"/>
        </w:rPr>
      </w:pPr>
      <w:r w:rsidRPr="00D0331B">
        <w:rPr>
          <w:rFonts w:cs="Times New Roman"/>
          <w:b/>
        </w:rPr>
        <w:lastRenderedPageBreak/>
        <w:t>Table 1.</w:t>
      </w:r>
      <w:r w:rsidRPr="00D0331B">
        <w:rPr>
          <w:rFonts w:cs="Times New Roman"/>
        </w:rPr>
        <w:t xml:space="preserve"> Learning Techniques and Their Effectiveness</w:t>
      </w:r>
    </w:p>
    <w:tbl>
      <w:tblPr>
        <w:tblStyle w:val="ListTable6Colorful"/>
        <w:tblW w:w="0" w:type="auto"/>
        <w:jc w:val="center"/>
        <w:tblLook w:val="04A0" w:firstRow="1" w:lastRow="0" w:firstColumn="1" w:lastColumn="0" w:noHBand="0" w:noVBand="1"/>
      </w:tblPr>
      <w:tblGrid>
        <w:gridCol w:w="2977"/>
        <w:gridCol w:w="2969"/>
        <w:gridCol w:w="2910"/>
      </w:tblGrid>
      <w:tr w:rsidR="003E6145" w:rsidRPr="00D0331B" w14:paraId="3C326624" w14:textId="77777777" w:rsidTr="00A87D1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2" w:type="dxa"/>
          </w:tcPr>
          <w:p w14:paraId="459F51D2" w14:textId="77777777" w:rsidR="003E6145" w:rsidRPr="00D0331B" w:rsidRDefault="003E6145" w:rsidP="00773034">
            <w:pPr>
              <w:rPr>
                <w:rFonts w:cs="Times New Roman"/>
              </w:rPr>
            </w:pPr>
            <w:r w:rsidRPr="00D0331B">
              <w:rPr>
                <w:rFonts w:cs="Times New Roman"/>
              </w:rPr>
              <w:t>Technique</w:t>
            </w:r>
          </w:p>
        </w:tc>
        <w:tc>
          <w:tcPr>
            <w:tcW w:w="3192" w:type="dxa"/>
          </w:tcPr>
          <w:p w14:paraId="0C12C1AE" w14:textId="77777777" w:rsidR="003E6145" w:rsidRPr="00D0331B" w:rsidRDefault="003E6145" w:rsidP="00773034">
            <w:pPr>
              <w:cnfStyle w:val="100000000000" w:firstRow="1" w:lastRow="0" w:firstColumn="0" w:lastColumn="0" w:oddVBand="0" w:evenVBand="0" w:oddHBand="0" w:evenHBand="0" w:firstRowFirstColumn="0" w:firstRowLastColumn="0" w:lastRowFirstColumn="0" w:lastRowLastColumn="0"/>
              <w:rPr>
                <w:rFonts w:cs="Times New Roman"/>
              </w:rPr>
            </w:pPr>
            <w:r w:rsidRPr="00D0331B">
              <w:rPr>
                <w:rFonts w:cs="Times New Roman"/>
              </w:rPr>
              <w:t>Effectiveness</w:t>
            </w:r>
          </w:p>
        </w:tc>
        <w:tc>
          <w:tcPr>
            <w:tcW w:w="3192" w:type="dxa"/>
          </w:tcPr>
          <w:p w14:paraId="469CE243" w14:textId="77777777" w:rsidR="003E6145" w:rsidRPr="00D0331B" w:rsidRDefault="003E6145" w:rsidP="00773034">
            <w:pPr>
              <w:cnfStyle w:val="100000000000" w:firstRow="1" w:lastRow="0" w:firstColumn="0" w:lastColumn="0" w:oddVBand="0" w:evenVBand="0" w:oddHBand="0" w:evenHBand="0" w:firstRowFirstColumn="0" w:firstRowLastColumn="0" w:lastRowFirstColumn="0" w:lastRowLastColumn="0"/>
              <w:rPr>
                <w:rFonts w:cs="Times New Roman"/>
                <w:b w:val="0"/>
                <w:bCs w:val="0"/>
              </w:rPr>
            </w:pPr>
            <w:r w:rsidRPr="00D0331B">
              <w:rPr>
                <w:rFonts w:cs="Times New Roman"/>
              </w:rPr>
              <w:t>Students Using This Method</w:t>
            </w:r>
          </w:p>
          <w:p w14:paraId="0BA10B12" w14:textId="77777777" w:rsidR="003E6145" w:rsidRPr="00D0331B" w:rsidRDefault="003E6145" w:rsidP="00773034">
            <w:pPr>
              <w:cnfStyle w:val="100000000000" w:firstRow="1" w:lastRow="0" w:firstColumn="0" w:lastColumn="0" w:oddVBand="0" w:evenVBand="0" w:oddHBand="0" w:evenHBand="0" w:firstRowFirstColumn="0" w:firstRowLastColumn="0" w:lastRowFirstColumn="0" w:lastRowLastColumn="0"/>
              <w:rPr>
                <w:rFonts w:cs="Times New Roman"/>
              </w:rPr>
            </w:pPr>
            <w:r w:rsidRPr="00D0331B">
              <w:rPr>
                <w:rFonts w:cs="Times New Roman"/>
              </w:rPr>
              <w:t>(out of 5)</w:t>
            </w:r>
          </w:p>
        </w:tc>
      </w:tr>
      <w:tr w:rsidR="003E6145" w:rsidRPr="00D0331B" w14:paraId="720A017F" w14:textId="77777777" w:rsidTr="00A87D1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2" w:type="dxa"/>
          </w:tcPr>
          <w:p w14:paraId="74853A2F" w14:textId="77777777" w:rsidR="003E6145" w:rsidRPr="00D0331B" w:rsidRDefault="003E6145" w:rsidP="00773034">
            <w:pPr>
              <w:rPr>
                <w:rFonts w:cs="Times New Roman"/>
              </w:rPr>
            </w:pPr>
            <w:r w:rsidRPr="00D0331B">
              <w:rPr>
                <w:rFonts w:cs="Times New Roman"/>
              </w:rPr>
              <w:t>Highlighting and underlining</w:t>
            </w:r>
          </w:p>
        </w:tc>
        <w:tc>
          <w:tcPr>
            <w:tcW w:w="3192" w:type="dxa"/>
          </w:tcPr>
          <w:p w14:paraId="36160560" w14:textId="646EEC94" w:rsidR="003E6145" w:rsidRPr="00D0331B" w:rsidRDefault="00E55348" w:rsidP="00773034">
            <w:pPr>
              <w:cnfStyle w:val="000000100000" w:firstRow="0" w:lastRow="0" w:firstColumn="0" w:lastColumn="0" w:oddVBand="0" w:evenVBand="0" w:oddHBand="1" w:evenHBand="0" w:firstRowFirstColumn="0" w:firstRowLastColumn="0" w:lastRowFirstColumn="0" w:lastRowLastColumn="0"/>
              <w:rPr>
                <w:rFonts w:cs="Times New Roman"/>
              </w:rPr>
            </w:pPr>
            <w:r w:rsidRPr="00D0331B">
              <w:rPr>
                <w:rFonts w:cs="Times New Roman"/>
              </w:rPr>
              <w:t>Low</w:t>
            </w:r>
          </w:p>
        </w:tc>
        <w:tc>
          <w:tcPr>
            <w:tcW w:w="3192" w:type="dxa"/>
          </w:tcPr>
          <w:p w14:paraId="05D907B9" w14:textId="77777777" w:rsidR="003E6145" w:rsidRPr="00D0331B" w:rsidRDefault="003E6145" w:rsidP="00773034">
            <w:pPr>
              <w:cnfStyle w:val="000000100000" w:firstRow="0" w:lastRow="0" w:firstColumn="0" w:lastColumn="0" w:oddVBand="0" w:evenVBand="0" w:oddHBand="1" w:evenHBand="0" w:firstRowFirstColumn="0" w:firstRowLastColumn="0" w:lastRowFirstColumn="0" w:lastRowLastColumn="0"/>
              <w:rPr>
                <w:rFonts w:cs="Times New Roman"/>
              </w:rPr>
            </w:pPr>
            <w:r w:rsidRPr="00D0331B">
              <w:rPr>
                <w:rFonts w:cs="Times New Roman"/>
              </w:rPr>
              <w:t>4</w:t>
            </w:r>
          </w:p>
        </w:tc>
      </w:tr>
      <w:tr w:rsidR="003E6145" w:rsidRPr="00D0331B" w14:paraId="45138CCC" w14:textId="77777777" w:rsidTr="00A87D13">
        <w:trPr>
          <w:jc w:val="center"/>
        </w:trPr>
        <w:tc>
          <w:tcPr>
            <w:cnfStyle w:val="001000000000" w:firstRow="0" w:lastRow="0" w:firstColumn="1" w:lastColumn="0" w:oddVBand="0" w:evenVBand="0" w:oddHBand="0" w:evenHBand="0" w:firstRowFirstColumn="0" w:firstRowLastColumn="0" w:lastRowFirstColumn="0" w:lastRowLastColumn="0"/>
            <w:tcW w:w="3192" w:type="dxa"/>
          </w:tcPr>
          <w:p w14:paraId="04E8554F" w14:textId="77777777" w:rsidR="003E6145" w:rsidRPr="00D0331B" w:rsidRDefault="003E6145" w:rsidP="00773034">
            <w:pPr>
              <w:rPr>
                <w:rFonts w:cs="Times New Roman"/>
              </w:rPr>
            </w:pPr>
            <w:r w:rsidRPr="00D0331B">
              <w:rPr>
                <w:rFonts w:cs="Times New Roman"/>
              </w:rPr>
              <w:t>Mnemonic devices</w:t>
            </w:r>
          </w:p>
        </w:tc>
        <w:tc>
          <w:tcPr>
            <w:tcW w:w="3192" w:type="dxa"/>
          </w:tcPr>
          <w:p w14:paraId="601D6807" w14:textId="77777777" w:rsidR="003E6145" w:rsidRPr="00D0331B" w:rsidRDefault="003E6145" w:rsidP="00773034">
            <w:pPr>
              <w:cnfStyle w:val="000000000000" w:firstRow="0" w:lastRow="0" w:firstColumn="0" w:lastColumn="0" w:oddVBand="0" w:evenVBand="0" w:oddHBand="0" w:evenHBand="0" w:firstRowFirstColumn="0" w:firstRowLastColumn="0" w:lastRowFirstColumn="0" w:lastRowLastColumn="0"/>
              <w:rPr>
                <w:rFonts w:cs="Times New Roman"/>
              </w:rPr>
            </w:pPr>
            <w:r w:rsidRPr="00D0331B">
              <w:rPr>
                <w:rFonts w:cs="Times New Roman"/>
              </w:rPr>
              <w:t>Low</w:t>
            </w:r>
          </w:p>
        </w:tc>
        <w:tc>
          <w:tcPr>
            <w:tcW w:w="3192" w:type="dxa"/>
          </w:tcPr>
          <w:p w14:paraId="632CB473" w14:textId="77777777" w:rsidR="003E6145" w:rsidRPr="00D0331B" w:rsidRDefault="003E6145" w:rsidP="00773034">
            <w:pPr>
              <w:cnfStyle w:val="000000000000" w:firstRow="0" w:lastRow="0" w:firstColumn="0" w:lastColumn="0" w:oddVBand="0" w:evenVBand="0" w:oddHBand="0" w:evenHBand="0" w:firstRowFirstColumn="0" w:firstRowLastColumn="0" w:lastRowFirstColumn="0" w:lastRowLastColumn="0"/>
              <w:rPr>
                <w:rFonts w:cs="Times New Roman"/>
              </w:rPr>
            </w:pPr>
            <w:r w:rsidRPr="00D0331B">
              <w:rPr>
                <w:rFonts w:cs="Times New Roman"/>
              </w:rPr>
              <w:t>1</w:t>
            </w:r>
          </w:p>
        </w:tc>
      </w:tr>
      <w:tr w:rsidR="003E6145" w:rsidRPr="00D0331B" w14:paraId="4EC08927" w14:textId="77777777" w:rsidTr="00A87D1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2" w:type="dxa"/>
          </w:tcPr>
          <w:p w14:paraId="1A0D52F7" w14:textId="77777777" w:rsidR="003E6145" w:rsidRPr="00D0331B" w:rsidRDefault="003E6145" w:rsidP="00773034">
            <w:pPr>
              <w:rPr>
                <w:rFonts w:cs="Times New Roman"/>
              </w:rPr>
            </w:pPr>
            <w:r w:rsidRPr="00D0331B">
              <w:rPr>
                <w:rFonts w:cs="Times New Roman"/>
              </w:rPr>
              <w:t>Associating facts with pictures</w:t>
            </w:r>
          </w:p>
        </w:tc>
        <w:tc>
          <w:tcPr>
            <w:tcW w:w="3192" w:type="dxa"/>
          </w:tcPr>
          <w:p w14:paraId="0C3493F1" w14:textId="77777777" w:rsidR="003E6145" w:rsidRPr="00D0331B" w:rsidRDefault="003E6145" w:rsidP="00773034">
            <w:pPr>
              <w:cnfStyle w:val="000000100000" w:firstRow="0" w:lastRow="0" w:firstColumn="0" w:lastColumn="0" w:oddVBand="0" w:evenVBand="0" w:oddHBand="1" w:evenHBand="0" w:firstRowFirstColumn="0" w:firstRowLastColumn="0" w:lastRowFirstColumn="0" w:lastRowLastColumn="0"/>
              <w:rPr>
                <w:rFonts w:cs="Times New Roman"/>
              </w:rPr>
            </w:pPr>
            <w:r w:rsidRPr="00D0331B">
              <w:rPr>
                <w:rFonts w:cs="Times New Roman"/>
              </w:rPr>
              <w:t>Low</w:t>
            </w:r>
          </w:p>
        </w:tc>
        <w:tc>
          <w:tcPr>
            <w:tcW w:w="3192" w:type="dxa"/>
          </w:tcPr>
          <w:p w14:paraId="581C3F98" w14:textId="77777777" w:rsidR="003E6145" w:rsidRPr="00D0331B" w:rsidRDefault="003E6145" w:rsidP="00773034">
            <w:pPr>
              <w:cnfStyle w:val="000000100000" w:firstRow="0" w:lastRow="0" w:firstColumn="0" w:lastColumn="0" w:oddVBand="0" w:evenVBand="0" w:oddHBand="1" w:evenHBand="0" w:firstRowFirstColumn="0" w:firstRowLastColumn="0" w:lastRowFirstColumn="0" w:lastRowLastColumn="0"/>
              <w:rPr>
                <w:rFonts w:cs="Times New Roman"/>
              </w:rPr>
            </w:pPr>
            <w:r w:rsidRPr="00D0331B">
              <w:rPr>
                <w:rFonts w:cs="Times New Roman"/>
              </w:rPr>
              <w:t>1</w:t>
            </w:r>
          </w:p>
        </w:tc>
      </w:tr>
      <w:tr w:rsidR="003E6145" w:rsidRPr="00D0331B" w14:paraId="14BB5D0A" w14:textId="77777777" w:rsidTr="00A87D13">
        <w:trPr>
          <w:jc w:val="center"/>
        </w:trPr>
        <w:tc>
          <w:tcPr>
            <w:cnfStyle w:val="001000000000" w:firstRow="0" w:lastRow="0" w:firstColumn="1" w:lastColumn="0" w:oddVBand="0" w:evenVBand="0" w:oddHBand="0" w:evenHBand="0" w:firstRowFirstColumn="0" w:firstRowLastColumn="0" w:lastRowFirstColumn="0" w:lastRowLastColumn="0"/>
            <w:tcW w:w="3192" w:type="dxa"/>
          </w:tcPr>
          <w:p w14:paraId="4B5A7C54" w14:textId="77777777" w:rsidR="003E6145" w:rsidRPr="00D0331B" w:rsidRDefault="003E6145" w:rsidP="00773034">
            <w:pPr>
              <w:rPr>
                <w:rFonts w:cs="Times New Roman"/>
              </w:rPr>
            </w:pPr>
            <w:r w:rsidRPr="00D0331B">
              <w:rPr>
                <w:rFonts w:cs="Times New Roman"/>
              </w:rPr>
              <w:t>Rereading</w:t>
            </w:r>
          </w:p>
        </w:tc>
        <w:tc>
          <w:tcPr>
            <w:tcW w:w="3192" w:type="dxa"/>
          </w:tcPr>
          <w:p w14:paraId="69607037" w14:textId="773191F2" w:rsidR="003E6145" w:rsidRPr="00D0331B" w:rsidRDefault="00E62B40" w:rsidP="00773034">
            <w:pPr>
              <w:cnfStyle w:val="000000000000" w:firstRow="0" w:lastRow="0" w:firstColumn="0" w:lastColumn="0" w:oddVBand="0" w:evenVBand="0" w:oddHBand="0" w:evenHBand="0" w:firstRowFirstColumn="0" w:firstRowLastColumn="0" w:lastRowFirstColumn="0" w:lastRowLastColumn="0"/>
              <w:rPr>
                <w:rFonts w:cs="Times New Roman"/>
              </w:rPr>
            </w:pPr>
            <w:r w:rsidRPr="00D0331B">
              <w:rPr>
                <w:rFonts w:cs="Times New Roman"/>
              </w:rPr>
              <w:t>Low</w:t>
            </w:r>
          </w:p>
        </w:tc>
        <w:tc>
          <w:tcPr>
            <w:tcW w:w="3192" w:type="dxa"/>
          </w:tcPr>
          <w:p w14:paraId="33BDD5AF" w14:textId="77777777" w:rsidR="003E6145" w:rsidRPr="00D0331B" w:rsidRDefault="003E6145" w:rsidP="00773034">
            <w:pPr>
              <w:cnfStyle w:val="000000000000" w:firstRow="0" w:lastRow="0" w:firstColumn="0" w:lastColumn="0" w:oddVBand="0" w:evenVBand="0" w:oddHBand="0" w:evenHBand="0" w:firstRowFirstColumn="0" w:firstRowLastColumn="0" w:lastRowFirstColumn="0" w:lastRowLastColumn="0"/>
              <w:rPr>
                <w:rFonts w:cs="Times New Roman"/>
              </w:rPr>
            </w:pPr>
            <w:r w:rsidRPr="00D0331B">
              <w:rPr>
                <w:rFonts w:cs="Times New Roman"/>
              </w:rPr>
              <w:t>5</w:t>
            </w:r>
          </w:p>
        </w:tc>
      </w:tr>
      <w:tr w:rsidR="003E6145" w:rsidRPr="00D0331B" w14:paraId="177163FC" w14:textId="77777777" w:rsidTr="00A87D1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2" w:type="dxa"/>
          </w:tcPr>
          <w:p w14:paraId="72ED0087" w14:textId="77777777" w:rsidR="003E6145" w:rsidRPr="00D0331B" w:rsidRDefault="003E6145" w:rsidP="00773034">
            <w:pPr>
              <w:rPr>
                <w:rFonts w:cs="Times New Roman"/>
              </w:rPr>
            </w:pPr>
            <w:r w:rsidRPr="00D0331B">
              <w:rPr>
                <w:rFonts w:cs="Times New Roman"/>
              </w:rPr>
              <w:t xml:space="preserve">Summarizing </w:t>
            </w:r>
          </w:p>
        </w:tc>
        <w:tc>
          <w:tcPr>
            <w:tcW w:w="3192" w:type="dxa"/>
          </w:tcPr>
          <w:p w14:paraId="093A2838" w14:textId="77777777" w:rsidR="003E6145" w:rsidRPr="00D0331B" w:rsidRDefault="003E6145" w:rsidP="00773034">
            <w:pPr>
              <w:cnfStyle w:val="000000100000" w:firstRow="0" w:lastRow="0" w:firstColumn="0" w:lastColumn="0" w:oddVBand="0" w:evenVBand="0" w:oddHBand="1" w:evenHBand="0" w:firstRowFirstColumn="0" w:firstRowLastColumn="0" w:lastRowFirstColumn="0" w:lastRowLastColumn="0"/>
              <w:rPr>
                <w:rFonts w:cs="Times New Roman"/>
              </w:rPr>
            </w:pPr>
            <w:r w:rsidRPr="00D0331B">
              <w:rPr>
                <w:rFonts w:cs="Times New Roman"/>
              </w:rPr>
              <w:t>Low</w:t>
            </w:r>
          </w:p>
        </w:tc>
        <w:tc>
          <w:tcPr>
            <w:tcW w:w="3192" w:type="dxa"/>
          </w:tcPr>
          <w:p w14:paraId="1725927C" w14:textId="77777777" w:rsidR="003E6145" w:rsidRPr="00D0331B" w:rsidRDefault="003E6145" w:rsidP="00773034">
            <w:pPr>
              <w:cnfStyle w:val="000000100000" w:firstRow="0" w:lastRow="0" w:firstColumn="0" w:lastColumn="0" w:oddVBand="0" w:evenVBand="0" w:oddHBand="1" w:evenHBand="0" w:firstRowFirstColumn="0" w:firstRowLastColumn="0" w:lastRowFirstColumn="0" w:lastRowLastColumn="0"/>
              <w:rPr>
                <w:rFonts w:cs="Times New Roman"/>
              </w:rPr>
            </w:pPr>
            <w:r w:rsidRPr="00D0331B">
              <w:rPr>
                <w:rFonts w:cs="Times New Roman"/>
              </w:rPr>
              <w:t>0</w:t>
            </w:r>
          </w:p>
        </w:tc>
      </w:tr>
      <w:tr w:rsidR="003E6145" w:rsidRPr="00D0331B" w14:paraId="28965BEA" w14:textId="77777777" w:rsidTr="00A87D13">
        <w:trPr>
          <w:jc w:val="center"/>
        </w:trPr>
        <w:tc>
          <w:tcPr>
            <w:cnfStyle w:val="001000000000" w:firstRow="0" w:lastRow="0" w:firstColumn="1" w:lastColumn="0" w:oddVBand="0" w:evenVBand="0" w:oddHBand="0" w:evenHBand="0" w:firstRowFirstColumn="0" w:firstRowLastColumn="0" w:lastRowFirstColumn="0" w:lastRowLastColumn="0"/>
            <w:tcW w:w="3192" w:type="dxa"/>
          </w:tcPr>
          <w:p w14:paraId="74157237" w14:textId="77777777" w:rsidR="003E6145" w:rsidRPr="00D0331B" w:rsidRDefault="003E6145" w:rsidP="00773034">
            <w:pPr>
              <w:rPr>
                <w:rFonts w:cs="Times New Roman"/>
                <w:b w:val="0"/>
                <w:bCs w:val="0"/>
              </w:rPr>
            </w:pPr>
            <w:r w:rsidRPr="00D0331B">
              <w:rPr>
                <w:rFonts w:cs="Times New Roman"/>
              </w:rPr>
              <w:t>Practice testing</w:t>
            </w:r>
          </w:p>
          <w:p w14:paraId="75CBA69B" w14:textId="77777777" w:rsidR="003E6145" w:rsidRPr="00D0331B" w:rsidRDefault="003E6145" w:rsidP="00773034">
            <w:pPr>
              <w:rPr>
                <w:rFonts w:cs="Times New Roman"/>
              </w:rPr>
            </w:pPr>
            <w:r w:rsidRPr="00D0331B">
              <w:rPr>
                <w:rFonts w:cs="Times New Roman"/>
              </w:rPr>
              <w:t>(including flash cards)</w:t>
            </w:r>
          </w:p>
        </w:tc>
        <w:tc>
          <w:tcPr>
            <w:tcW w:w="3192" w:type="dxa"/>
          </w:tcPr>
          <w:p w14:paraId="20C3879D" w14:textId="77777777" w:rsidR="003E6145" w:rsidRPr="00D0331B" w:rsidRDefault="003E6145" w:rsidP="00773034">
            <w:pPr>
              <w:cnfStyle w:val="000000000000" w:firstRow="0" w:lastRow="0" w:firstColumn="0" w:lastColumn="0" w:oddVBand="0" w:evenVBand="0" w:oddHBand="0" w:evenHBand="0" w:firstRowFirstColumn="0" w:firstRowLastColumn="0" w:lastRowFirstColumn="0" w:lastRowLastColumn="0"/>
              <w:rPr>
                <w:rFonts w:cs="Times New Roman"/>
              </w:rPr>
            </w:pPr>
            <w:r w:rsidRPr="00D0331B">
              <w:rPr>
                <w:rFonts w:cs="Times New Roman"/>
              </w:rPr>
              <w:t>High</w:t>
            </w:r>
          </w:p>
        </w:tc>
        <w:tc>
          <w:tcPr>
            <w:tcW w:w="3192" w:type="dxa"/>
          </w:tcPr>
          <w:p w14:paraId="08365CE4" w14:textId="77777777" w:rsidR="003E6145" w:rsidRPr="00D0331B" w:rsidRDefault="003E6145" w:rsidP="00773034">
            <w:pPr>
              <w:cnfStyle w:val="000000000000" w:firstRow="0" w:lastRow="0" w:firstColumn="0" w:lastColumn="0" w:oddVBand="0" w:evenVBand="0" w:oddHBand="0" w:evenHBand="0" w:firstRowFirstColumn="0" w:firstRowLastColumn="0" w:lastRowFirstColumn="0" w:lastRowLastColumn="0"/>
              <w:rPr>
                <w:rFonts w:cs="Times New Roman"/>
              </w:rPr>
            </w:pPr>
            <w:r w:rsidRPr="00D0331B">
              <w:rPr>
                <w:rFonts w:cs="Times New Roman"/>
              </w:rPr>
              <w:t>2</w:t>
            </w:r>
          </w:p>
        </w:tc>
      </w:tr>
      <w:tr w:rsidR="003E6145" w:rsidRPr="00D0331B" w14:paraId="11520E18" w14:textId="77777777" w:rsidTr="00A87D1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2" w:type="dxa"/>
          </w:tcPr>
          <w:p w14:paraId="2B50E59E" w14:textId="77777777" w:rsidR="003E6145" w:rsidRPr="00D0331B" w:rsidRDefault="003E6145" w:rsidP="00773034">
            <w:pPr>
              <w:rPr>
                <w:rFonts w:cs="Times New Roman"/>
              </w:rPr>
            </w:pPr>
            <w:r w:rsidRPr="00D0331B">
              <w:rPr>
                <w:rFonts w:cs="Times New Roman"/>
              </w:rPr>
              <w:t>Distributed practice</w:t>
            </w:r>
          </w:p>
        </w:tc>
        <w:tc>
          <w:tcPr>
            <w:tcW w:w="3192" w:type="dxa"/>
          </w:tcPr>
          <w:p w14:paraId="5985AE6C" w14:textId="77777777" w:rsidR="003E6145" w:rsidRPr="00D0331B" w:rsidRDefault="003E6145" w:rsidP="00773034">
            <w:pPr>
              <w:cnfStyle w:val="000000100000" w:firstRow="0" w:lastRow="0" w:firstColumn="0" w:lastColumn="0" w:oddVBand="0" w:evenVBand="0" w:oddHBand="1" w:evenHBand="0" w:firstRowFirstColumn="0" w:firstRowLastColumn="0" w:lastRowFirstColumn="0" w:lastRowLastColumn="0"/>
              <w:rPr>
                <w:rFonts w:cs="Times New Roman"/>
              </w:rPr>
            </w:pPr>
            <w:r w:rsidRPr="00D0331B">
              <w:rPr>
                <w:rFonts w:cs="Times New Roman"/>
              </w:rPr>
              <w:t>High</w:t>
            </w:r>
          </w:p>
        </w:tc>
        <w:tc>
          <w:tcPr>
            <w:tcW w:w="3192" w:type="dxa"/>
          </w:tcPr>
          <w:p w14:paraId="78813EC5" w14:textId="77777777" w:rsidR="003E6145" w:rsidRPr="00D0331B" w:rsidRDefault="003E6145" w:rsidP="00773034">
            <w:pPr>
              <w:cnfStyle w:val="000000100000" w:firstRow="0" w:lastRow="0" w:firstColumn="0" w:lastColumn="0" w:oddVBand="0" w:evenVBand="0" w:oddHBand="1" w:evenHBand="0" w:firstRowFirstColumn="0" w:firstRowLastColumn="0" w:lastRowFirstColumn="0" w:lastRowLastColumn="0"/>
              <w:rPr>
                <w:rFonts w:cs="Times New Roman"/>
              </w:rPr>
            </w:pPr>
            <w:r w:rsidRPr="00D0331B">
              <w:rPr>
                <w:rFonts w:cs="Times New Roman"/>
              </w:rPr>
              <w:t>0</w:t>
            </w:r>
          </w:p>
        </w:tc>
      </w:tr>
      <w:tr w:rsidR="003E6145" w:rsidRPr="00D0331B" w14:paraId="6E3EE272" w14:textId="77777777" w:rsidTr="00A87D13">
        <w:trPr>
          <w:jc w:val="center"/>
        </w:trPr>
        <w:tc>
          <w:tcPr>
            <w:cnfStyle w:val="001000000000" w:firstRow="0" w:lastRow="0" w:firstColumn="1" w:lastColumn="0" w:oddVBand="0" w:evenVBand="0" w:oddHBand="0" w:evenHBand="0" w:firstRowFirstColumn="0" w:firstRowLastColumn="0" w:lastRowFirstColumn="0" w:lastRowLastColumn="0"/>
            <w:tcW w:w="3192" w:type="dxa"/>
          </w:tcPr>
          <w:p w14:paraId="13F37262" w14:textId="77777777" w:rsidR="003E6145" w:rsidRPr="00D0331B" w:rsidRDefault="003E6145" w:rsidP="00773034">
            <w:pPr>
              <w:rPr>
                <w:rFonts w:cs="Times New Roman"/>
              </w:rPr>
            </w:pPr>
            <w:r w:rsidRPr="00D0331B">
              <w:rPr>
                <w:rFonts w:cs="Times New Roman"/>
              </w:rPr>
              <w:t>Interleaved Practice</w:t>
            </w:r>
          </w:p>
        </w:tc>
        <w:tc>
          <w:tcPr>
            <w:tcW w:w="3192" w:type="dxa"/>
          </w:tcPr>
          <w:p w14:paraId="7D77CDE6" w14:textId="7CD6A5C7" w:rsidR="003E6145" w:rsidRPr="00D0331B" w:rsidRDefault="008E7825" w:rsidP="00773034">
            <w:pPr>
              <w:cnfStyle w:val="000000000000" w:firstRow="0" w:lastRow="0" w:firstColumn="0" w:lastColumn="0" w:oddVBand="0" w:evenVBand="0" w:oddHBand="0" w:evenHBand="0" w:firstRowFirstColumn="0" w:firstRowLastColumn="0" w:lastRowFirstColumn="0" w:lastRowLastColumn="0"/>
              <w:rPr>
                <w:rFonts w:cs="Times New Roman"/>
              </w:rPr>
            </w:pPr>
            <w:r w:rsidRPr="00D0331B">
              <w:rPr>
                <w:rFonts w:cs="Times New Roman"/>
              </w:rPr>
              <w:t>Moderate</w:t>
            </w:r>
          </w:p>
        </w:tc>
        <w:tc>
          <w:tcPr>
            <w:tcW w:w="3192" w:type="dxa"/>
          </w:tcPr>
          <w:p w14:paraId="7822E883" w14:textId="77777777" w:rsidR="003E6145" w:rsidRPr="00D0331B" w:rsidRDefault="003E6145" w:rsidP="00773034">
            <w:pPr>
              <w:cnfStyle w:val="000000000000" w:firstRow="0" w:lastRow="0" w:firstColumn="0" w:lastColumn="0" w:oddVBand="0" w:evenVBand="0" w:oddHBand="0" w:evenHBand="0" w:firstRowFirstColumn="0" w:firstRowLastColumn="0" w:lastRowFirstColumn="0" w:lastRowLastColumn="0"/>
              <w:rPr>
                <w:rFonts w:cs="Times New Roman"/>
              </w:rPr>
            </w:pPr>
            <w:r w:rsidRPr="00D0331B">
              <w:rPr>
                <w:rFonts w:cs="Times New Roman"/>
              </w:rPr>
              <w:t>0</w:t>
            </w:r>
          </w:p>
        </w:tc>
      </w:tr>
    </w:tbl>
    <w:p w14:paraId="10844FDB" w14:textId="6ACA7533" w:rsidR="001523A3" w:rsidRPr="00AA4590" w:rsidRDefault="003E6145" w:rsidP="00AA4590">
      <w:pPr>
        <w:pStyle w:val="FootnoteText"/>
        <w:rPr>
          <w:rFonts w:ascii="Times New Roman" w:hAnsi="Times New Roman"/>
        </w:rPr>
      </w:pPr>
      <w:r w:rsidRPr="00D0331B">
        <w:rPr>
          <w:rStyle w:val="SubtleEmphasis"/>
          <w:rFonts w:ascii="Times New Roman" w:hAnsi="Times New Roman"/>
          <w:color w:val="auto"/>
        </w:rPr>
        <w:t>Source:</w:t>
      </w:r>
      <w:r w:rsidRPr="00D0331B">
        <w:rPr>
          <w:rFonts w:ascii="Times New Roman" w:hAnsi="Times New Roman"/>
        </w:rPr>
        <w:t xml:space="preserve"> </w:t>
      </w:r>
      <w:proofErr w:type="spellStart"/>
      <w:r w:rsidRPr="00D0331B">
        <w:rPr>
          <w:rFonts w:ascii="Times New Roman" w:hAnsi="Times New Roman"/>
        </w:rPr>
        <w:t>Dunlosky</w:t>
      </w:r>
      <w:proofErr w:type="spellEnd"/>
      <w:r w:rsidRPr="00D0331B">
        <w:rPr>
          <w:rFonts w:ascii="Times New Roman" w:hAnsi="Times New Roman"/>
        </w:rPr>
        <w:t xml:space="preserve">, J., Rawson, K., Marsh, E., Nathan, M. and Willingham, D. (2013). “Improving Students’ Learning </w:t>
      </w:r>
      <w:r w:rsidR="00C73A48" w:rsidRPr="00D0331B">
        <w:rPr>
          <w:rFonts w:ascii="Times New Roman" w:hAnsi="Times New Roman"/>
        </w:rPr>
        <w:t>with</w:t>
      </w:r>
      <w:r w:rsidRPr="00D0331B">
        <w:rPr>
          <w:rFonts w:ascii="Times New Roman" w:hAnsi="Times New Roman"/>
        </w:rPr>
        <w:t xml:space="preserve"> Effective Learning Techniques”. Psychological Science in the Public Interest, 14(1), p.</w:t>
      </w:r>
      <w:r w:rsidR="008E7825" w:rsidRPr="00D0331B">
        <w:rPr>
          <w:rFonts w:ascii="Times New Roman" w:hAnsi="Times New Roman"/>
        </w:rPr>
        <w:t xml:space="preserve"> 45</w:t>
      </w:r>
      <w:r w:rsidRPr="00D0331B">
        <w:rPr>
          <w:rFonts w:ascii="Times New Roman" w:hAnsi="Times New Roman"/>
        </w:rPr>
        <w:t>.</w:t>
      </w:r>
    </w:p>
    <w:p w14:paraId="5F11D1B0" w14:textId="77777777" w:rsidR="00DB38CD" w:rsidRDefault="00DB38CD" w:rsidP="005E32AB">
      <w:pPr>
        <w:spacing w:after="0"/>
        <w:rPr>
          <w:rFonts w:cs="Times New Roman"/>
        </w:rPr>
      </w:pPr>
    </w:p>
    <w:p w14:paraId="652189C0" w14:textId="2EC278CA" w:rsidR="00F9695A" w:rsidRPr="00D0331B" w:rsidRDefault="00B74BCB" w:rsidP="00F9695A">
      <w:pPr>
        <w:spacing w:after="0"/>
        <w:ind w:firstLine="720"/>
        <w:rPr>
          <w:rFonts w:cs="Times New Roman"/>
        </w:rPr>
      </w:pPr>
      <w:r w:rsidRPr="00D0331B">
        <w:rPr>
          <w:rFonts w:cs="Times New Roman"/>
        </w:rPr>
        <w:t>The third column drove the results of this research</w:t>
      </w:r>
      <w:r w:rsidR="00A0633C" w:rsidRPr="00D0331B">
        <w:rPr>
          <w:rFonts w:cs="Times New Roman"/>
        </w:rPr>
        <w:t xml:space="preserve"> because the most frequently used study methods by the students in this study are the </w:t>
      </w:r>
      <w:r w:rsidRPr="00D0331B">
        <w:rPr>
          <w:rFonts w:cs="Times New Roman"/>
        </w:rPr>
        <w:t>methods</w:t>
      </w:r>
      <w:r w:rsidR="00A0633C" w:rsidRPr="00D0331B">
        <w:rPr>
          <w:rFonts w:cs="Times New Roman"/>
        </w:rPr>
        <w:t xml:space="preserve"> Dunlosky calls ineffective</w:t>
      </w:r>
      <w:r w:rsidR="00F9695A" w:rsidRPr="00D0331B">
        <w:rPr>
          <w:rFonts w:cs="Times New Roman"/>
        </w:rPr>
        <w:t>.</w:t>
      </w:r>
      <w:r w:rsidR="00A0633C" w:rsidRPr="00D0331B">
        <w:rPr>
          <w:rFonts w:cs="Times New Roman"/>
        </w:rPr>
        <w:t xml:space="preserve"> The highly effective methods are those used infrequently.</w:t>
      </w:r>
    </w:p>
    <w:p w14:paraId="1FE245AE" w14:textId="37CBD9AE" w:rsidR="00C562B3" w:rsidRPr="00D0331B" w:rsidRDefault="00B74BCB" w:rsidP="005E32AB">
      <w:pPr>
        <w:spacing w:after="0"/>
        <w:ind w:firstLine="720"/>
        <w:rPr>
          <w:rFonts w:cs="Times New Roman"/>
        </w:rPr>
      </w:pPr>
      <w:r w:rsidRPr="00D0331B">
        <w:rPr>
          <w:rFonts w:cs="Times New Roman"/>
        </w:rPr>
        <w:t xml:space="preserve"> </w:t>
      </w:r>
      <w:r w:rsidR="00F9695A" w:rsidRPr="00D0331B">
        <w:rPr>
          <w:rFonts w:cs="Times New Roman"/>
        </w:rPr>
        <w:t>Unsurprisingly, each method extensively research</w:t>
      </w:r>
      <w:r w:rsidR="00A0633C" w:rsidRPr="00D0331B">
        <w:rPr>
          <w:rFonts w:cs="Times New Roman"/>
        </w:rPr>
        <w:t>ed</w:t>
      </w:r>
      <w:r w:rsidR="00F9695A" w:rsidRPr="00D0331B">
        <w:rPr>
          <w:rFonts w:cs="Times New Roman"/>
        </w:rPr>
        <w:t xml:space="preserve"> </w:t>
      </w:r>
      <w:r w:rsidR="00A0633C" w:rsidRPr="00D0331B">
        <w:rPr>
          <w:rFonts w:cs="Times New Roman"/>
        </w:rPr>
        <w:t xml:space="preserve">and determined </w:t>
      </w:r>
      <w:r w:rsidR="00F9695A" w:rsidRPr="00D0331B">
        <w:rPr>
          <w:rFonts w:cs="Times New Roman"/>
        </w:rPr>
        <w:t>to be effective requires significant effort from students</w:t>
      </w:r>
      <w:r w:rsidRPr="00D0331B">
        <w:rPr>
          <w:rFonts w:cs="Times New Roman"/>
        </w:rPr>
        <w:t>.</w:t>
      </w:r>
      <w:r w:rsidR="00F9695A" w:rsidRPr="00D0331B">
        <w:rPr>
          <w:rFonts w:cs="Times New Roman"/>
        </w:rPr>
        <w:t xml:space="preserve"> For this reason, students often default to their habitual methods or the easiest methods because of their lack of motivation to put effort into their college courses.</w:t>
      </w:r>
    </w:p>
    <w:p w14:paraId="5481B7D2" w14:textId="226AB949" w:rsidR="001523A3" w:rsidRPr="0072344D" w:rsidRDefault="00D142C6" w:rsidP="00A433A1">
      <w:pPr>
        <w:spacing w:after="0"/>
        <w:rPr>
          <w:rFonts w:cs="Times New Roman"/>
          <w:b/>
        </w:rPr>
      </w:pPr>
      <w:r w:rsidRPr="0072344D">
        <w:rPr>
          <w:rFonts w:cs="Times New Roman"/>
          <w:b/>
        </w:rPr>
        <w:t>A</w:t>
      </w:r>
      <w:r w:rsidR="00496ACD" w:rsidRPr="0072344D">
        <w:rPr>
          <w:rFonts w:cs="Times New Roman"/>
          <w:b/>
        </w:rPr>
        <w:t>cademic Grit</w:t>
      </w:r>
    </w:p>
    <w:p w14:paraId="028DBB37" w14:textId="6DFFD07E" w:rsidR="00496ACD" w:rsidRDefault="00A0633C" w:rsidP="00397D1D">
      <w:pPr>
        <w:spacing w:after="0"/>
        <w:ind w:firstLine="720"/>
        <w:rPr>
          <w:rFonts w:cs="Times New Roman"/>
        </w:rPr>
      </w:pPr>
      <w:r w:rsidRPr="00D0331B">
        <w:rPr>
          <w:rFonts w:cs="Times New Roman"/>
        </w:rPr>
        <w:t>For over a century,</w:t>
      </w:r>
      <w:r w:rsidR="00983931">
        <w:rPr>
          <w:rFonts w:cs="Times New Roman"/>
        </w:rPr>
        <w:t xml:space="preserve"> research has made it clear </w:t>
      </w:r>
      <w:r w:rsidRPr="00D0331B">
        <w:rPr>
          <w:rFonts w:cs="Times New Roman"/>
        </w:rPr>
        <w:t>that intelligence alone is not enough for success.</w:t>
      </w:r>
      <w:r w:rsidR="001E1153" w:rsidRPr="00D0331B">
        <w:rPr>
          <w:rFonts w:cs="Times New Roman"/>
        </w:rPr>
        <w:t xml:space="preserve"> </w:t>
      </w:r>
      <w:r w:rsidR="00496ACD" w:rsidRPr="00D0331B">
        <w:rPr>
          <w:rFonts w:cs="Times New Roman"/>
        </w:rPr>
        <w:t>Duckworth</w:t>
      </w:r>
      <w:r w:rsidR="00F9695A" w:rsidRPr="00D0331B">
        <w:rPr>
          <w:rFonts w:cs="Times New Roman"/>
        </w:rPr>
        <w:t xml:space="preserve"> </w:t>
      </w:r>
      <w:r w:rsidR="00515B65" w:rsidRPr="00D0331B">
        <w:rPr>
          <w:rFonts w:cs="Times New Roman"/>
        </w:rPr>
        <w:t>discovered a non-cognitive trait that</w:t>
      </w:r>
      <w:r w:rsidRPr="00D0331B">
        <w:rPr>
          <w:rFonts w:cs="Times New Roman"/>
        </w:rPr>
        <w:t xml:space="preserve"> correlates with</w:t>
      </w:r>
      <w:r w:rsidR="00515B65" w:rsidRPr="00D0331B">
        <w:rPr>
          <w:rFonts w:cs="Times New Roman"/>
        </w:rPr>
        <w:t xml:space="preserve"> academic achievement. She calls the trait “grit</w:t>
      </w:r>
      <w:r w:rsidR="008956E1" w:rsidRPr="00D0331B">
        <w:rPr>
          <w:rFonts w:cs="Times New Roman"/>
        </w:rPr>
        <w:t>,</w:t>
      </w:r>
      <w:r w:rsidR="00515B65" w:rsidRPr="00D0331B">
        <w:rPr>
          <w:rFonts w:cs="Times New Roman"/>
        </w:rPr>
        <w:t>” which she defines as “perseverance and passion for long-term goals” (Duckworth, Peterson,</w:t>
      </w:r>
      <w:r w:rsidR="009C64DE">
        <w:rPr>
          <w:rFonts w:cs="Times New Roman"/>
        </w:rPr>
        <w:t xml:space="preserve"> Matthews</w:t>
      </w:r>
      <w:r w:rsidR="00515B65" w:rsidRPr="00D0331B">
        <w:rPr>
          <w:rFonts w:cs="Times New Roman"/>
        </w:rPr>
        <w:t xml:space="preserve"> and Kelly, 2007</w:t>
      </w:r>
      <w:r w:rsidR="00893B7F" w:rsidRPr="00D0331B">
        <w:rPr>
          <w:rFonts w:cs="Times New Roman"/>
        </w:rPr>
        <w:t>, p. 1</w:t>
      </w:r>
      <w:r w:rsidR="00515B65" w:rsidRPr="00D0331B">
        <w:rPr>
          <w:rFonts w:cs="Times New Roman"/>
        </w:rPr>
        <w:t>).</w:t>
      </w:r>
      <w:r w:rsidR="00B00B84" w:rsidRPr="00D0331B">
        <w:rPr>
          <w:rFonts w:cs="Times New Roman"/>
        </w:rPr>
        <w:t xml:space="preserve"> </w:t>
      </w:r>
      <w:r w:rsidR="00F9695A" w:rsidRPr="00D0331B">
        <w:rPr>
          <w:rFonts w:cs="Times New Roman"/>
        </w:rPr>
        <w:t xml:space="preserve">According </w:t>
      </w:r>
      <w:r w:rsidR="00F9695A" w:rsidRPr="00D0331B">
        <w:rPr>
          <w:rFonts w:cs="Times New Roman"/>
        </w:rPr>
        <w:lastRenderedPageBreak/>
        <w:t>to Duckworth, i</w:t>
      </w:r>
      <w:r w:rsidR="00427782" w:rsidRPr="00D0331B">
        <w:rPr>
          <w:rFonts w:cs="Times New Roman"/>
        </w:rPr>
        <w:t xml:space="preserve">t is in this </w:t>
      </w:r>
      <w:r w:rsidR="00F9695A" w:rsidRPr="00D0331B">
        <w:rPr>
          <w:rFonts w:cs="Times New Roman"/>
        </w:rPr>
        <w:t>trait</w:t>
      </w:r>
      <w:r w:rsidR="00427782" w:rsidRPr="00D0331B">
        <w:rPr>
          <w:rFonts w:cs="Times New Roman"/>
        </w:rPr>
        <w:t xml:space="preserve"> that drives students</w:t>
      </w:r>
      <w:r w:rsidR="00E62B40" w:rsidRPr="00D0331B">
        <w:rPr>
          <w:rFonts w:cs="Times New Roman"/>
        </w:rPr>
        <w:t>’</w:t>
      </w:r>
      <w:r w:rsidR="00427782" w:rsidRPr="00D0331B">
        <w:rPr>
          <w:rFonts w:cs="Times New Roman"/>
        </w:rPr>
        <w:t xml:space="preserve"> success as they are more likely to work hard for long-term goals.</w:t>
      </w:r>
      <w:r w:rsidR="000528D6" w:rsidRPr="00D0331B">
        <w:rPr>
          <w:rFonts w:cs="Times New Roman"/>
        </w:rPr>
        <w:t xml:space="preserve"> Perhaps more noteworthy is Duckworth’s suggestion that grit is not related to intelligence but rather has the opposite relationship. It is more likely that less intelligent students have increased levels of grit.</w:t>
      </w:r>
    </w:p>
    <w:p w14:paraId="34AD1526" w14:textId="509F825F" w:rsidR="00B84FE6" w:rsidRPr="00D0331B" w:rsidRDefault="000D1FFB" w:rsidP="00397D1D">
      <w:pPr>
        <w:spacing w:after="0"/>
        <w:ind w:firstLine="720"/>
        <w:rPr>
          <w:rFonts w:cs="Times New Roman"/>
        </w:rPr>
      </w:pPr>
      <w:r>
        <w:rPr>
          <w:rFonts w:cs="Times New Roman"/>
        </w:rPr>
        <w:t>Though not a comprehensive test, Duckworth has a basic set of questions she uses t</w:t>
      </w:r>
      <w:r w:rsidR="00B84FE6">
        <w:rPr>
          <w:rFonts w:cs="Times New Roman"/>
        </w:rPr>
        <w:t xml:space="preserve">o determine whether a student may be gritty. It includes questions about new projects, obstacles, </w:t>
      </w:r>
      <w:r w:rsidR="00D933EA">
        <w:rPr>
          <w:rFonts w:cs="Times New Roman"/>
        </w:rPr>
        <w:t xml:space="preserve">interests, </w:t>
      </w:r>
      <w:r w:rsidR="00B84FE6">
        <w:rPr>
          <w:rFonts w:cs="Times New Roman"/>
        </w:rPr>
        <w:t xml:space="preserve">goals and work ethic. Upon completion of the questions, grittiness is measured on a scale of zero to five, with a five being the </w:t>
      </w:r>
      <w:r w:rsidR="00D933EA">
        <w:rPr>
          <w:rFonts w:cs="Times New Roman"/>
        </w:rPr>
        <w:t>grittiest (Duckworth)</w:t>
      </w:r>
      <w:r w:rsidR="00B84FE6">
        <w:rPr>
          <w:rFonts w:cs="Times New Roman"/>
        </w:rPr>
        <w:t>.</w:t>
      </w:r>
      <w:r w:rsidR="00B84FE6" w:rsidRPr="00D0331B">
        <w:rPr>
          <w:rFonts w:cs="Times New Roman"/>
        </w:rPr>
        <w:t xml:space="preserve"> </w:t>
      </w:r>
    </w:p>
    <w:p w14:paraId="3A6FCC9F" w14:textId="30C7CDD3" w:rsidR="00C31FE4" w:rsidRPr="00D0331B" w:rsidRDefault="000528D6" w:rsidP="00800766">
      <w:pPr>
        <w:spacing w:after="0"/>
        <w:ind w:firstLine="720"/>
        <w:rPr>
          <w:rFonts w:cs="Times New Roman"/>
        </w:rPr>
      </w:pPr>
      <w:r w:rsidRPr="00D0331B">
        <w:rPr>
          <w:rFonts w:cs="Times New Roman"/>
        </w:rPr>
        <w:t>S</w:t>
      </w:r>
      <w:r w:rsidR="00DA4FA6" w:rsidRPr="00D0331B">
        <w:rPr>
          <w:rFonts w:cs="Times New Roman"/>
        </w:rPr>
        <w:t xml:space="preserve">tudents are </w:t>
      </w:r>
      <w:r w:rsidRPr="00D0331B">
        <w:rPr>
          <w:rFonts w:cs="Times New Roman"/>
        </w:rPr>
        <w:t xml:space="preserve">often </w:t>
      </w:r>
      <w:r w:rsidR="00DA4FA6" w:rsidRPr="00D0331B">
        <w:rPr>
          <w:rFonts w:cs="Times New Roman"/>
        </w:rPr>
        <w:t>shown to do what they have always done</w:t>
      </w:r>
      <w:r w:rsidR="00DE0B74" w:rsidRPr="00D0331B">
        <w:rPr>
          <w:rFonts w:cs="Times New Roman"/>
        </w:rPr>
        <w:t xml:space="preserve"> (</w:t>
      </w:r>
      <w:r w:rsidR="00EF3679" w:rsidRPr="00D0331B">
        <w:rPr>
          <w:rFonts w:cs="Times New Roman"/>
        </w:rPr>
        <w:t>Mayer and Ambrose, 2010).</w:t>
      </w:r>
      <w:r w:rsidR="00496ACD" w:rsidRPr="00D0331B">
        <w:rPr>
          <w:rFonts w:cs="Times New Roman"/>
        </w:rPr>
        <w:t xml:space="preserve"> I</w:t>
      </w:r>
      <w:r w:rsidR="000200D0" w:rsidRPr="00D0331B">
        <w:rPr>
          <w:rFonts w:cs="Times New Roman"/>
        </w:rPr>
        <w:t>f</w:t>
      </w:r>
      <w:r w:rsidR="00865A25" w:rsidRPr="00D0331B">
        <w:rPr>
          <w:rFonts w:cs="Times New Roman"/>
        </w:rPr>
        <w:t xml:space="preserve"> students have</w:t>
      </w:r>
      <w:r w:rsidR="000200D0" w:rsidRPr="00D0331B">
        <w:rPr>
          <w:rFonts w:cs="Times New Roman"/>
        </w:rPr>
        <w:t xml:space="preserve"> grit</w:t>
      </w:r>
      <w:r w:rsidR="00A611AA" w:rsidRPr="00D0331B">
        <w:rPr>
          <w:rFonts w:cs="Times New Roman"/>
        </w:rPr>
        <w:t>, they are more likely to achieve higher than people of equal or greater intelligence because of perseverance and attention to their goals</w:t>
      </w:r>
      <w:r w:rsidR="00E512C3" w:rsidRPr="00D0331B">
        <w:rPr>
          <w:rFonts w:cs="Times New Roman"/>
        </w:rPr>
        <w:t>; “</w:t>
      </w:r>
      <w:r w:rsidR="00983931">
        <w:rPr>
          <w:rFonts w:cs="Times New Roman"/>
        </w:rPr>
        <w:t>i</w:t>
      </w:r>
      <w:r w:rsidR="00E512C3" w:rsidRPr="00D0331B">
        <w:rPr>
          <w:rFonts w:cs="Times New Roman"/>
        </w:rPr>
        <w:t>n fact, many were awed by the achievements of peers who did not at first seem as gifted as others but whose sustained commitment to their ambitions was exceptional” (Duckworth, Peterson,</w:t>
      </w:r>
      <w:r w:rsidR="009C64DE">
        <w:rPr>
          <w:rFonts w:cs="Times New Roman"/>
        </w:rPr>
        <w:t xml:space="preserve"> Matthews</w:t>
      </w:r>
      <w:r w:rsidR="00E512C3" w:rsidRPr="00D0331B">
        <w:rPr>
          <w:rFonts w:cs="Times New Roman"/>
        </w:rPr>
        <w:t xml:space="preserve"> and Kelly, 2007).</w:t>
      </w:r>
      <w:r w:rsidR="002E70D1" w:rsidRPr="00D0331B">
        <w:rPr>
          <w:rFonts w:cs="Times New Roman"/>
        </w:rPr>
        <w:t xml:space="preserve"> </w:t>
      </w:r>
      <w:r w:rsidR="00C17A13" w:rsidRPr="00D0331B">
        <w:rPr>
          <w:rFonts w:cs="Times New Roman"/>
        </w:rPr>
        <w:t>It is clear that the attention to long-term goals drives a motivation to study effectively in college courses because of that desire to succeed.</w:t>
      </w:r>
      <w:r w:rsidR="00D74517" w:rsidRPr="00D0331B">
        <w:rPr>
          <w:rFonts w:cs="Times New Roman"/>
        </w:rPr>
        <w:t xml:space="preserve"> In this research, students that were not aware or introspective of their goals did not utilize effective study methods.</w:t>
      </w:r>
      <w:r w:rsidR="00C17A13" w:rsidRPr="00D0331B">
        <w:rPr>
          <w:rFonts w:cs="Times New Roman"/>
        </w:rPr>
        <w:t xml:space="preserve"> </w:t>
      </w:r>
      <w:r w:rsidR="001075FD" w:rsidRPr="00D0331B">
        <w:rPr>
          <w:rFonts w:cs="Times New Roman"/>
        </w:rPr>
        <w:t xml:space="preserve">This study </w:t>
      </w:r>
      <w:r w:rsidR="005907AD" w:rsidRPr="00D0331B">
        <w:rPr>
          <w:rFonts w:cs="Times New Roman"/>
        </w:rPr>
        <w:t>also showed that the most intelligent students on paper are not always the most academically successful.</w:t>
      </w:r>
    </w:p>
    <w:p w14:paraId="699161E1" w14:textId="7352ED86" w:rsidR="00394FD1" w:rsidRDefault="00394FD1" w:rsidP="005E32AB">
      <w:pPr>
        <w:spacing w:after="0"/>
        <w:rPr>
          <w:rFonts w:cs="Times New Roman"/>
        </w:rPr>
      </w:pPr>
    </w:p>
    <w:p w14:paraId="4F6F1CDF" w14:textId="74B38621" w:rsidR="005E32AB" w:rsidRDefault="005E32AB" w:rsidP="005E32AB">
      <w:pPr>
        <w:spacing w:after="0"/>
        <w:rPr>
          <w:rFonts w:cs="Times New Roman"/>
        </w:rPr>
      </w:pPr>
    </w:p>
    <w:p w14:paraId="262D8824" w14:textId="77777777" w:rsidR="005E32AB" w:rsidRPr="00D0331B" w:rsidRDefault="005E32AB" w:rsidP="005E32AB">
      <w:pPr>
        <w:spacing w:after="0"/>
        <w:rPr>
          <w:rFonts w:cs="Times New Roman"/>
        </w:rPr>
      </w:pPr>
    </w:p>
    <w:p w14:paraId="33DB4D37" w14:textId="3BCC9323" w:rsidR="001523A3" w:rsidRPr="005E32AB" w:rsidRDefault="0072344D" w:rsidP="005E32AB">
      <w:pPr>
        <w:pStyle w:val="Heading1"/>
        <w:spacing w:before="0"/>
        <w:jc w:val="center"/>
        <w:rPr>
          <w:rFonts w:ascii="Times New Roman" w:hAnsi="Times New Roman" w:cs="Times New Roman"/>
          <w:b/>
          <w:color w:val="auto"/>
          <w:sz w:val="24"/>
        </w:rPr>
      </w:pPr>
      <w:r w:rsidRPr="0072344D">
        <w:rPr>
          <w:rStyle w:val="Strong"/>
          <w:rFonts w:ascii="Times New Roman" w:hAnsi="Times New Roman" w:cs="Times New Roman"/>
          <w:bCs w:val="0"/>
          <w:color w:val="auto"/>
          <w:sz w:val="24"/>
        </w:rPr>
        <w:lastRenderedPageBreak/>
        <w:t>Method</w:t>
      </w:r>
    </w:p>
    <w:p w14:paraId="40E0CAB3" w14:textId="29DABD3D" w:rsidR="003A5818" w:rsidRDefault="00F24D8B" w:rsidP="00F24D8B">
      <w:pPr>
        <w:spacing w:after="0"/>
        <w:rPr>
          <w:rFonts w:cs="Times New Roman"/>
          <w:b/>
        </w:rPr>
      </w:pPr>
      <w:r w:rsidRPr="0072344D">
        <w:rPr>
          <w:rFonts w:cs="Times New Roman"/>
          <w:b/>
        </w:rPr>
        <w:t>Participants</w:t>
      </w:r>
    </w:p>
    <w:p w14:paraId="479A9790" w14:textId="242FB420" w:rsidR="001E1D61" w:rsidRPr="001E1D61" w:rsidRDefault="001E1D61" w:rsidP="00F24D8B">
      <w:pPr>
        <w:spacing w:after="0"/>
        <w:rPr>
          <w:rFonts w:cs="Times New Roman"/>
        </w:rPr>
      </w:pPr>
      <w:r>
        <w:rPr>
          <w:rFonts w:cs="Times New Roman"/>
        </w:rPr>
        <w:tab/>
        <w:t>The students involved in this research were first-year students. Their names were changed to protect their identity.</w:t>
      </w:r>
    </w:p>
    <w:p w14:paraId="149260AA" w14:textId="55BB173F" w:rsidR="005E32AB" w:rsidRPr="005E32AB" w:rsidRDefault="005E32AB" w:rsidP="00F24D8B">
      <w:pPr>
        <w:spacing w:after="0"/>
        <w:rPr>
          <w:rFonts w:cs="Times New Roman"/>
        </w:rPr>
      </w:pPr>
      <w:r>
        <w:rPr>
          <w:rFonts w:cs="Times New Roman"/>
          <w:b/>
        </w:rPr>
        <w:t xml:space="preserve">Table 2. </w:t>
      </w:r>
      <w:r>
        <w:rPr>
          <w:rFonts w:cs="Times New Roman"/>
        </w:rPr>
        <w:t>Research Participants</w:t>
      </w:r>
    </w:p>
    <w:tbl>
      <w:tblPr>
        <w:tblStyle w:val="PlainTable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816"/>
        <w:gridCol w:w="1670"/>
        <w:gridCol w:w="854"/>
        <w:gridCol w:w="1016"/>
        <w:gridCol w:w="1670"/>
      </w:tblGrid>
      <w:tr w:rsidR="005D0D4A" w:rsidRPr="00FF474C" w14:paraId="50E2AD6B" w14:textId="5238E029" w:rsidTr="005D0D4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98" w:type="dxa"/>
          </w:tcPr>
          <w:p w14:paraId="6D5C1F6B" w14:textId="112B3C16" w:rsidR="005D0D4A" w:rsidRPr="001C660A" w:rsidRDefault="005D0D4A" w:rsidP="002214A6">
            <w:pPr>
              <w:jc w:val="center"/>
              <w:rPr>
                <w:rFonts w:ascii="Times New Roman" w:hAnsi="Times New Roman" w:cs="Times New Roman"/>
                <w:b/>
                <w:sz w:val="24"/>
                <w:szCs w:val="24"/>
              </w:rPr>
            </w:pPr>
            <w:r w:rsidRPr="001C660A">
              <w:rPr>
                <w:rFonts w:ascii="Times New Roman" w:hAnsi="Times New Roman" w:cs="Times New Roman"/>
                <w:b/>
                <w:sz w:val="24"/>
                <w:szCs w:val="24"/>
              </w:rPr>
              <w:t>Name</w:t>
            </w:r>
          </w:p>
        </w:tc>
        <w:tc>
          <w:tcPr>
            <w:tcW w:w="260" w:type="dxa"/>
          </w:tcPr>
          <w:p w14:paraId="022E4628" w14:textId="53A4E547" w:rsidR="005D0D4A" w:rsidRPr="001C660A" w:rsidRDefault="005D0D4A" w:rsidP="002214A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i w:val="0"/>
                <w:sz w:val="24"/>
                <w:szCs w:val="24"/>
              </w:rPr>
            </w:pPr>
            <w:r w:rsidRPr="001C660A">
              <w:rPr>
                <w:rFonts w:ascii="Times New Roman" w:hAnsi="Times New Roman" w:cs="Times New Roman"/>
                <w:b/>
                <w:i w:val="0"/>
                <w:sz w:val="24"/>
                <w:szCs w:val="24"/>
              </w:rPr>
              <w:t>Kate</w:t>
            </w:r>
          </w:p>
        </w:tc>
        <w:tc>
          <w:tcPr>
            <w:tcW w:w="1670" w:type="dxa"/>
          </w:tcPr>
          <w:p w14:paraId="444630CA" w14:textId="54F1CF21" w:rsidR="005D0D4A" w:rsidRPr="001C660A" w:rsidRDefault="005D0D4A" w:rsidP="002214A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i w:val="0"/>
                <w:sz w:val="24"/>
                <w:szCs w:val="24"/>
              </w:rPr>
            </w:pPr>
            <w:r w:rsidRPr="001C660A">
              <w:rPr>
                <w:rFonts w:ascii="Times New Roman" w:hAnsi="Times New Roman" w:cs="Times New Roman"/>
                <w:b/>
                <w:i w:val="0"/>
                <w:sz w:val="24"/>
                <w:szCs w:val="24"/>
              </w:rPr>
              <w:t>Zoey</w:t>
            </w:r>
          </w:p>
        </w:tc>
        <w:tc>
          <w:tcPr>
            <w:tcW w:w="854" w:type="dxa"/>
          </w:tcPr>
          <w:p w14:paraId="53CAA16E" w14:textId="510BE23E" w:rsidR="005D0D4A" w:rsidRPr="001C660A" w:rsidRDefault="005D0D4A" w:rsidP="002214A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i w:val="0"/>
                <w:sz w:val="24"/>
                <w:szCs w:val="24"/>
              </w:rPr>
            </w:pPr>
            <w:r w:rsidRPr="001C660A">
              <w:rPr>
                <w:rFonts w:ascii="Times New Roman" w:hAnsi="Times New Roman" w:cs="Times New Roman"/>
                <w:b/>
                <w:i w:val="0"/>
                <w:sz w:val="24"/>
                <w:szCs w:val="24"/>
              </w:rPr>
              <w:t>Adam</w:t>
            </w:r>
          </w:p>
        </w:tc>
        <w:tc>
          <w:tcPr>
            <w:tcW w:w="820" w:type="dxa"/>
          </w:tcPr>
          <w:p w14:paraId="1F9FE6F5" w14:textId="2F6C5B93" w:rsidR="005D0D4A" w:rsidRPr="001C660A" w:rsidRDefault="005D0D4A" w:rsidP="002214A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i w:val="0"/>
                <w:sz w:val="24"/>
                <w:szCs w:val="24"/>
              </w:rPr>
            </w:pPr>
            <w:r w:rsidRPr="001C660A">
              <w:rPr>
                <w:rFonts w:ascii="Times New Roman" w:hAnsi="Times New Roman" w:cs="Times New Roman"/>
                <w:b/>
                <w:i w:val="0"/>
                <w:sz w:val="24"/>
                <w:szCs w:val="24"/>
              </w:rPr>
              <w:t>Matt</w:t>
            </w:r>
          </w:p>
        </w:tc>
        <w:tc>
          <w:tcPr>
            <w:tcW w:w="913" w:type="dxa"/>
          </w:tcPr>
          <w:p w14:paraId="546C115B" w14:textId="46C826C5" w:rsidR="005D0D4A" w:rsidRPr="001C660A" w:rsidRDefault="005D0D4A" w:rsidP="002214A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i w:val="0"/>
                <w:sz w:val="24"/>
                <w:szCs w:val="24"/>
              </w:rPr>
            </w:pPr>
            <w:r w:rsidRPr="001C660A">
              <w:rPr>
                <w:rFonts w:ascii="Times New Roman" w:hAnsi="Times New Roman" w:cs="Times New Roman"/>
                <w:b/>
                <w:i w:val="0"/>
                <w:sz w:val="24"/>
                <w:szCs w:val="24"/>
              </w:rPr>
              <w:t>Emily</w:t>
            </w:r>
          </w:p>
        </w:tc>
      </w:tr>
      <w:tr w:rsidR="005D0D4A" w:rsidRPr="00FF474C" w14:paraId="5C63AA70" w14:textId="72A7F77A" w:rsidTr="005D0D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2323C826" w14:textId="020E6E2D" w:rsidR="005D0D4A" w:rsidRPr="001C660A" w:rsidRDefault="005D0D4A" w:rsidP="002214A6">
            <w:pPr>
              <w:jc w:val="center"/>
              <w:rPr>
                <w:rFonts w:ascii="Times New Roman" w:hAnsi="Times New Roman" w:cs="Times New Roman"/>
                <w:b/>
                <w:sz w:val="24"/>
                <w:szCs w:val="24"/>
              </w:rPr>
            </w:pPr>
            <w:r w:rsidRPr="001C660A">
              <w:rPr>
                <w:rFonts w:ascii="Times New Roman" w:hAnsi="Times New Roman" w:cs="Times New Roman"/>
                <w:b/>
                <w:sz w:val="24"/>
                <w:szCs w:val="24"/>
              </w:rPr>
              <w:t>Age</w:t>
            </w:r>
          </w:p>
        </w:tc>
        <w:tc>
          <w:tcPr>
            <w:tcW w:w="260" w:type="dxa"/>
          </w:tcPr>
          <w:p w14:paraId="2EC23153" w14:textId="245B7460" w:rsidR="005D0D4A" w:rsidRPr="001C660A" w:rsidRDefault="005D0D4A" w:rsidP="00F24D8B">
            <w:pPr>
              <w:cnfStyle w:val="000000100000" w:firstRow="0" w:lastRow="0" w:firstColumn="0" w:lastColumn="0" w:oddVBand="0" w:evenVBand="0" w:oddHBand="1" w:evenHBand="0" w:firstRowFirstColumn="0" w:firstRowLastColumn="0" w:lastRowFirstColumn="0" w:lastRowLastColumn="0"/>
              <w:rPr>
                <w:rFonts w:cs="Times New Roman"/>
                <w:szCs w:val="24"/>
              </w:rPr>
            </w:pPr>
            <w:r w:rsidRPr="001C660A">
              <w:rPr>
                <w:rFonts w:cs="Times New Roman"/>
                <w:szCs w:val="24"/>
              </w:rPr>
              <w:t>18</w:t>
            </w:r>
          </w:p>
        </w:tc>
        <w:tc>
          <w:tcPr>
            <w:tcW w:w="1670" w:type="dxa"/>
          </w:tcPr>
          <w:p w14:paraId="6AEAF69F" w14:textId="10AF8E3A" w:rsidR="005D0D4A" w:rsidRPr="001C660A" w:rsidRDefault="005D0D4A" w:rsidP="00F24D8B">
            <w:pPr>
              <w:cnfStyle w:val="000000100000" w:firstRow="0" w:lastRow="0" w:firstColumn="0" w:lastColumn="0" w:oddVBand="0" w:evenVBand="0" w:oddHBand="1" w:evenHBand="0" w:firstRowFirstColumn="0" w:firstRowLastColumn="0" w:lastRowFirstColumn="0" w:lastRowLastColumn="0"/>
              <w:rPr>
                <w:rFonts w:cs="Times New Roman"/>
                <w:szCs w:val="24"/>
              </w:rPr>
            </w:pPr>
            <w:r w:rsidRPr="001C660A">
              <w:rPr>
                <w:rFonts w:cs="Times New Roman"/>
                <w:szCs w:val="24"/>
              </w:rPr>
              <w:t>19</w:t>
            </w:r>
          </w:p>
        </w:tc>
        <w:tc>
          <w:tcPr>
            <w:tcW w:w="854" w:type="dxa"/>
          </w:tcPr>
          <w:p w14:paraId="530417D0" w14:textId="1BE48BA8" w:rsidR="005D0D4A" w:rsidRPr="001C660A" w:rsidRDefault="005D0D4A" w:rsidP="00F24D8B">
            <w:pPr>
              <w:cnfStyle w:val="000000100000" w:firstRow="0" w:lastRow="0" w:firstColumn="0" w:lastColumn="0" w:oddVBand="0" w:evenVBand="0" w:oddHBand="1" w:evenHBand="0" w:firstRowFirstColumn="0" w:firstRowLastColumn="0" w:lastRowFirstColumn="0" w:lastRowLastColumn="0"/>
              <w:rPr>
                <w:rFonts w:cs="Times New Roman"/>
                <w:szCs w:val="24"/>
              </w:rPr>
            </w:pPr>
            <w:r w:rsidRPr="001C660A">
              <w:rPr>
                <w:rFonts w:cs="Times New Roman"/>
                <w:szCs w:val="24"/>
              </w:rPr>
              <w:t>19</w:t>
            </w:r>
          </w:p>
        </w:tc>
        <w:tc>
          <w:tcPr>
            <w:tcW w:w="820" w:type="dxa"/>
          </w:tcPr>
          <w:p w14:paraId="5F126FAF" w14:textId="7B9DAC10" w:rsidR="005D0D4A" w:rsidRPr="001C660A" w:rsidRDefault="005D0D4A" w:rsidP="00F24D8B">
            <w:pPr>
              <w:cnfStyle w:val="000000100000" w:firstRow="0" w:lastRow="0" w:firstColumn="0" w:lastColumn="0" w:oddVBand="0" w:evenVBand="0" w:oddHBand="1" w:evenHBand="0" w:firstRowFirstColumn="0" w:firstRowLastColumn="0" w:lastRowFirstColumn="0" w:lastRowLastColumn="0"/>
              <w:rPr>
                <w:rFonts w:cs="Times New Roman"/>
                <w:szCs w:val="24"/>
              </w:rPr>
            </w:pPr>
            <w:r w:rsidRPr="001C660A">
              <w:rPr>
                <w:rFonts w:cs="Times New Roman"/>
                <w:szCs w:val="24"/>
              </w:rPr>
              <w:t>19</w:t>
            </w:r>
          </w:p>
        </w:tc>
        <w:tc>
          <w:tcPr>
            <w:tcW w:w="913" w:type="dxa"/>
          </w:tcPr>
          <w:p w14:paraId="615386B5" w14:textId="4594541B" w:rsidR="005D0D4A" w:rsidRPr="001C660A" w:rsidRDefault="000A6A1D" w:rsidP="00F24D8B">
            <w:pPr>
              <w:cnfStyle w:val="000000100000" w:firstRow="0" w:lastRow="0" w:firstColumn="0" w:lastColumn="0" w:oddVBand="0" w:evenVBand="0" w:oddHBand="1" w:evenHBand="0" w:firstRowFirstColumn="0" w:firstRowLastColumn="0" w:lastRowFirstColumn="0" w:lastRowLastColumn="0"/>
              <w:rPr>
                <w:rFonts w:cs="Times New Roman"/>
                <w:szCs w:val="24"/>
              </w:rPr>
            </w:pPr>
            <w:r w:rsidRPr="001C660A">
              <w:rPr>
                <w:rFonts w:cs="Times New Roman"/>
                <w:szCs w:val="24"/>
              </w:rPr>
              <w:t>19</w:t>
            </w:r>
          </w:p>
        </w:tc>
      </w:tr>
      <w:tr w:rsidR="005D0D4A" w:rsidRPr="00FF474C" w14:paraId="7DC95751" w14:textId="6AA37AD6" w:rsidTr="005D0D4A">
        <w:tc>
          <w:tcPr>
            <w:cnfStyle w:val="001000000000" w:firstRow="0" w:lastRow="0" w:firstColumn="1" w:lastColumn="0" w:oddVBand="0" w:evenVBand="0" w:oddHBand="0" w:evenHBand="0" w:firstRowFirstColumn="0" w:firstRowLastColumn="0" w:lastRowFirstColumn="0" w:lastRowLastColumn="0"/>
            <w:tcW w:w="1998" w:type="dxa"/>
          </w:tcPr>
          <w:p w14:paraId="768E7EF9" w14:textId="396E96E6" w:rsidR="005D0D4A" w:rsidRPr="001C660A" w:rsidRDefault="005D0D4A" w:rsidP="002214A6">
            <w:pPr>
              <w:jc w:val="center"/>
              <w:rPr>
                <w:rFonts w:ascii="Times New Roman" w:hAnsi="Times New Roman" w:cs="Times New Roman"/>
                <w:b/>
                <w:sz w:val="24"/>
                <w:szCs w:val="24"/>
              </w:rPr>
            </w:pPr>
            <w:r w:rsidRPr="001C660A">
              <w:rPr>
                <w:rFonts w:ascii="Times New Roman" w:hAnsi="Times New Roman" w:cs="Times New Roman"/>
                <w:b/>
                <w:sz w:val="24"/>
                <w:szCs w:val="24"/>
              </w:rPr>
              <w:t>Semesters of college completed</w:t>
            </w:r>
          </w:p>
        </w:tc>
        <w:tc>
          <w:tcPr>
            <w:tcW w:w="260" w:type="dxa"/>
          </w:tcPr>
          <w:p w14:paraId="53AA1310" w14:textId="6C633CC6" w:rsidR="005D0D4A" w:rsidRPr="001C660A" w:rsidRDefault="005D0D4A" w:rsidP="00F24D8B">
            <w:pPr>
              <w:cnfStyle w:val="000000000000" w:firstRow="0" w:lastRow="0" w:firstColumn="0" w:lastColumn="0" w:oddVBand="0" w:evenVBand="0" w:oddHBand="0" w:evenHBand="0" w:firstRowFirstColumn="0" w:firstRowLastColumn="0" w:lastRowFirstColumn="0" w:lastRowLastColumn="0"/>
              <w:rPr>
                <w:rFonts w:cs="Times New Roman"/>
                <w:szCs w:val="24"/>
              </w:rPr>
            </w:pPr>
            <w:r w:rsidRPr="001C660A">
              <w:rPr>
                <w:rFonts w:cs="Times New Roman"/>
                <w:szCs w:val="24"/>
              </w:rPr>
              <w:t>1</w:t>
            </w:r>
          </w:p>
        </w:tc>
        <w:tc>
          <w:tcPr>
            <w:tcW w:w="1670" w:type="dxa"/>
          </w:tcPr>
          <w:p w14:paraId="3EAA2959" w14:textId="42DFC80E" w:rsidR="005D0D4A" w:rsidRPr="001C660A" w:rsidRDefault="005D0D4A" w:rsidP="00F24D8B">
            <w:pPr>
              <w:cnfStyle w:val="000000000000" w:firstRow="0" w:lastRow="0" w:firstColumn="0" w:lastColumn="0" w:oddVBand="0" w:evenVBand="0" w:oddHBand="0" w:evenHBand="0" w:firstRowFirstColumn="0" w:firstRowLastColumn="0" w:lastRowFirstColumn="0" w:lastRowLastColumn="0"/>
              <w:rPr>
                <w:rFonts w:cs="Times New Roman"/>
                <w:szCs w:val="24"/>
              </w:rPr>
            </w:pPr>
            <w:r w:rsidRPr="001C660A">
              <w:rPr>
                <w:rFonts w:cs="Times New Roman"/>
                <w:szCs w:val="24"/>
              </w:rPr>
              <w:t>1</w:t>
            </w:r>
          </w:p>
        </w:tc>
        <w:tc>
          <w:tcPr>
            <w:tcW w:w="854" w:type="dxa"/>
          </w:tcPr>
          <w:p w14:paraId="210121B0" w14:textId="29CE6F3E" w:rsidR="005D0D4A" w:rsidRPr="001C660A" w:rsidRDefault="005D0D4A" w:rsidP="00F24D8B">
            <w:pPr>
              <w:cnfStyle w:val="000000000000" w:firstRow="0" w:lastRow="0" w:firstColumn="0" w:lastColumn="0" w:oddVBand="0" w:evenVBand="0" w:oddHBand="0" w:evenHBand="0" w:firstRowFirstColumn="0" w:firstRowLastColumn="0" w:lastRowFirstColumn="0" w:lastRowLastColumn="0"/>
              <w:rPr>
                <w:rFonts w:cs="Times New Roman"/>
                <w:szCs w:val="24"/>
              </w:rPr>
            </w:pPr>
            <w:r w:rsidRPr="001C660A">
              <w:rPr>
                <w:rFonts w:cs="Times New Roman"/>
                <w:szCs w:val="24"/>
              </w:rPr>
              <w:t>0</w:t>
            </w:r>
          </w:p>
        </w:tc>
        <w:tc>
          <w:tcPr>
            <w:tcW w:w="820" w:type="dxa"/>
          </w:tcPr>
          <w:p w14:paraId="4376150F" w14:textId="548BECC9" w:rsidR="005D0D4A" w:rsidRPr="001C660A" w:rsidRDefault="005D0D4A" w:rsidP="00F24D8B">
            <w:pPr>
              <w:cnfStyle w:val="000000000000" w:firstRow="0" w:lastRow="0" w:firstColumn="0" w:lastColumn="0" w:oddVBand="0" w:evenVBand="0" w:oddHBand="0" w:evenHBand="0" w:firstRowFirstColumn="0" w:firstRowLastColumn="0" w:lastRowFirstColumn="0" w:lastRowLastColumn="0"/>
              <w:rPr>
                <w:rFonts w:cs="Times New Roman"/>
                <w:szCs w:val="24"/>
              </w:rPr>
            </w:pPr>
            <w:r w:rsidRPr="001C660A">
              <w:rPr>
                <w:rFonts w:cs="Times New Roman"/>
                <w:szCs w:val="24"/>
              </w:rPr>
              <w:t>1</w:t>
            </w:r>
          </w:p>
        </w:tc>
        <w:tc>
          <w:tcPr>
            <w:tcW w:w="913" w:type="dxa"/>
          </w:tcPr>
          <w:p w14:paraId="2412BC2A" w14:textId="666B7137" w:rsidR="005D0D4A" w:rsidRPr="001C660A" w:rsidRDefault="000A6A1D" w:rsidP="00F24D8B">
            <w:pPr>
              <w:cnfStyle w:val="000000000000" w:firstRow="0" w:lastRow="0" w:firstColumn="0" w:lastColumn="0" w:oddVBand="0" w:evenVBand="0" w:oddHBand="0" w:evenHBand="0" w:firstRowFirstColumn="0" w:firstRowLastColumn="0" w:lastRowFirstColumn="0" w:lastRowLastColumn="0"/>
              <w:rPr>
                <w:rFonts w:cs="Times New Roman"/>
                <w:szCs w:val="24"/>
              </w:rPr>
            </w:pPr>
            <w:r w:rsidRPr="001C660A">
              <w:rPr>
                <w:rFonts w:cs="Times New Roman"/>
                <w:szCs w:val="24"/>
              </w:rPr>
              <w:t>0</w:t>
            </w:r>
          </w:p>
        </w:tc>
      </w:tr>
      <w:tr w:rsidR="005D0D4A" w:rsidRPr="00FF474C" w14:paraId="35D06201" w14:textId="1CA2AB2A" w:rsidTr="005D0D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3027CA3E" w14:textId="04E45462" w:rsidR="005D0D4A" w:rsidRPr="001C660A" w:rsidRDefault="005D0D4A" w:rsidP="002214A6">
            <w:pPr>
              <w:jc w:val="center"/>
              <w:rPr>
                <w:rFonts w:ascii="Times New Roman" w:hAnsi="Times New Roman" w:cs="Times New Roman"/>
                <w:b/>
                <w:sz w:val="24"/>
                <w:szCs w:val="24"/>
              </w:rPr>
            </w:pPr>
            <w:r w:rsidRPr="001C660A">
              <w:rPr>
                <w:rFonts w:ascii="Times New Roman" w:hAnsi="Times New Roman" w:cs="Times New Roman"/>
                <w:b/>
                <w:sz w:val="24"/>
                <w:szCs w:val="24"/>
              </w:rPr>
              <w:t>College major</w:t>
            </w:r>
          </w:p>
        </w:tc>
        <w:tc>
          <w:tcPr>
            <w:tcW w:w="260" w:type="dxa"/>
          </w:tcPr>
          <w:p w14:paraId="01868445" w14:textId="4D6BDC61" w:rsidR="005D0D4A" w:rsidRPr="001C660A" w:rsidRDefault="005D0D4A" w:rsidP="00F24D8B">
            <w:pPr>
              <w:cnfStyle w:val="000000100000" w:firstRow="0" w:lastRow="0" w:firstColumn="0" w:lastColumn="0" w:oddVBand="0" w:evenVBand="0" w:oddHBand="1" w:evenHBand="0" w:firstRowFirstColumn="0" w:firstRowLastColumn="0" w:lastRowFirstColumn="0" w:lastRowLastColumn="0"/>
              <w:rPr>
                <w:rFonts w:cs="Times New Roman"/>
                <w:szCs w:val="24"/>
              </w:rPr>
            </w:pPr>
            <w:r w:rsidRPr="001C660A">
              <w:rPr>
                <w:rFonts w:cs="Times New Roman"/>
                <w:szCs w:val="24"/>
              </w:rPr>
              <w:t>Social Work</w:t>
            </w:r>
          </w:p>
        </w:tc>
        <w:tc>
          <w:tcPr>
            <w:tcW w:w="1670" w:type="dxa"/>
          </w:tcPr>
          <w:p w14:paraId="79F1A61A" w14:textId="77777777" w:rsidR="001C660A" w:rsidRDefault="005D0D4A" w:rsidP="00F24D8B">
            <w:pPr>
              <w:cnfStyle w:val="000000100000" w:firstRow="0" w:lastRow="0" w:firstColumn="0" w:lastColumn="0" w:oddVBand="0" w:evenVBand="0" w:oddHBand="1" w:evenHBand="0" w:firstRowFirstColumn="0" w:firstRowLastColumn="0" w:lastRowFirstColumn="0" w:lastRowLastColumn="0"/>
              <w:rPr>
                <w:rFonts w:cs="Times New Roman"/>
                <w:szCs w:val="24"/>
              </w:rPr>
            </w:pPr>
            <w:r w:rsidRPr="001C660A">
              <w:rPr>
                <w:rFonts w:cs="Times New Roman"/>
                <w:szCs w:val="24"/>
              </w:rPr>
              <w:t>Criminal Justice</w:t>
            </w:r>
          </w:p>
          <w:p w14:paraId="208CF315" w14:textId="7CC70401" w:rsidR="005D0D4A" w:rsidRPr="001C660A" w:rsidRDefault="005D0D4A" w:rsidP="00F24D8B">
            <w:pPr>
              <w:cnfStyle w:val="000000100000" w:firstRow="0" w:lastRow="0" w:firstColumn="0" w:lastColumn="0" w:oddVBand="0" w:evenVBand="0" w:oddHBand="1" w:evenHBand="0" w:firstRowFirstColumn="0" w:firstRowLastColumn="0" w:lastRowFirstColumn="0" w:lastRowLastColumn="0"/>
              <w:rPr>
                <w:rFonts w:cs="Times New Roman"/>
                <w:szCs w:val="24"/>
              </w:rPr>
            </w:pPr>
            <w:r w:rsidRPr="001C660A">
              <w:rPr>
                <w:rFonts w:cs="Times New Roman"/>
                <w:szCs w:val="24"/>
              </w:rPr>
              <w:t>Administration</w:t>
            </w:r>
          </w:p>
        </w:tc>
        <w:tc>
          <w:tcPr>
            <w:tcW w:w="854" w:type="dxa"/>
          </w:tcPr>
          <w:p w14:paraId="5A561FF4" w14:textId="6FEF4190" w:rsidR="005D0D4A" w:rsidRPr="001C660A" w:rsidRDefault="005D0D4A" w:rsidP="00F24D8B">
            <w:pPr>
              <w:cnfStyle w:val="000000100000" w:firstRow="0" w:lastRow="0" w:firstColumn="0" w:lastColumn="0" w:oddVBand="0" w:evenVBand="0" w:oddHBand="1" w:evenHBand="0" w:firstRowFirstColumn="0" w:firstRowLastColumn="0" w:lastRowFirstColumn="0" w:lastRowLastColumn="0"/>
              <w:rPr>
                <w:rFonts w:cs="Times New Roman"/>
                <w:szCs w:val="24"/>
              </w:rPr>
            </w:pPr>
            <w:r w:rsidRPr="001C660A">
              <w:rPr>
                <w:rFonts w:cs="Times New Roman"/>
                <w:szCs w:val="24"/>
              </w:rPr>
              <w:t>Social Work</w:t>
            </w:r>
          </w:p>
        </w:tc>
        <w:tc>
          <w:tcPr>
            <w:tcW w:w="820" w:type="dxa"/>
          </w:tcPr>
          <w:p w14:paraId="3514C93E" w14:textId="4085815F" w:rsidR="005D0D4A" w:rsidRPr="001C660A" w:rsidRDefault="005D0D4A" w:rsidP="00F24D8B">
            <w:pPr>
              <w:cnfStyle w:val="000000100000" w:firstRow="0" w:lastRow="0" w:firstColumn="0" w:lastColumn="0" w:oddVBand="0" w:evenVBand="0" w:oddHBand="1" w:evenHBand="0" w:firstRowFirstColumn="0" w:firstRowLastColumn="0" w:lastRowFirstColumn="0" w:lastRowLastColumn="0"/>
              <w:rPr>
                <w:rFonts w:cs="Times New Roman"/>
                <w:szCs w:val="24"/>
              </w:rPr>
            </w:pPr>
            <w:r w:rsidRPr="001C660A">
              <w:rPr>
                <w:rFonts w:cs="Times New Roman"/>
                <w:szCs w:val="24"/>
              </w:rPr>
              <w:t>Political Science</w:t>
            </w:r>
          </w:p>
        </w:tc>
        <w:tc>
          <w:tcPr>
            <w:tcW w:w="913" w:type="dxa"/>
          </w:tcPr>
          <w:p w14:paraId="79791966" w14:textId="3EE560AE" w:rsidR="005D0D4A" w:rsidRPr="001C660A" w:rsidRDefault="000A6A1D" w:rsidP="00F24D8B">
            <w:pPr>
              <w:cnfStyle w:val="000000100000" w:firstRow="0" w:lastRow="0" w:firstColumn="0" w:lastColumn="0" w:oddVBand="0" w:evenVBand="0" w:oddHBand="1" w:evenHBand="0" w:firstRowFirstColumn="0" w:firstRowLastColumn="0" w:lastRowFirstColumn="0" w:lastRowLastColumn="0"/>
              <w:rPr>
                <w:rFonts w:cs="Times New Roman"/>
                <w:szCs w:val="24"/>
              </w:rPr>
            </w:pPr>
            <w:r w:rsidRPr="001C660A">
              <w:rPr>
                <w:rFonts w:cs="Times New Roman"/>
                <w:szCs w:val="24"/>
              </w:rPr>
              <w:t>Business Administration</w:t>
            </w:r>
          </w:p>
        </w:tc>
      </w:tr>
      <w:tr w:rsidR="005D0D4A" w:rsidRPr="00FF474C" w14:paraId="6842CD21" w14:textId="705DB18E" w:rsidTr="005D0D4A">
        <w:tc>
          <w:tcPr>
            <w:cnfStyle w:val="001000000000" w:firstRow="0" w:lastRow="0" w:firstColumn="1" w:lastColumn="0" w:oddVBand="0" w:evenVBand="0" w:oddHBand="0" w:evenHBand="0" w:firstRowFirstColumn="0" w:firstRowLastColumn="0" w:lastRowFirstColumn="0" w:lastRowLastColumn="0"/>
            <w:tcW w:w="1998" w:type="dxa"/>
          </w:tcPr>
          <w:p w14:paraId="164C9543" w14:textId="4FEB6B92" w:rsidR="005D0D4A" w:rsidRPr="001C660A" w:rsidRDefault="005D0D4A" w:rsidP="002214A6">
            <w:pPr>
              <w:jc w:val="center"/>
              <w:rPr>
                <w:rFonts w:ascii="Times New Roman" w:hAnsi="Times New Roman" w:cs="Times New Roman"/>
                <w:b/>
                <w:sz w:val="24"/>
                <w:szCs w:val="24"/>
              </w:rPr>
            </w:pPr>
            <w:r w:rsidRPr="001C660A">
              <w:rPr>
                <w:rFonts w:ascii="Times New Roman" w:hAnsi="Times New Roman" w:cs="Times New Roman"/>
                <w:b/>
                <w:sz w:val="24"/>
                <w:szCs w:val="24"/>
              </w:rPr>
              <w:t>High school GPA</w:t>
            </w:r>
          </w:p>
        </w:tc>
        <w:tc>
          <w:tcPr>
            <w:tcW w:w="260" w:type="dxa"/>
          </w:tcPr>
          <w:p w14:paraId="1306D71A" w14:textId="24205BFB" w:rsidR="005D0D4A" w:rsidRPr="001C660A" w:rsidRDefault="005D0D4A" w:rsidP="00F24D8B">
            <w:pPr>
              <w:cnfStyle w:val="000000000000" w:firstRow="0" w:lastRow="0" w:firstColumn="0" w:lastColumn="0" w:oddVBand="0" w:evenVBand="0" w:oddHBand="0" w:evenHBand="0" w:firstRowFirstColumn="0" w:firstRowLastColumn="0" w:lastRowFirstColumn="0" w:lastRowLastColumn="0"/>
              <w:rPr>
                <w:rFonts w:cs="Times New Roman"/>
                <w:szCs w:val="24"/>
              </w:rPr>
            </w:pPr>
            <w:r w:rsidRPr="001C660A">
              <w:rPr>
                <w:rFonts w:cs="Times New Roman"/>
                <w:szCs w:val="24"/>
              </w:rPr>
              <w:t>3.5</w:t>
            </w:r>
          </w:p>
        </w:tc>
        <w:tc>
          <w:tcPr>
            <w:tcW w:w="1670" w:type="dxa"/>
          </w:tcPr>
          <w:p w14:paraId="0876B6EC" w14:textId="235284DB" w:rsidR="005D0D4A" w:rsidRPr="001C660A" w:rsidRDefault="005D0D4A" w:rsidP="00F24D8B">
            <w:pPr>
              <w:cnfStyle w:val="000000000000" w:firstRow="0" w:lastRow="0" w:firstColumn="0" w:lastColumn="0" w:oddVBand="0" w:evenVBand="0" w:oddHBand="0" w:evenHBand="0" w:firstRowFirstColumn="0" w:firstRowLastColumn="0" w:lastRowFirstColumn="0" w:lastRowLastColumn="0"/>
              <w:rPr>
                <w:rFonts w:cs="Times New Roman"/>
                <w:szCs w:val="24"/>
              </w:rPr>
            </w:pPr>
            <w:r w:rsidRPr="001C660A">
              <w:rPr>
                <w:rFonts w:cs="Times New Roman"/>
                <w:szCs w:val="24"/>
              </w:rPr>
              <w:t>3.1</w:t>
            </w:r>
          </w:p>
        </w:tc>
        <w:tc>
          <w:tcPr>
            <w:tcW w:w="854" w:type="dxa"/>
          </w:tcPr>
          <w:p w14:paraId="4D54313C" w14:textId="2A75BCD0" w:rsidR="005D0D4A" w:rsidRPr="001C660A" w:rsidRDefault="005D0D4A" w:rsidP="00F24D8B">
            <w:pPr>
              <w:cnfStyle w:val="000000000000" w:firstRow="0" w:lastRow="0" w:firstColumn="0" w:lastColumn="0" w:oddVBand="0" w:evenVBand="0" w:oddHBand="0" w:evenHBand="0" w:firstRowFirstColumn="0" w:firstRowLastColumn="0" w:lastRowFirstColumn="0" w:lastRowLastColumn="0"/>
              <w:rPr>
                <w:rFonts w:cs="Times New Roman"/>
                <w:szCs w:val="24"/>
              </w:rPr>
            </w:pPr>
            <w:r w:rsidRPr="001C660A">
              <w:rPr>
                <w:rFonts w:cs="Times New Roman"/>
                <w:szCs w:val="24"/>
              </w:rPr>
              <w:t>3.6</w:t>
            </w:r>
          </w:p>
        </w:tc>
        <w:tc>
          <w:tcPr>
            <w:tcW w:w="820" w:type="dxa"/>
          </w:tcPr>
          <w:p w14:paraId="31F198CC" w14:textId="2B50DA00" w:rsidR="005D0D4A" w:rsidRPr="001C660A" w:rsidRDefault="000A6A1D" w:rsidP="00F24D8B">
            <w:pPr>
              <w:cnfStyle w:val="000000000000" w:firstRow="0" w:lastRow="0" w:firstColumn="0" w:lastColumn="0" w:oddVBand="0" w:evenVBand="0" w:oddHBand="0" w:evenHBand="0" w:firstRowFirstColumn="0" w:firstRowLastColumn="0" w:lastRowFirstColumn="0" w:lastRowLastColumn="0"/>
              <w:rPr>
                <w:rFonts w:cs="Times New Roman"/>
                <w:szCs w:val="24"/>
              </w:rPr>
            </w:pPr>
            <w:r w:rsidRPr="001C660A">
              <w:rPr>
                <w:rFonts w:cs="Times New Roman"/>
                <w:szCs w:val="24"/>
              </w:rPr>
              <w:t>3.0</w:t>
            </w:r>
          </w:p>
        </w:tc>
        <w:tc>
          <w:tcPr>
            <w:tcW w:w="913" w:type="dxa"/>
          </w:tcPr>
          <w:p w14:paraId="1C7FA753" w14:textId="06592DEB" w:rsidR="005D0D4A" w:rsidRPr="001C660A" w:rsidRDefault="000A6A1D" w:rsidP="00F24D8B">
            <w:pPr>
              <w:cnfStyle w:val="000000000000" w:firstRow="0" w:lastRow="0" w:firstColumn="0" w:lastColumn="0" w:oddVBand="0" w:evenVBand="0" w:oddHBand="0" w:evenHBand="0" w:firstRowFirstColumn="0" w:firstRowLastColumn="0" w:lastRowFirstColumn="0" w:lastRowLastColumn="0"/>
              <w:rPr>
                <w:rFonts w:cs="Times New Roman"/>
                <w:szCs w:val="24"/>
              </w:rPr>
            </w:pPr>
            <w:r w:rsidRPr="001C660A">
              <w:rPr>
                <w:rFonts w:cs="Times New Roman"/>
                <w:szCs w:val="24"/>
              </w:rPr>
              <w:t>3.4</w:t>
            </w:r>
          </w:p>
        </w:tc>
      </w:tr>
      <w:tr w:rsidR="005D0D4A" w:rsidRPr="00FF474C" w14:paraId="1F0F5693" w14:textId="77777777" w:rsidTr="005D0D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25B9AB4A" w14:textId="558CA93D" w:rsidR="005D0D4A" w:rsidRPr="001C660A" w:rsidRDefault="005D0D4A" w:rsidP="002214A6">
            <w:pPr>
              <w:jc w:val="center"/>
              <w:rPr>
                <w:rFonts w:ascii="Times New Roman" w:hAnsi="Times New Roman" w:cs="Times New Roman"/>
                <w:b/>
                <w:sz w:val="24"/>
                <w:szCs w:val="24"/>
              </w:rPr>
            </w:pPr>
            <w:r w:rsidRPr="001C660A">
              <w:rPr>
                <w:rFonts w:ascii="Times New Roman" w:hAnsi="Times New Roman" w:cs="Times New Roman"/>
                <w:b/>
                <w:sz w:val="24"/>
                <w:szCs w:val="24"/>
              </w:rPr>
              <w:t>Self-reported high school GPA</w:t>
            </w:r>
          </w:p>
        </w:tc>
        <w:tc>
          <w:tcPr>
            <w:tcW w:w="260" w:type="dxa"/>
          </w:tcPr>
          <w:p w14:paraId="5EECF186" w14:textId="658E1951" w:rsidR="005D0D4A" w:rsidRPr="001C660A" w:rsidRDefault="005D0D4A" w:rsidP="00F24D8B">
            <w:pPr>
              <w:cnfStyle w:val="000000100000" w:firstRow="0" w:lastRow="0" w:firstColumn="0" w:lastColumn="0" w:oddVBand="0" w:evenVBand="0" w:oddHBand="1" w:evenHBand="0" w:firstRowFirstColumn="0" w:firstRowLastColumn="0" w:lastRowFirstColumn="0" w:lastRowLastColumn="0"/>
              <w:rPr>
                <w:rFonts w:cs="Times New Roman"/>
                <w:szCs w:val="24"/>
              </w:rPr>
            </w:pPr>
            <w:r w:rsidRPr="001C660A">
              <w:rPr>
                <w:rFonts w:cs="Times New Roman"/>
                <w:szCs w:val="24"/>
              </w:rPr>
              <w:t>3.5</w:t>
            </w:r>
          </w:p>
        </w:tc>
        <w:tc>
          <w:tcPr>
            <w:tcW w:w="1670" w:type="dxa"/>
          </w:tcPr>
          <w:p w14:paraId="42FA91FF" w14:textId="0A1B616D" w:rsidR="005D0D4A" w:rsidRPr="001C660A" w:rsidRDefault="005D0D4A" w:rsidP="00F24D8B">
            <w:pPr>
              <w:cnfStyle w:val="000000100000" w:firstRow="0" w:lastRow="0" w:firstColumn="0" w:lastColumn="0" w:oddVBand="0" w:evenVBand="0" w:oddHBand="1" w:evenHBand="0" w:firstRowFirstColumn="0" w:firstRowLastColumn="0" w:lastRowFirstColumn="0" w:lastRowLastColumn="0"/>
              <w:rPr>
                <w:rFonts w:cs="Times New Roman"/>
                <w:szCs w:val="24"/>
              </w:rPr>
            </w:pPr>
            <w:r w:rsidRPr="001C660A">
              <w:rPr>
                <w:rFonts w:cs="Times New Roman"/>
                <w:szCs w:val="24"/>
              </w:rPr>
              <w:t>3.2</w:t>
            </w:r>
          </w:p>
        </w:tc>
        <w:tc>
          <w:tcPr>
            <w:tcW w:w="854" w:type="dxa"/>
          </w:tcPr>
          <w:p w14:paraId="21BFC831" w14:textId="5489E5E4" w:rsidR="005D0D4A" w:rsidRPr="001C660A" w:rsidRDefault="005D0D4A" w:rsidP="00F24D8B">
            <w:pPr>
              <w:cnfStyle w:val="000000100000" w:firstRow="0" w:lastRow="0" w:firstColumn="0" w:lastColumn="0" w:oddVBand="0" w:evenVBand="0" w:oddHBand="1" w:evenHBand="0" w:firstRowFirstColumn="0" w:firstRowLastColumn="0" w:lastRowFirstColumn="0" w:lastRowLastColumn="0"/>
              <w:rPr>
                <w:rFonts w:cs="Times New Roman"/>
                <w:szCs w:val="24"/>
              </w:rPr>
            </w:pPr>
            <w:r w:rsidRPr="001C660A">
              <w:rPr>
                <w:rFonts w:cs="Times New Roman"/>
                <w:szCs w:val="24"/>
              </w:rPr>
              <w:t>3.2</w:t>
            </w:r>
          </w:p>
        </w:tc>
        <w:tc>
          <w:tcPr>
            <w:tcW w:w="820" w:type="dxa"/>
          </w:tcPr>
          <w:p w14:paraId="556FD07F" w14:textId="5834F8FF" w:rsidR="005D0D4A" w:rsidRPr="001C660A" w:rsidRDefault="000A6A1D" w:rsidP="00F24D8B">
            <w:pPr>
              <w:cnfStyle w:val="000000100000" w:firstRow="0" w:lastRow="0" w:firstColumn="0" w:lastColumn="0" w:oddVBand="0" w:evenVBand="0" w:oddHBand="1" w:evenHBand="0" w:firstRowFirstColumn="0" w:firstRowLastColumn="0" w:lastRowFirstColumn="0" w:lastRowLastColumn="0"/>
              <w:rPr>
                <w:rFonts w:cs="Times New Roman"/>
                <w:szCs w:val="24"/>
              </w:rPr>
            </w:pPr>
            <w:r w:rsidRPr="001C660A">
              <w:rPr>
                <w:rFonts w:cs="Times New Roman"/>
                <w:szCs w:val="24"/>
              </w:rPr>
              <w:t>3.0</w:t>
            </w:r>
          </w:p>
        </w:tc>
        <w:tc>
          <w:tcPr>
            <w:tcW w:w="913" w:type="dxa"/>
          </w:tcPr>
          <w:p w14:paraId="3D9E8A07" w14:textId="538C19D2" w:rsidR="005D0D4A" w:rsidRPr="001C660A" w:rsidRDefault="000A6A1D" w:rsidP="00F24D8B">
            <w:pPr>
              <w:cnfStyle w:val="000000100000" w:firstRow="0" w:lastRow="0" w:firstColumn="0" w:lastColumn="0" w:oddVBand="0" w:evenVBand="0" w:oddHBand="1" w:evenHBand="0" w:firstRowFirstColumn="0" w:firstRowLastColumn="0" w:lastRowFirstColumn="0" w:lastRowLastColumn="0"/>
              <w:rPr>
                <w:rFonts w:cs="Times New Roman"/>
                <w:szCs w:val="24"/>
              </w:rPr>
            </w:pPr>
            <w:r w:rsidRPr="001C660A">
              <w:rPr>
                <w:rFonts w:cs="Times New Roman"/>
                <w:szCs w:val="24"/>
              </w:rPr>
              <w:t>3.9</w:t>
            </w:r>
          </w:p>
        </w:tc>
      </w:tr>
      <w:tr w:rsidR="005D0D4A" w:rsidRPr="00FF474C" w14:paraId="3AA526A3" w14:textId="77777777" w:rsidTr="005D0D4A">
        <w:tc>
          <w:tcPr>
            <w:cnfStyle w:val="001000000000" w:firstRow="0" w:lastRow="0" w:firstColumn="1" w:lastColumn="0" w:oddVBand="0" w:evenVBand="0" w:oddHBand="0" w:evenHBand="0" w:firstRowFirstColumn="0" w:firstRowLastColumn="0" w:lastRowFirstColumn="0" w:lastRowLastColumn="0"/>
            <w:tcW w:w="1998" w:type="dxa"/>
          </w:tcPr>
          <w:p w14:paraId="175E8C05" w14:textId="2831C3E0" w:rsidR="005D0D4A" w:rsidRPr="001C660A" w:rsidRDefault="005D0D4A" w:rsidP="002214A6">
            <w:pPr>
              <w:jc w:val="center"/>
              <w:rPr>
                <w:rFonts w:ascii="Times New Roman" w:hAnsi="Times New Roman" w:cs="Times New Roman"/>
                <w:b/>
                <w:sz w:val="24"/>
                <w:szCs w:val="24"/>
              </w:rPr>
            </w:pPr>
            <w:r w:rsidRPr="001C660A">
              <w:rPr>
                <w:rFonts w:ascii="Times New Roman" w:hAnsi="Times New Roman" w:cs="Times New Roman"/>
                <w:b/>
                <w:sz w:val="24"/>
                <w:szCs w:val="24"/>
              </w:rPr>
              <w:t>ACT score</w:t>
            </w:r>
          </w:p>
        </w:tc>
        <w:tc>
          <w:tcPr>
            <w:tcW w:w="260" w:type="dxa"/>
          </w:tcPr>
          <w:p w14:paraId="212E4F38" w14:textId="4DA3428B" w:rsidR="005D0D4A" w:rsidRPr="001C660A" w:rsidRDefault="005D0D4A" w:rsidP="00F24D8B">
            <w:pPr>
              <w:cnfStyle w:val="000000000000" w:firstRow="0" w:lastRow="0" w:firstColumn="0" w:lastColumn="0" w:oddVBand="0" w:evenVBand="0" w:oddHBand="0" w:evenHBand="0" w:firstRowFirstColumn="0" w:firstRowLastColumn="0" w:lastRowFirstColumn="0" w:lastRowLastColumn="0"/>
              <w:rPr>
                <w:rFonts w:cs="Times New Roman"/>
                <w:szCs w:val="24"/>
              </w:rPr>
            </w:pPr>
            <w:r w:rsidRPr="001C660A">
              <w:rPr>
                <w:rFonts w:cs="Times New Roman"/>
                <w:szCs w:val="24"/>
              </w:rPr>
              <w:t>17</w:t>
            </w:r>
          </w:p>
        </w:tc>
        <w:tc>
          <w:tcPr>
            <w:tcW w:w="1670" w:type="dxa"/>
          </w:tcPr>
          <w:p w14:paraId="08A1E20D" w14:textId="77EA4B8E" w:rsidR="005D0D4A" w:rsidRPr="001C660A" w:rsidRDefault="005D0D4A" w:rsidP="00F24D8B">
            <w:pPr>
              <w:cnfStyle w:val="000000000000" w:firstRow="0" w:lastRow="0" w:firstColumn="0" w:lastColumn="0" w:oddVBand="0" w:evenVBand="0" w:oddHBand="0" w:evenHBand="0" w:firstRowFirstColumn="0" w:firstRowLastColumn="0" w:lastRowFirstColumn="0" w:lastRowLastColumn="0"/>
              <w:rPr>
                <w:rFonts w:cs="Times New Roman"/>
                <w:szCs w:val="24"/>
              </w:rPr>
            </w:pPr>
            <w:r w:rsidRPr="001C660A">
              <w:rPr>
                <w:rFonts w:cs="Times New Roman"/>
                <w:szCs w:val="24"/>
              </w:rPr>
              <w:t>18</w:t>
            </w:r>
          </w:p>
        </w:tc>
        <w:tc>
          <w:tcPr>
            <w:tcW w:w="854" w:type="dxa"/>
          </w:tcPr>
          <w:p w14:paraId="4569C3DF" w14:textId="019AFA98" w:rsidR="005D0D4A" w:rsidRPr="001C660A" w:rsidRDefault="005D0D4A" w:rsidP="00F24D8B">
            <w:pPr>
              <w:cnfStyle w:val="000000000000" w:firstRow="0" w:lastRow="0" w:firstColumn="0" w:lastColumn="0" w:oddVBand="0" w:evenVBand="0" w:oddHBand="0" w:evenHBand="0" w:firstRowFirstColumn="0" w:firstRowLastColumn="0" w:lastRowFirstColumn="0" w:lastRowLastColumn="0"/>
              <w:rPr>
                <w:rFonts w:cs="Times New Roman"/>
                <w:szCs w:val="24"/>
              </w:rPr>
            </w:pPr>
            <w:r w:rsidRPr="001C660A">
              <w:rPr>
                <w:rFonts w:cs="Times New Roman"/>
                <w:szCs w:val="24"/>
              </w:rPr>
              <w:t>28</w:t>
            </w:r>
          </w:p>
        </w:tc>
        <w:tc>
          <w:tcPr>
            <w:tcW w:w="820" w:type="dxa"/>
          </w:tcPr>
          <w:p w14:paraId="058C0FDE" w14:textId="78D9BE09" w:rsidR="005D0D4A" w:rsidRPr="001C660A" w:rsidRDefault="000A6A1D" w:rsidP="00F24D8B">
            <w:pPr>
              <w:cnfStyle w:val="000000000000" w:firstRow="0" w:lastRow="0" w:firstColumn="0" w:lastColumn="0" w:oddVBand="0" w:evenVBand="0" w:oddHBand="0" w:evenHBand="0" w:firstRowFirstColumn="0" w:firstRowLastColumn="0" w:lastRowFirstColumn="0" w:lastRowLastColumn="0"/>
              <w:rPr>
                <w:rFonts w:cs="Times New Roman"/>
                <w:szCs w:val="24"/>
              </w:rPr>
            </w:pPr>
            <w:r w:rsidRPr="001C660A">
              <w:rPr>
                <w:rFonts w:cs="Times New Roman"/>
                <w:szCs w:val="24"/>
              </w:rPr>
              <w:t>26</w:t>
            </w:r>
          </w:p>
        </w:tc>
        <w:tc>
          <w:tcPr>
            <w:tcW w:w="913" w:type="dxa"/>
          </w:tcPr>
          <w:p w14:paraId="6949608F" w14:textId="4052C60D" w:rsidR="005D0D4A" w:rsidRPr="001C660A" w:rsidRDefault="000A6A1D" w:rsidP="00F24D8B">
            <w:pPr>
              <w:cnfStyle w:val="000000000000" w:firstRow="0" w:lastRow="0" w:firstColumn="0" w:lastColumn="0" w:oddVBand="0" w:evenVBand="0" w:oddHBand="0" w:evenHBand="0" w:firstRowFirstColumn="0" w:firstRowLastColumn="0" w:lastRowFirstColumn="0" w:lastRowLastColumn="0"/>
              <w:rPr>
                <w:rFonts w:cs="Times New Roman"/>
                <w:szCs w:val="24"/>
              </w:rPr>
            </w:pPr>
            <w:r w:rsidRPr="001C660A">
              <w:rPr>
                <w:rFonts w:cs="Times New Roman"/>
                <w:szCs w:val="24"/>
              </w:rPr>
              <w:t>19</w:t>
            </w:r>
          </w:p>
        </w:tc>
      </w:tr>
      <w:tr w:rsidR="005D0D4A" w:rsidRPr="00FF474C" w14:paraId="14007C71" w14:textId="77777777" w:rsidTr="005D0D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386E9F6A" w14:textId="339A9AC5" w:rsidR="005D0D4A" w:rsidRPr="001C660A" w:rsidRDefault="005D0D4A" w:rsidP="002214A6">
            <w:pPr>
              <w:jc w:val="center"/>
              <w:rPr>
                <w:rFonts w:ascii="Times New Roman" w:hAnsi="Times New Roman" w:cs="Times New Roman"/>
                <w:b/>
                <w:sz w:val="24"/>
                <w:szCs w:val="24"/>
              </w:rPr>
            </w:pPr>
            <w:r w:rsidRPr="001C660A">
              <w:rPr>
                <w:rFonts w:ascii="Times New Roman" w:hAnsi="Times New Roman" w:cs="Times New Roman"/>
                <w:b/>
                <w:sz w:val="24"/>
                <w:szCs w:val="24"/>
              </w:rPr>
              <w:t>Courses taken the semester of study</w:t>
            </w:r>
          </w:p>
        </w:tc>
        <w:tc>
          <w:tcPr>
            <w:tcW w:w="260" w:type="dxa"/>
          </w:tcPr>
          <w:p w14:paraId="06E66966" w14:textId="4CCAEBF4" w:rsidR="005D0D4A" w:rsidRPr="001C660A" w:rsidRDefault="005D0D4A" w:rsidP="00F24D8B">
            <w:pPr>
              <w:cnfStyle w:val="000000100000" w:firstRow="0" w:lastRow="0" w:firstColumn="0" w:lastColumn="0" w:oddVBand="0" w:evenVBand="0" w:oddHBand="1" w:evenHBand="0" w:firstRowFirstColumn="0" w:firstRowLastColumn="0" w:lastRowFirstColumn="0" w:lastRowLastColumn="0"/>
              <w:rPr>
                <w:rFonts w:cs="Times New Roman"/>
                <w:szCs w:val="24"/>
              </w:rPr>
            </w:pPr>
            <w:r w:rsidRPr="001C660A">
              <w:rPr>
                <w:rFonts w:cs="Times New Roman"/>
                <w:szCs w:val="24"/>
              </w:rPr>
              <w:t>5</w:t>
            </w:r>
          </w:p>
        </w:tc>
        <w:tc>
          <w:tcPr>
            <w:tcW w:w="1670" w:type="dxa"/>
          </w:tcPr>
          <w:p w14:paraId="506610E5" w14:textId="0BE804B3" w:rsidR="005D0D4A" w:rsidRPr="001C660A" w:rsidRDefault="005D0D4A" w:rsidP="00F24D8B">
            <w:pPr>
              <w:cnfStyle w:val="000000100000" w:firstRow="0" w:lastRow="0" w:firstColumn="0" w:lastColumn="0" w:oddVBand="0" w:evenVBand="0" w:oddHBand="1" w:evenHBand="0" w:firstRowFirstColumn="0" w:firstRowLastColumn="0" w:lastRowFirstColumn="0" w:lastRowLastColumn="0"/>
              <w:rPr>
                <w:rFonts w:cs="Times New Roman"/>
                <w:szCs w:val="24"/>
              </w:rPr>
            </w:pPr>
            <w:r w:rsidRPr="001C660A">
              <w:rPr>
                <w:rFonts w:cs="Times New Roman"/>
                <w:szCs w:val="24"/>
              </w:rPr>
              <w:t>5</w:t>
            </w:r>
          </w:p>
        </w:tc>
        <w:tc>
          <w:tcPr>
            <w:tcW w:w="854" w:type="dxa"/>
          </w:tcPr>
          <w:p w14:paraId="76A30CC9" w14:textId="318C3A1D" w:rsidR="005D0D4A" w:rsidRPr="001C660A" w:rsidRDefault="005D0D4A" w:rsidP="00F24D8B">
            <w:pPr>
              <w:cnfStyle w:val="000000100000" w:firstRow="0" w:lastRow="0" w:firstColumn="0" w:lastColumn="0" w:oddVBand="0" w:evenVBand="0" w:oddHBand="1" w:evenHBand="0" w:firstRowFirstColumn="0" w:firstRowLastColumn="0" w:lastRowFirstColumn="0" w:lastRowLastColumn="0"/>
              <w:rPr>
                <w:rFonts w:cs="Times New Roman"/>
                <w:szCs w:val="24"/>
              </w:rPr>
            </w:pPr>
            <w:r w:rsidRPr="001C660A">
              <w:rPr>
                <w:rFonts w:cs="Times New Roman"/>
                <w:szCs w:val="24"/>
              </w:rPr>
              <w:t>5</w:t>
            </w:r>
          </w:p>
        </w:tc>
        <w:tc>
          <w:tcPr>
            <w:tcW w:w="820" w:type="dxa"/>
          </w:tcPr>
          <w:p w14:paraId="682E74ED" w14:textId="545C6445" w:rsidR="005D0D4A" w:rsidRPr="001C660A" w:rsidRDefault="000A6A1D" w:rsidP="00F24D8B">
            <w:pPr>
              <w:cnfStyle w:val="000000100000" w:firstRow="0" w:lastRow="0" w:firstColumn="0" w:lastColumn="0" w:oddVBand="0" w:evenVBand="0" w:oddHBand="1" w:evenHBand="0" w:firstRowFirstColumn="0" w:firstRowLastColumn="0" w:lastRowFirstColumn="0" w:lastRowLastColumn="0"/>
              <w:rPr>
                <w:rFonts w:cs="Times New Roman"/>
                <w:szCs w:val="24"/>
              </w:rPr>
            </w:pPr>
            <w:r w:rsidRPr="001C660A">
              <w:rPr>
                <w:rFonts w:cs="Times New Roman"/>
                <w:szCs w:val="24"/>
              </w:rPr>
              <w:t>5</w:t>
            </w:r>
          </w:p>
        </w:tc>
        <w:tc>
          <w:tcPr>
            <w:tcW w:w="913" w:type="dxa"/>
          </w:tcPr>
          <w:p w14:paraId="59489651" w14:textId="4284C474" w:rsidR="005D0D4A" w:rsidRPr="001C660A" w:rsidRDefault="000A6A1D" w:rsidP="00F24D8B">
            <w:pPr>
              <w:cnfStyle w:val="000000100000" w:firstRow="0" w:lastRow="0" w:firstColumn="0" w:lastColumn="0" w:oddVBand="0" w:evenVBand="0" w:oddHBand="1" w:evenHBand="0" w:firstRowFirstColumn="0" w:firstRowLastColumn="0" w:lastRowFirstColumn="0" w:lastRowLastColumn="0"/>
              <w:rPr>
                <w:rFonts w:cs="Times New Roman"/>
                <w:szCs w:val="24"/>
              </w:rPr>
            </w:pPr>
            <w:r w:rsidRPr="001C660A">
              <w:rPr>
                <w:rFonts w:cs="Times New Roman"/>
                <w:szCs w:val="24"/>
              </w:rPr>
              <w:t>4</w:t>
            </w:r>
          </w:p>
        </w:tc>
      </w:tr>
      <w:tr w:rsidR="005D0D4A" w:rsidRPr="00FF474C" w14:paraId="695B1C7D" w14:textId="77777777" w:rsidTr="005D0D4A">
        <w:tc>
          <w:tcPr>
            <w:cnfStyle w:val="001000000000" w:firstRow="0" w:lastRow="0" w:firstColumn="1" w:lastColumn="0" w:oddVBand="0" w:evenVBand="0" w:oddHBand="0" w:evenHBand="0" w:firstRowFirstColumn="0" w:firstRowLastColumn="0" w:lastRowFirstColumn="0" w:lastRowLastColumn="0"/>
            <w:tcW w:w="1998" w:type="dxa"/>
          </w:tcPr>
          <w:p w14:paraId="4BC92F03" w14:textId="629658C3" w:rsidR="005D0D4A" w:rsidRPr="001C660A" w:rsidRDefault="005D0D4A" w:rsidP="002214A6">
            <w:pPr>
              <w:jc w:val="center"/>
              <w:rPr>
                <w:rFonts w:ascii="Times New Roman" w:hAnsi="Times New Roman" w:cs="Times New Roman"/>
                <w:b/>
                <w:sz w:val="24"/>
                <w:szCs w:val="24"/>
              </w:rPr>
            </w:pPr>
            <w:r w:rsidRPr="001C660A">
              <w:rPr>
                <w:rFonts w:ascii="Times New Roman" w:hAnsi="Times New Roman" w:cs="Times New Roman"/>
                <w:b/>
                <w:sz w:val="24"/>
                <w:szCs w:val="24"/>
              </w:rPr>
              <w:t>Cumulative GPA</w:t>
            </w:r>
          </w:p>
        </w:tc>
        <w:tc>
          <w:tcPr>
            <w:tcW w:w="260" w:type="dxa"/>
          </w:tcPr>
          <w:p w14:paraId="001D7570" w14:textId="339EEE03" w:rsidR="005D0D4A" w:rsidRPr="001C660A" w:rsidRDefault="005D0D4A" w:rsidP="00F24D8B">
            <w:pPr>
              <w:cnfStyle w:val="000000000000" w:firstRow="0" w:lastRow="0" w:firstColumn="0" w:lastColumn="0" w:oddVBand="0" w:evenVBand="0" w:oddHBand="0" w:evenHBand="0" w:firstRowFirstColumn="0" w:firstRowLastColumn="0" w:lastRowFirstColumn="0" w:lastRowLastColumn="0"/>
              <w:rPr>
                <w:rFonts w:cs="Times New Roman"/>
                <w:szCs w:val="24"/>
              </w:rPr>
            </w:pPr>
            <w:r w:rsidRPr="001C660A">
              <w:rPr>
                <w:rFonts w:cs="Times New Roman"/>
                <w:szCs w:val="24"/>
              </w:rPr>
              <w:t>3.4</w:t>
            </w:r>
          </w:p>
        </w:tc>
        <w:tc>
          <w:tcPr>
            <w:tcW w:w="1670" w:type="dxa"/>
          </w:tcPr>
          <w:p w14:paraId="052EFA05" w14:textId="339591A3" w:rsidR="005D0D4A" w:rsidRPr="001C660A" w:rsidRDefault="005D0D4A" w:rsidP="00F24D8B">
            <w:pPr>
              <w:cnfStyle w:val="000000000000" w:firstRow="0" w:lastRow="0" w:firstColumn="0" w:lastColumn="0" w:oddVBand="0" w:evenVBand="0" w:oddHBand="0" w:evenHBand="0" w:firstRowFirstColumn="0" w:firstRowLastColumn="0" w:lastRowFirstColumn="0" w:lastRowLastColumn="0"/>
              <w:rPr>
                <w:rFonts w:cs="Times New Roman"/>
                <w:szCs w:val="24"/>
              </w:rPr>
            </w:pPr>
            <w:r w:rsidRPr="001C660A">
              <w:rPr>
                <w:rFonts w:cs="Times New Roman"/>
                <w:szCs w:val="24"/>
              </w:rPr>
              <w:t>2.5</w:t>
            </w:r>
          </w:p>
        </w:tc>
        <w:tc>
          <w:tcPr>
            <w:tcW w:w="854" w:type="dxa"/>
          </w:tcPr>
          <w:p w14:paraId="763A4B5C" w14:textId="5DE6B19D" w:rsidR="005D0D4A" w:rsidRPr="001C660A" w:rsidRDefault="005D0D4A" w:rsidP="00F24D8B">
            <w:pPr>
              <w:cnfStyle w:val="000000000000" w:firstRow="0" w:lastRow="0" w:firstColumn="0" w:lastColumn="0" w:oddVBand="0" w:evenVBand="0" w:oddHBand="0" w:evenHBand="0" w:firstRowFirstColumn="0" w:firstRowLastColumn="0" w:lastRowFirstColumn="0" w:lastRowLastColumn="0"/>
              <w:rPr>
                <w:rFonts w:cs="Times New Roman"/>
                <w:szCs w:val="24"/>
              </w:rPr>
            </w:pPr>
            <w:r w:rsidRPr="001C660A">
              <w:rPr>
                <w:rFonts w:cs="Times New Roman"/>
                <w:szCs w:val="24"/>
              </w:rPr>
              <w:t>2.1</w:t>
            </w:r>
          </w:p>
        </w:tc>
        <w:tc>
          <w:tcPr>
            <w:tcW w:w="820" w:type="dxa"/>
          </w:tcPr>
          <w:p w14:paraId="356A03D1" w14:textId="76B11430" w:rsidR="005D0D4A" w:rsidRPr="001C660A" w:rsidRDefault="000A6A1D" w:rsidP="00F24D8B">
            <w:pPr>
              <w:cnfStyle w:val="000000000000" w:firstRow="0" w:lastRow="0" w:firstColumn="0" w:lastColumn="0" w:oddVBand="0" w:evenVBand="0" w:oddHBand="0" w:evenHBand="0" w:firstRowFirstColumn="0" w:firstRowLastColumn="0" w:lastRowFirstColumn="0" w:lastRowLastColumn="0"/>
              <w:rPr>
                <w:rFonts w:cs="Times New Roman"/>
                <w:szCs w:val="24"/>
              </w:rPr>
            </w:pPr>
            <w:r w:rsidRPr="001C660A">
              <w:rPr>
                <w:rFonts w:cs="Times New Roman"/>
                <w:szCs w:val="24"/>
              </w:rPr>
              <w:t>2.2</w:t>
            </w:r>
          </w:p>
        </w:tc>
        <w:tc>
          <w:tcPr>
            <w:tcW w:w="913" w:type="dxa"/>
          </w:tcPr>
          <w:p w14:paraId="3F213222" w14:textId="0C8EBB42" w:rsidR="005D0D4A" w:rsidRPr="001C660A" w:rsidRDefault="000A6A1D" w:rsidP="00F24D8B">
            <w:pPr>
              <w:cnfStyle w:val="000000000000" w:firstRow="0" w:lastRow="0" w:firstColumn="0" w:lastColumn="0" w:oddVBand="0" w:evenVBand="0" w:oddHBand="0" w:evenHBand="0" w:firstRowFirstColumn="0" w:firstRowLastColumn="0" w:lastRowFirstColumn="0" w:lastRowLastColumn="0"/>
              <w:rPr>
                <w:rFonts w:cs="Times New Roman"/>
                <w:szCs w:val="24"/>
              </w:rPr>
            </w:pPr>
            <w:r w:rsidRPr="001C660A">
              <w:rPr>
                <w:rFonts w:cs="Times New Roman"/>
                <w:szCs w:val="24"/>
              </w:rPr>
              <w:t>3.4</w:t>
            </w:r>
          </w:p>
        </w:tc>
      </w:tr>
    </w:tbl>
    <w:p w14:paraId="35A7F63A" w14:textId="0D081AEA" w:rsidR="00DB38CD" w:rsidRDefault="00DB38CD" w:rsidP="00F24D8B">
      <w:pPr>
        <w:spacing w:after="0"/>
        <w:rPr>
          <w:rFonts w:cs="Times New Roman"/>
        </w:rPr>
      </w:pPr>
    </w:p>
    <w:p w14:paraId="0AFD3583" w14:textId="2F816484" w:rsidR="008E06FF" w:rsidRPr="001E1D61" w:rsidRDefault="008E06FF" w:rsidP="00F24D8B">
      <w:pPr>
        <w:spacing w:after="0"/>
        <w:rPr>
          <w:rFonts w:cs="Times New Roman"/>
        </w:rPr>
      </w:pPr>
      <w:r>
        <w:rPr>
          <w:rFonts w:cs="Times New Roman"/>
        </w:rPr>
        <w:tab/>
        <w:t>This begins to paint a picture of the students in this study. It sets a foundation for conceivable assumptions</w:t>
      </w:r>
      <w:r w:rsidR="004D63A3">
        <w:rPr>
          <w:rFonts w:cs="Times New Roman"/>
        </w:rPr>
        <w:t xml:space="preserve"> such as predicting Adam and Matt will be highly successful college students. It also exemplifies the diversity in chosen college major and range of scores and GPAs.</w:t>
      </w:r>
    </w:p>
    <w:p w14:paraId="143ED69F" w14:textId="041B6412" w:rsidR="00F24D8B" w:rsidRPr="001E1D61" w:rsidRDefault="00F24D8B" w:rsidP="00F24D8B">
      <w:pPr>
        <w:spacing w:after="0"/>
        <w:rPr>
          <w:rFonts w:cs="Times New Roman"/>
        </w:rPr>
      </w:pPr>
      <w:r>
        <w:rPr>
          <w:rFonts w:cs="Times New Roman"/>
          <w:b/>
        </w:rPr>
        <w:t>The Study</w:t>
      </w:r>
    </w:p>
    <w:p w14:paraId="5652885F" w14:textId="51E6331C" w:rsidR="00800766" w:rsidRPr="00D0331B" w:rsidRDefault="00FB2B32" w:rsidP="00800766">
      <w:pPr>
        <w:spacing w:after="0"/>
        <w:ind w:firstLine="720"/>
        <w:rPr>
          <w:rFonts w:cs="Times New Roman"/>
        </w:rPr>
      </w:pPr>
      <w:r w:rsidRPr="00D0331B">
        <w:rPr>
          <w:rFonts w:cs="Times New Roman"/>
        </w:rPr>
        <w:t>As a direct benefit of qualitative research, each student in this study could be observed with great detail.</w:t>
      </w:r>
      <w:r w:rsidR="00496ACD" w:rsidRPr="00D0331B">
        <w:rPr>
          <w:rFonts w:cs="Times New Roman"/>
        </w:rPr>
        <w:t xml:space="preserve"> Their personalities, academic habits, and learning methods became clear through focus group sessions and worksheet assignments.</w:t>
      </w:r>
      <w:r w:rsidR="00457941" w:rsidRPr="00D0331B">
        <w:rPr>
          <w:rFonts w:cs="Times New Roman"/>
        </w:rPr>
        <w:t xml:space="preserve"> </w:t>
      </w:r>
      <w:r w:rsidR="00800766" w:rsidRPr="00D0331B">
        <w:rPr>
          <w:rFonts w:cs="Times New Roman"/>
        </w:rPr>
        <w:t xml:space="preserve">     </w:t>
      </w:r>
    </w:p>
    <w:p w14:paraId="2C056AC3" w14:textId="1981918C" w:rsidR="00BB028C" w:rsidRPr="00D0331B" w:rsidRDefault="00BB028C" w:rsidP="007645A6">
      <w:pPr>
        <w:spacing w:after="0"/>
        <w:ind w:firstLine="720"/>
        <w:rPr>
          <w:rFonts w:cs="Times New Roman"/>
        </w:rPr>
      </w:pPr>
      <w:r w:rsidRPr="00D0331B">
        <w:rPr>
          <w:rFonts w:cs="Times New Roman"/>
        </w:rPr>
        <w:lastRenderedPageBreak/>
        <w:t>Over the course of the semester, the research inquired about student’s techniques, preferred study methods and attitudes toward learning in college.</w:t>
      </w:r>
      <w:r w:rsidR="007645A6" w:rsidRPr="00D0331B">
        <w:rPr>
          <w:rFonts w:cs="Times New Roman"/>
        </w:rPr>
        <w:t xml:space="preserve"> They were first given an introductory assignment about their background and their perceptions on the study techniques researched in this project.</w:t>
      </w:r>
      <w:r w:rsidR="001D4EB8" w:rsidRPr="00D0331B">
        <w:rPr>
          <w:rFonts w:cs="Times New Roman"/>
        </w:rPr>
        <w:t xml:space="preserve"> To determine their knowledge of study techniques, the students were given a chart and asked to describe how each of the techniques discussed in this research works.</w:t>
      </w:r>
      <w:r w:rsidR="00BA36FD" w:rsidRPr="00D0331B">
        <w:rPr>
          <w:rFonts w:cs="Times New Roman"/>
        </w:rPr>
        <w:t xml:space="preserve"> Then, students were given </w:t>
      </w:r>
      <w:r w:rsidR="003A659D" w:rsidRPr="00D0331B">
        <w:rPr>
          <w:rFonts w:cs="Times New Roman"/>
        </w:rPr>
        <w:t>the opportunity to speak in focus group sessions. The next assignment was to assume they had a test in two weeks in one of their courses during that semester. They were to design a study plan and then turn it in. After that, the students were asked to reflect on their challenges and success during that semester and how they plan to change, if at all, their behavior in the following semesters.</w:t>
      </w:r>
    </w:p>
    <w:p w14:paraId="174BB0FC" w14:textId="395C20A4" w:rsidR="00800766" w:rsidRPr="00D0331B" w:rsidRDefault="00800766" w:rsidP="00800766">
      <w:pPr>
        <w:spacing w:after="0"/>
        <w:ind w:firstLine="720"/>
        <w:rPr>
          <w:rFonts w:cs="Times New Roman"/>
        </w:rPr>
      </w:pPr>
      <w:r w:rsidRPr="00D0331B">
        <w:rPr>
          <w:rFonts w:cs="Times New Roman"/>
        </w:rPr>
        <w:t>This study consisted of written work by the students and two focus group sessions. The first focus group centered around the techniques that students were utilizing to study, especially based on prior habits.</w:t>
      </w:r>
      <w:r w:rsidR="00C20621" w:rsidRPr="00D0331B">
        <w:rPr>
          <w:rFonts w:cs="Times New Roman"/>
        </w:rPr>
        <w:t xml:space="preserve"> These focus groups were run in a semi-structured format. The questions that guided both focus groups are included </w:t>
      </w:r>
      <w:r w:rsidR="00A0633C" w:rsidRPr="00D0331B">
        <w:rPr>
          <w:rFonts w:cs="Times New Roman"/>
        </w:rPr>
        <w:t xml:space="preserve">in Appendix </w:t>
      </w:r>
      <w:r w:rsidR="0044038C" w:rsidRPr="00D0331B">
        <w:rPr>
          <w:rFonts w:cs="Times New Roman"/>
        </w:rPr>
        <w:t>D</w:t>
      </w:r>
      <w:r w:rsidR="00A0633C" w:rsidRPr="00D0331B">
        <w:rPr>
          <w:rFonts w:cs="Times New Roman"/>
        </w:rPr>
        <w:t xml:space="preserve"> and Appendix </w:t>
      </w:r>
      <w:r w:rsidR="0044038C" w:rsidRPr="00D0331B">
        <w:rPr>
          <w:rFonts w:cs="Times New Roman"/>
        </w:rPr>
        <w:t>E</w:t>
      </w:r>
      <w:r w:rsidR="00C20621" w:rsidRPr="00D0331B">
        <w:rPr>
          <w:rFonts w:cs="Times New Roman"/>
        </w:rPr>
        <w:t>.</w:t>
      </w:r>
      <w:r w:rsidRPr="00D0331B">
        <w:rPr>
          <w:rFonts w:cs="Times New Roman"/>
        </w:rPr>
        <w:t xml:space="preserve"> They were asked about the extent to which they were required to study in high school, and if they did study, how they studied their academic material. To determine correlation between their study methods and test type, the students were asked about the kind of testing administered at the high schools they attended. This focus group then changed to a focus on the academic differences between high school and college, with a special interest in their observations from their first or second semester. At the end </w:t>
      </w:r>
      <w:r w:rsidRPr="00D0331B">
        <w:rPr>
          <w:rFonts w:cs="Times New Roman"/>
        </w:rPr>
        <w:lastRenderedPageBreak/>
        <w:t xml:space="preserve">of this session, the students were asked if their study methods had changed from high school to college. </w:t>
      </w:r>
    </w:p>
    <w:p w14:paraId="4DD16B4B" w14:textId="17A7AA41" w:rsidR="00800766" w:rsidRPr="00D0331B" w:rsidRDefault="00800766" w:rsidP="00800766">
      <w:pPr>
        <w:spacing w:after="0"/>
        <w:ind w:firstLine="720"/>
        <w:rPr>
          <w:rFonts w:cs="Times New Roman"/>
        </w:rPr>
      </w:pPr>
      <w:r w:rsidRPr="00D0331B">
        <w:rPr>
          <w:rFonts w:cs="Times New Roman"/>
        </w:rPr>
        <w:t>In the second focus group session, the students were asked to think about the specific study methods that could be used to prepare for exams. Each study method mentioned in the class was evaluated individually with questions about their perceived effectiveness and usage in preparation for tests. They were asked questions about the specific study methods and for which content those methods proved useful. This focus group also asked the students to describe their motivations for studying, especially in terms of their long-term goals for college. Finally, the students were asked at what point they knew they were ready to take an exam for a course.</w:t>
      </w:r>
    </w:p>
    <w:p w14:paraId="760DFB7A" w14:textId="341D69E5" w:rsidR="00800766" w:rsidRPr="00D0331B" w:rsidRDefault="00800766" w:rsidP="00800766">
      <w:pPr>
        <w:spacing w:after="0"/>
        <w:ind w:firstLine="720"/>
        <w:rPr>
          <w:rFonts w:cs="Times New Roman"/>
        </w:rPr>
      </w:pPr>
      <w:r w:rsidRPr="00D0331B">
        <w:rPr>
          <w:rFonts w:cs="Times New Roman"/>
        </w:rPr>
        <w:t xml:space="preserve">The written work was designed to illuminate the study methods students thought were effective and practically used. Their first assignment, as shown in Appendix C, was a survey of their awareness of the effectiveness of learning techniques. The students were asked to check which methods they knew to be effective methods for learning. They were also asked to check the boxes of the methods they used most frequently in order to draw attention to any discrepancies. </w:t>
      </w:r>
    </w:p>
    <w:p w14:paraId="677454D3" w14:textId="0665A2D5" w:rsidR="00156C87" w:rsidRPr="00D0331B" w:rsidRDefault="00156C87" w:rsidP="00800766">
      <w:pPr>
        <w:spacing w:after="0"/>
        <w:ind w:firstLine="720"/>
        <w:rPr>
          <w:rFonts w:cs="Times New Roman"/>
        </w:rPr>
      </w:pPr>
      <w:r w:rsidRPr="00D0331B">
        <w:rPr>
          <w:rFonts w:cs="Times New Roman"/>
        </w:rPr>
        <w:t>The student’s final assignment was to reflect on their semester as a whole. They were asked about the challenges they faced, how they overcame them, and how they expect</w:t>
      </w:r>
      <w:r w:rsidR="00446A4D">
        <w:rPr>
          <w:rFonts w:cs="Times New Roman"/>
        </w:rPr>
        <w:t>ed</w:t>
      </w:r>
      <w:r w:rsidRPr="00D0331B">
        <w:rPr>
          <w:rFonts w:cs="Times New Roman"/>
        </w:rPr>
        <w:t xml:space="preserve"> to tackle</w:t>
      </w:r>
      <w:r w:rsidR="00446A4D">
        <w:rPr>
          <w:rFonts w:cs="Times New Roman"/>
        </w:rPr>
        <w:t xml:space="preserve"> anticipated</w:t>
      </w:r>
      <w:r w:rsidRPr="00D0331B">
        <w:rPr>
          <w:rFonts w:cs="Times New Roman"/>
        </w:rPr>
        <w:t xml:space="preserve"> challenges in the next semester.</w:t>
      </w:r>
      <w:r w:rsidR="00773034" w:rsidRPr="00D0331B">
        <w:rPr>
          <w:rFonts w:cs="Times New Roman"/>
        </w:rPr>
        <w:t xml:space="preserve"> The complete list of questions (Appendix F) facilitated introspection on how the student’s methods led to their level of success and questioned whether their methods needed to be adjusted to fit the rigor of their college courses.</w:t>
      </w:r>
    </w:p>
    <w:p w14:paraId="31400E3C" w14:textId="4322861E" w:rsidR="003F2CA5" w:rsidRDefault="00800766" w:rsidP="00C63144">
      <w:pPr>
        <w:spacing w:after="0"/>
        <w:ind w:firstLine="720"/>
        <w:rPr>
          <w:rFonts w:cs="Times New Roman"/>
        </w:rPr>
      </w:pPr>
      <w:r w:rsidRPr="00D0331B">
        <w:rPr>
          <w:rFonts w:cs="Times New Roman"/>
        </w:rPr>
        <w:lastRenderedPageBreak/>
        <w:t>The research was conducted using a qualitative</w:t>
      </w:r>
      <w:r w:rsidR="00A87D13" w:rsidRPr="00D0331B">
        <w:rPr>
          <w:rFonts w:cs="Times New Roman"/>
        </w:rPr>
        <w:t xml:space="preserve"> design</w:t>
      </w:r>
      <w:r w:rsidRPr="00D0331B">
        <w:rPr>
          <w:rFonts w:cs="Times New Roman"/>
        </w:rPr>
        <w:t xml:space="preserve"> because of the desire to gain knowledge of the student perspective and the means through which they do or do not achieve success in college.</w:t>
      </w:r>
      <w:r w:rsidR="00A87D13" w:rsidRPr="00D0331B">
        <w:rPr>
          <w:rFonts w:cs="Times New Roman"/>
        </w:rPr>
        <w:t xml:space="preserve"> The students’ work was analyzed based on their individual answers, given that some students clearly identified that they did not study, and some students did. If a student was found to have not studied, their answers to reflection questions and focus group sessions were analyzed to determine what factors might lead them to not study.</w:t>
      </w:r>
      <w:r w:rsidRPr="00D0331B">
        <w:rPr>
          <w:rFonts w:cs="Times New Roman"/>
        </w:rPr>
        <w:t xml:space="preserve"> It was imperative to let the students’ voices be heard so that this study remained relevant for the future of higher education research. It is difficult to generalize or assume all students react or act upon their schoolwork in similar ways. The goal from this research was not to inform a study applicable to many students but rather to discover how five students came to have their particular study habits, motivations and perspectives. The nature of the study consisted of acknowledging the influences of the students’ high school study habits on their college experience and noting the implications of those influences. At this level, it was important to gain qualitative data that went beyond numbers and percentages. It is often found that in composing general statistics about student study methods, students are more likely to overestimate the quality and time spent on study techniques. (Ehrlinger and Dunning, 2003</w:t>
      </w:r>
      <w:r w:rsidR="00A00602" w:rsidRPr="00D0331B">
        <w:rPr>
          <w:rFonts w:cs="Times New Roman"/>
        </w:rPr>
        <w:t>). Qualitative data is also helpful because it allows researchers an entry point into the reasons why students</w:t>
      </w:r>
      <w:r w:rsidR="008B6799">
        <w:rPr>
          <w:rFonts w:cs="Times New Roman"/>
        </w:rPr>
        <w:t xml:space="preserve"> make</w:t>
      </w:r>
      <w:r w:rsidR="00A00602" w:rsidRPr="00D0331B">
        <w:rPr>
          <w:rFonts w:cs="Times New Roman"/>
        </w:rPr>
        <w:t xml:space="preserve"> certain choices.  </w:t>
      </w:r>
    </w:p>
    <w:p w14:paraId="332E29D8" w14:textId="1DBCE4AE" w:rsidR="008E06FF" w:rsidRPr="00D0331B" w:rsidRDefault="008B6799" w:rsidP="003D3B53">
      <w:pPr>
        <w:spacing w:after="0"/>
        <w:ind w:firstLine="720"/>
        <w:rPr>
          <w:rFonts w:cs="Times New Roman"/>
        </w:rPr>
      </w:pPr>
      <w:r>
        <w:rPr>
          <w:rFonts w:cs="Times New Roman"/>
        </w:rPr>
        <w:t xml:space="preserve">Each focus group session was recorded, transcribed and coded for </w:t>
      </w:r>
      <w:r w:rsidR="008112DE">
        <w:rPr>
          <w:rFonts w:cs="Times New Roman"/>
        </w:rPr>
        <w:t>trends or themes in the students’ responses.</w:t>
      </w:r>
      <w:r w:rsidR="00A160A2">
        <w:rPr>
          <w:rFonts w:cs="Times New Roman"/>
        </w:rPr>
        <w:t xml:space="preserve"> The transcriptions and written assignments were coded for elements of self-discovery or reflection, recognition of the downfalls of ineffective </w:t>
      </w:r>
      <w:r w:rsidR="00A160A2">
        <w:rPr>
          <w:rFonts w:cs="Times New Roman"/>
        </w:rPr>
        <w:lastRenderedPageBreak/>
        <w:t>methods, cramming, study strategies, and elements of academic grit.</w:t>
      </w:r>
      <w:r w:rsidR="00655564">
        <w:rPr>
          <w:rFonts w:cs="Times New Roman"/>
        </w:rPr>
        <w:t xml:space="preserve"> Trends in the student’s responses were used to analyze the student’s academic approaches and their chosen study techniques.</w:t>
      </w:r>
    </w:p>
    <w:p w14:paraId="4F89482D" w14:textId="77777777" w:rsidR="008E06FF" w:rsidRDefault="00B90F82" w:rsidP="008E06FF">
      <w:pPr>
        <w:spacing w:after="0"/>
        <w:rPr>
          <w:rFonts w:cs="Times New Roman"/>
          <w:b/>
        </w:rPr>
      </w:pPr>
      <w:r w:rsidRPr="007B7388">
        <w:rPr>
          <w:rFonts w:cs="Times New Roman"/>
          <w:b/>
        </w:rPr>
        <w:t>Hypothese</w:t>
      </w:r>
      <w:r w:rsidR="008E06FF">
        <w:rPr>
          <w:rFonts w:cs="Times New Roman"/>
          <w:b/>
        </w:rPr>
        <w:t>s</w:t>
      </w:r>
    </w:p>
    <w:p w14:paraId="48AB8EC2" w14:textId="1A425745" w:rsidR="003F3732" w:rsidRPr="008E06FF" w:rsidRDefault="008E06FF" w:rsidP="008E06FF">
      <w:pPr>
        <w:spacing w:after="0"/>
        <w:ind w:firstLine="720"/>
        <w:rPr>
          <w:rFonts w:cs="Times New Roman"/>
          <w:b/>
        </w:rPr>
      </w:pPr>
      <w:r>
        <w:rPr>
          <w:rFonts w:cs="Times New Roman"/>
        </w:rPr>
        <w:t>Three</w:t>
      </w:r>
      <w:r w:rsidR="003D3B53">
        <w:rPr>
          <w:rFonts w:cs="Times New Roman"/>
        </w:rPr>
        <w:t xml:space="preserve"> fundamental</w:t>
      </w:r>
      <w:r>
        <w:rPr>
          <w:rFonts w:cs="Times New Roman"/>
        </w:rPr>
        <w:t xml:space="preserve"> </w:t>
      </w:r>
      <w:r w:rsidR="00357C18" w:rsidRPr="00D0331B">
        <w:rPr>
          <w:rFonts w:cs="Times New Roman"/>
        </w:rPr>
        <w:t>hypotheses guided this research and framed the methodology</w:t>
      </w:r>
      <w:r w:rsidR="00B90F82" w:rsidRPr="00D0331B">
        <w:rPr>
          <w:rFonts w:cs="Times New Roman"/>
        </w:rPr>
        <w:t xml:space="preserve"> of this </w:t>
      </w:r>
      <w:r w:rsidR="005C76C6" w:rsidRPr="00D0331B">
        <w:rPr>
          <w:rFonts w:cs="Times New Roman"/>
        </w:rPr>
        <w:t>research</w:t>
      </w:r>
      <w:r w:rsidR="007135A3" w:rsidRPr="00D0331B">
        <w:rPr>
          <w:rFonts w:cs="Times New Roman"/>
        </w:rPr>
        <w:t>, focusing heavily on</w:t>
      </w:r>
      <w:r w:rsidR="00A50092" w:rsidRPr="00D0331B">
        <w:rPr>
          <w:rFonts w:cs="Times New Roman"/>
        </w:rPr>
        <w:t xml:space="preserve"> determining</w:t>
      </w:r>
      <w:r w:rsidR="007135A3" w:rsidRPr="00D0331B">
        <w:rPr>
          <w:rFonts w:cs="Times New Roman"/>
        </w:rPr>
        <w:t xml:space="preserve"> the student</w:t>
      </w:r>
      <w:r w:rsidR="00A50092" w:rsidRPr="00D0331B">
        <w:rPr>
          <w:rFonts w:cs="Times New Roman"/>
        </w:rPr>
        <w:t>’s</w:t>
      </w:r>
      <w:r w:rsidR="007135A3" w:rsidRPr="00D0331B">
        <w:rPr>
          <w:rFonts w:cs="Times New Roman"/>
        </w:rPr>
        <w:t xml:space="preserve"> perspective </w:t>
      </w:r>
      <w:r w:rsidR="00A50092" w:rsidRPr="00D0331B">
        <w:rPr>
          <w:rFonts w:cs="Times New Roman"/>
        </w:rPr>
        <w:t>on the academic choices they make through the semester</w:t>
      </w:r>
      <w:r w:rsidR="00513C50" w:rsidRPr="00D0331B">
        <w:rPr>
          <w:rFonts w:cs="Times New Roman"/>
        </w:rPr>
        <w:t>.</w:t>
      </w:r>
    </w:p>
    <w:p w14:paraId="739548CE" w14:textId="232D4CC9" w:rsidR="00497C5D" w:rsidRPr="00C65C6D" w:rsidRDefault="00812F74" w:rsidP="00C65C6D">
      <w:pPr>
        <w:pStyle w:val="ListParagraph"/>
        <w:numPr>
          <w:ilvl w:val="0"/>
          <w:numId w:val="8"/>
        </w:numPr>
        <w:spacing w:line="480" w:lineRule="auto"/>
        <w:rPr>
          <w:rFonts w:ascii="Times New Roman" w:hAnsi="Times New Roman" w:cs="Times New Roman"/>
        </w:rPr>
      </w:pPr>
      <w:r>
        <w:rPr>
          <w:rFonts w:ascii="Times New Roman" w:hAnsi="Times New Roman" w:cs="Times New Roman"/>
          <w:b/>
          <w:lang w:val="en-US"/>
        </w:rPr>
        <w:t xml:space="preserve">Hypothesis One: </w:t>
      </w:r>
      <w:r w:rsidR="00C65C6D">
        <w:rPr>
          <w:rFonts w:ascii="Times New Roman" w:hAnsi="Times New Roman" w:cs="Times New Roman"/>
        </w:rPr>
        <w:t>S</w:t>
      </w:r>
      <w:r w:rsidR="00A87D13" w:rsidRPr="00C65C6D">
        <w:rPr>
          <w:rFonts w:ascii="Times New Roman" w:hAnsi="Times New Roman" w:cs="Times New Roman"/>
        </w:rPr>
        <w:t xml:space="preserve">tudents </w:t>
      </w:r>
      <w:r w:rsidR="00A50092" w:rsidRPr="00C65C6D">
        <w:rPr>
          <w:rFonts w:ascii="Times New Roman" w:hAnsi="Times New Roman" w:cs="Times New Roman"/>
        </w:rPr>
        <w:t xml:space="preserve">do not always utilize </w:t>
      </w:r>
      <w:r w:rsidR="00A87D13" w:rsidRPr="00C65C6D">
        <w:rPr>
          <w:rFonts w:ascii="Times New Roman" w:hAnsi="Times New Roman" w:cs="Times New Roman"/>
        </w:rPr>
        <w:t>effective learning techniques</w:t>
      </w:r>
      <w:r w:rsidR="00497C5D" w:rsidRPr="00C65C6D">
        <w:rPr>
          <w:rFonts w:ascii="Times New Roman" w:hAnsi="Times New Roman" w:cs="Times New Roman"/>
        </w:rPr>
        <w:t>. College students tend to utilize ineffective learning</w:t>
      </w:r>
      <w:r w:rsidR="00A87D13" w:rsidRPr="00C65C6D">
        <w:rPr>
          <w:rFonts w:ascii="Times New Roman" w:hAnsi="Times New Roman" w:cs="Times New Roman"/>
        </w:rPr>
        <w:t xml:space="preserve"> strategies</w:t>
      </w:r>
      <w:r w:rsidR="00497C5D" w:rsidRPr="00C65C6D">
        <w:rPr>
          <w:rFonts w:ascii="Times New Roman" w:hAnsi="Times New Roman" w:cs="Times New Roman"/>
        </w:rPr>
        <w:t xml:space="preserve"> because they are faster, less complex and require little effort (Annis and Davis, 1978; Arum and Roksa, 2011; Dunlosky, et al, 2013; Gurung, 2005</w:t>
      </w:r>
      <w:r w:rsidR="00601026" w:rsidRPr="00C65C6D">
        <w:rPr>
          <w:rFonts w:ascii="Times New Roman" w:hAnsi="Times New Roman" w:cs="Times New Roman"/>
        </w:rPr>
        <w:t xml:space="preserve">). </w:t>
      </w:r>
    </w:p>
    <w:p w14:paraId="15061CEC" w14:textId="16AD1A66" w:rsidR="00F518D3" w:rsidRPr="00C65C6D" w:rsidRDefault="00812F74" w:rsidP="00C65C6D">
      <w:pPr>
        <w:pStyle w:val="ListParagraph"/>
        <w:numPr>
          <w:ilvl w:val="0"/>
          <w:numId w:val="8"/>
        </w:numPr>
        <w:spacing w:line="480" w:lineRule="auto"/>
        <w:rPr>
          <w:rFonts w:ascii="Times New Roman" w:hAnsi="Times New Roman" w:cs="Times New Roman"/>
        </w:rPr>
      </w:pPr>
      <w:r>
        <w:rPr>
          <w:rFonts w:ascii="Times New Roman" w:hAnsi="Times New Roman" w:cs="Times New Roman"/>
          <w:b/>
        </w:rPr>
        <w:t xml:space="preserve">Hypothesis Two: </w:t>
      </w:r>
      <w:r w:rsidR="00C65C6D" w:rsidRPr="00C65C6D">
        <w:rPr>
          <w:rFonts w:ascii="Times New Roman" w:hAnsi="Times New Roman" w:cs="Times New Roman"/>
        </w:rPr>
        <w:t>W</w:t>
      </w:r>
      <w:r w:rsidR="00A50092" w:rsidRPr="00C65C6D">
        <w:rPr>
          <w:rFonts w:ascii="Times New Roman" w:hAnsi="Times New Roman" w:cs="Times New Roman"/>
        </w:rPr>
        <w:t>hen given</w:t>
      </w:r>
      <w:r w:rsidR="00A87D13" w:rsidRPr="00C65C6D">
        <w:rPr>
          <w:rFonts w:ascii="Times New Roman" w:hAnsi="Times New Roman" w:cs="Times New Roman"/>
        </w:rPr>
        <w:t xml:space="preserve"> increased exposure to </w:t>
      </w:r>
      <w:r w:rsidR="00A50092" w:rsidRPr="00C65C6D">
        <w:rPr>
          <w:rFonts w:ascii="Times New Roman" w:hAnsi="Times New Roman" w:cs="Times New Roman"/>
        </w:rPr>
        <w:t xml:space="preserve">research-proven study </w:t>
      </w:r>
      <w:r w:rsidR="00A87D13" w:rsidRPr="00C65C6D">
        <w:rPr>
          <w:rFonts w:ascii="Times New Roman" w:hAnsi="Times New Roman" w:cs="Times New Roman"/>
        </w:rPr>
        <w:t xml:space="preserve">methods, </w:t>
      </w:r>
      <w:r w:rsidR="00A50092" w:rsidRPr="00C65C6D">
        <w:rPr>
          <w:rFonts w:ascii="Times New Roman" w:hAnsi="Times New Roman" w:cs="Times New Roman"/>
        </w:rPr>
        <w:t xml:space="preserve">students </w:t>
      </w:r>
      <w:r w:rsidR="00A87D13" w:rsidRPr="00C65C6D">
        <w:rPr>
          <w:rFonts w:ascii="Times New Roman" w:hAnsi="Times New Roman" w:cs="Times New Roman"/>
        </w:rPr>
        <w:t>would begin to incorporate those methods into their study practices</w:t>
      </w:r>
      <w:r w:rsidR="00124430" w:rsidRPr="00C65C6D">
        <w:rPr>
          <w:rFonts w:ascii="Times New Roman" w:hAnsi="Times New Roman" w:cs="Times New Roman"/>
        </w:rPr>
        <w:t xml:space="preserve"> (Dunlosky, et al. 2013; Arum and Roksa, 2011; Duckworth, Peterson and Kelly, 2007; Jones and Kahn, 2017; Mayer and Ambrose, 2010).</w:t>
      </w:r>
      <w:r w:rsidR="00F161FD" w:rsidRPr="00C65C6D">
        <w:rPr>
          <w:rFonts w:ascii="Times New Roman" w:hAnsi="Times New Roman" w:cs="Times New Roman"/>
        </w:rPr>
        <w:t xml:space="preserve"> </w:t>
      </w:r>
    </w:p>
    <w:p w14:paraId="23BF76D9" w14:textId="159448C5" w:rsidR="00812F74" w:rsidRPr="00812F74" w:rsidRDefault="00812F74" w:rsidP="00812F74">
      <w:pPr>
        <w:pStyle w:val="ListParagraph"/>
        <w:numPr>
          <w:ilvl w:val="0"/>
          <w:numId w:val="8"/>
        </w:numPr>
        <w:spacing w:line="480" w:lineRule="auto"/>
        <w:rPr>
          <w:rFonts w:ascii="Times New Roman" w:hAnsi="Times New Roman" w:cs="Times New Roman"/>
        </w:rPr>
      </w:pPr>
      <w:r>
        <w:rPr>
          <w:rFonts w:ascii="Times New Roman" w:hAnsi="Times New Roman" w:cs="Times New Roman"/>
          <w:b/>
        </w:rPr>
        <w:t xml:space="preserve">Hypothesis 3: </w:t>
      </w:r>
      <w:r w:rsidR="00C65C6D" w:rsidRPr="00C65C6D">
        <w:rPr>
          <w:rFonts w:ascii="Times New Roman" w:hAnsi="Times New Roman" w:cs="Times New Roman"/>
        </w:rPr>
        <w:t xml:space="preserve">A </w:t>
      </w:r>
      <w:r w:rsidR="00A87D13" w:rsidRPr="00C65C6D">
        <w:rPr>
          <w:rFonts w:ascii="Times New Roman" w:hAnsi="Times New Roman" w:cs="Times New Roman"/>
        </w:rPr>
        <w:t>student’s preferred study practices reflect their realization and persistence toward long-term goals for their college education</w:t>
      </w:r>
      <w:r w:rsidR="00513C50" w:rsidRPr="00C65C6D">
        <w:rPr>
          <w:rFonts w:ascii="Times New Roman" w:hAnsi="Times New Roman" w:cs="Times New Roman"/>
        </w:rPr>
        <w:t xml:space="preserve"> (Duckworth, Peterson and Kelly, 2007; Charlene, Rajalakshmi, and Suresh, 2010;</w:t>
      </w:r>
      <w:r w:rsidR="004A0D95" w:rsidRPr="00C65C6D">
        <w:rPr>
          <w:rFonts w:ascii="Times New Roman" w:hAnsi="Times New Roman" w:cs="Times New Roman"/>
        </w:rPr>
        <w:t xml:space="preserve"> Ehrlinger and Dunning, 2003; Jones and Kahn, 2007; </w:t>
      </w:r>
      <w:proofErr w:type="spellStart"/>
      <w:r w:rsidR="004A0D95" w:rsidRPr="00C65C6D">
        <w:rPr>
          <w:rFonts w:ascii="Times New Roman" w:hAnsi="Times New Roman" w:cs="Times New Roman"/>
        </w:rPr>
        <w:t>Rimfield</w:t>
      </w:r>
      <w:proofErr w:type="spellEnd"/>
      <w:r w:rsidR="004A0D95" w:rsidRPr="00C65C6D">
        <w:rPr>
          <w:rFonts w:ascii="Times New Roman" w:hAnsi="Times New Roman" w:cs="Times New Roman"/>
        </w:rPr>
        <w:t xml:space="preserve">, </w:t>
      </w:r>
      <w:proofErr w:type="spellStart"/>
      <w:r w:rsidR="004A0D95" w:rsidRPr="00C65C6D">
        <w:rPr>
          <w:rFonts w:ascii="Times New Roman" w:hAnsi="Times New Roman" w:cs="Times New Roman"/>
        </w:rPr>
        <w:t>Kovas</w:t>
      </w:r>
      <w:proofErr w:type="spellEnd"/>
      <w:r w:rsidR="004A0D95" w:rsidRPr="00C65C6D">
        <w:rPr>
          <w:rFonts w:ascii="Times New Roman" w:hAnsi="Times New Roman" w:cs="Times New Roman"/>
        </w:rPr>
        <w:t>, Dale and Plomi</w:t>
      </w:r>
      <w:r w:rsidR="004A0D95" w:rsidRPr="00AA4590">
        <w:rPr>
          <w:rFonts w:cs="Times New Roman"/>
        </w:rPr>
        <w:t xml:space="preserve">n, 2016). </w:t>
      </w:r>
    </w:p>
    <w:p w14:paraId="266B181A" w14:textId="77777777" w:rsidR="00812F74" w:rsidRDefault="00812F74" w:rsidP="007C27BA">
      <w:pPr>
        <w:spacing w:after="0"/>
        <w:ind w:firstLine="720"/>
        <w:rPr>
          <w:rFonts w:cs="Times New Roman"/>
        </w:rPr>
      </w:pPr>
      <w:r>
        <w:rPr>
          <w:rFonts w:cs="Times New Roman"/>
        </w:rPr>
        <w:lastRenderedPageBreak/>
        <w:t>These hypotheses derived from research that students do not utilize effective</w:t>
      </w:r>
    </w:p>
    <w:p w14:paraId="19D5869E" w14:textId="2208C4DF" w:rsidR="00AA4590" w:rsidRPr="00AA4590" w:rsidRDefault="00812F74" w:rsidP="007C27BA">
      <w:pPr>
        <w:spacing w:after="0"/>
        <w:rPr>
          <w:rFonts w:cs="Times New Roman"/>
        </w:rPr>
      </w:pPr>
      <w:r>
        <w:rPr>
          <w:rFonts w:cs="Times New Roman"/>
        </w:rPr>
        <w:t xml:space="preserve">methods and do not adequately prepare for exams (Arum and </w:t>
      </w:r>
      <w:proofErr w:type="spellStart"/>
      <w:r>
        <w:rPr>
          <w:rFonts w:cs="Times New Roman"/>
        </w:rPr>
        <w:t>Roksa</w:t>
      </w:r>
      <w:proofErr w:type="spellEnd"/>
      <w:r>
        <w:rPr>
          <w:rFonts w:cs="Times New Roman"/>
        </w:rPr>
        <w:t xml:space="preserve">, 2011; </w:t>
      </w:r>
      <w:proofErr w:type="spellStart"/>
      <w:r>
        <w:rPr>
          <w:rFonts w:cs="Times New Roman"/>
        </w:rPr>
        <w:t>Dunlosky</w:t>
      </w:r>
      <w:proofErr w:type="spellEnd"/>
      <w:r>
        <w:rPr>
          <w:rFonts w:cs="Times New Roman"/>
        </w:rPr>
        <w:t>, et al., 2013).</w:t>
      </w:r>
      <w:r w:rsidR="007C27BA">
        <w:rPr>
          <w:rFonts w:cs="Times New Roman"/>
        </w:rPr>
        <w:t xml:space="preserve"> By focusing on the students’ perspective, this research hoped to bring light to the students’ reasoning behind not utilizing effective methods and determine their willingness to learn and apply effective techniques.</w:t>
      </w:r>
    </w:p>
    <w:p w14:paraId="465BA07A" w14:textId="38F2C958" w:rsidR="00AA4590" w:rsidRPr="008E06FF" w:rsidRDefault="007B7388" w:rsidP="008E06FF">
      <w:pPr>
        <w:pStyle w:val="Heading1"/>
        <w:spacing w:before="0"/>
        <w:jc w:val="center"/>
        <w:rPr>
          <w:rFonts w:ascii="Times New Roman" w:hAnsi="Times New Roman" w:cs="Times New Roman"/>
          <w:b/>
          <w:color w:val="auto"/>
          <w:sz w:val="24"/>
        </w:rPr>
      </w:pPr>
      <w:r w:rsidRPr="007B7388">
        <w:rPr>
          <w:rFonts w:ascii="Times New Roman" w:hAnsi="Times New Roman" w:cs="Times New Roman"/>
          <w:b/>
          <w:color w:val="auto"/>
          <w:sz w:val="24"/>
        </w:rPr>
        <w:t>Results</w:t>
      </w:r>
    </w:p>
    <w:p w14:paraId="59408236" w14:textId="6F573451" w:rsidR="00070934" w:rsidRDefault="00F74A16" w:rsidP="00DB38CD">
      <w:pPr>
        <w:spacing w:after="0"/>
        <w:ind w:firstLine="720"/>
        <w:rPr>
          <w:rFonts w:cs="Times New Roman"/>
        </w:rPr>
      </w:pPr>
      <w:r w:rsidRPr="00D0331B">
        <w:rPr>
          <w:rFonts w:cs="Times New Roman"/>
        </w:rPr>
        <w:t>As previously mentioned, it was hypothesized that</w:t>
      </w:r>
      <w:r w:rsidR="00A50092" w:rsidRPr="00D0331B">
        <w:rPr>
          <w:rFonts w:cs="Times New Roman"/>
        </w:rPr>
        <w:t xml:space="preserve"> although students did not use the most effective study methods</w:t>
      </w:r>
      <w:r w:rsidRPr="00D0331B">
        <w:rPr>
          <w:rFonts w:cs="Times New Roman"/>
        </w:rPr>
        <w:t xml:space="preserve">, they </w:t>
      </w:r>
      <w:r w:rsidR="00722932" w:rsidRPr="00D0331B">
        <w:rPr>
          <w:rFonts w:cs="Times New Roman"/>
        </w:rPr>
        <w:t>could learn to utilize</w:t>
      </w:r>
      <w:r w:rsidRPr="00D0331B">
        <w:rPr>
          <w:rFonts w:cs="Times New Roman"/>
        </w:rPr>
        <w:t xml:space="preserve"> more effective methods</w:t>
      </w:r>
      <w:r w:rsidR="000C4DD5" w:rsidRPr="00D0331B">
        <w:rPr>
          <w:rFonts w:cs="Times New Roman"/>
        </w:rPr>
        <w:t>, especially if they recognized discrepancies in the effectiveness of their chosen techniques</w:t>
      </w:r>
      <w:r w:rsidRPr="00D0331B">
        <w:rPr>
          <w:rFonts w:cs="Times New Roman"/>
        </w:rPr>
        <w:t xml:space="preserve">. The results from the focus groups and individual student work indicated the incorrectness of that </w:t>
      </w:r>
      <w:r w:rsidR="004B23D6" w:rsidRPr="00D0331B">
        <w:rPr>
          <w:rFonts w:cs="Times New Roman"/>
        </w:rPr>
        <w:t>hypothesis.</w:t>
      </w:r>
      <w:r w:rsidR="008029D9" w:rsidRPr="00D0331B">
        <w:rPr>
          <w:rFonts w:cs="Times New Roman"/>
        </w:rPr>
        <w:t xml:space="preserve"> In the beginning stages of the research, it became evident that the students </w:t>
      </w:r>
      <w:r w:rsidR="00571AF6" w:rsidRPr="00D0331B">
        <w:rPr>
          <w:rFonts w:cs="Times New Roman"/>
        </w:rPr>
        <w:t>were not using</w:t>
      </w:r>
      <w:r w:rsidR="00A87D13" w:rsidRPr="00D0331B">
        <w:rPr>
          <w:rFonts w:cs="Times New Roman"/>
        </w:rPr>
        <w:t xml:space="preserve"> effective learning methods</w:t>
      </w:r>
      <w:r w:rsidR="00571AF6" w:rsidRPr="00D0331B">
        <w:rPr>
          <w:rFonts w:cs="Times New Roman"/>
        </w:rPr>
        <w:t xml:space="preserve">. In the course where this study took place, the professor spent class time teaching research-proven learning techniques like practice testing. </w:t>
      </w:r>
      <w:r w:rsidR="00A87D13" w:rsidRPr="00D0331B">
        <w:rPr>
          <w:rFonts w:cs="Times New Roman"/>
        </w:rPr>
        <w:t>Nearing the end of the semester</w:t>
      </w:r>
      <w:r w:rsidR="00571AF6" w:rsidRPr="00D0331B">
        <w:rPr>
          <w:rFonts w:cs="Times New Roman"/>
        </w:rPr>
        <w:t>, it was clear these students had not incorporated these methods into their routines</w:t>
      </w:r>
      <w:r w:rsidR="00276B03" w:rsidRPr="00D0331B">
        <w:rPr>
          <w:rFonts w:cs="Times New Roman"/>
        </w:rPr>
        <w:t>, despite the enc</w:t>
      </w:r>
      <w:r w:rsidR="00FA224B" w:rsidRPr="00D0331B">
        <w:rPr>
          <w:rFonts w:cs="Times New Roman"/>
        </w:rPr>
        <w:t>ouragement from the course.</w:t>
      </w:r>
    </w:p>
    <w:p w14:paraId="55120C80" w14:textId="5A2955FD" w:rsidR="00AA4590" w:rsidRDefault="00AA4590" w:rsidP="00F91C8A">
      <w:pPr>
        <w:spacing w:after="0"/>
        <w:ind w:firstLine="720"/>
        <w:rPr>
          <w:rFonts w:cs="Times New Roman"/>
        </w:rPr>
      </w:pPr>
    </w:p>
    <w:p w14:paraId="7ED4B408" w14:textId="410B910A" w:rsidR="00066B1C" w:rsidRDefault="00066B1C" w:rsidP="00F91C8A">
      <w:pPr>
        <w:spacing w:after="0"/>
        <w:ind w:firstLine="720"/>
        <w:rPr>
          <w:rFonts w:cs="Times New Roman"/>
        </w:rPr>
      </w:pPr>
    </w:p>
    <w:p w14:paraId="73C80977" w14:textId="5C201C74" w:rsidR="00066B1C" w:rsidRDefault="00066B1C" w:rsidP="00F91C8A">
      <w:pPr>
        <w:spacing w:after="0"/>
        <w:ind w:firstLine="720"/>
        <w:rPr>
          <w:rFonts w:cs="Times New Roman"/>
        </w:rPr>
      </w:pPr>
    </w:p>
    <w:p w14:paraId="56F082A7" w14:textId="63D12BD0" w:rsidR="00066B1C" w:rsidRDefault="00066B1C" w:rsidP="00F91C8A">
      <w:pPr>
        <w:spacing w:after="0"/>
        <w:ind w:firstLine="720"/>
        <w:rPr>
          <w:rFonts w:cs="Times New Roman"/>
        </w:rPr>
      </w:pPr>
    </w:p>
    <w:p w14:paraId="6A8AC106" w14:textId="77777777" w:rsidR="00066B1C" w:rsidRDefault="00066B1C" w:rsidP="00F91C8A">
      <w:pPr>
        <w:spacing w:after="0"/>
        <w:ind w:firstLine="720"/>
        <w:rPr>
          <w:rFonts w:cs="Times New Roman"/>
        </w:rPr>
      </w:pPr>
    </w:p>
    <w:p w14:paraId="1D38985E" w14:textId="77777777" w:rsidR="007A353F" w:rsidRPr="00D0331B" w:rsidRDefault="007A353F" w:rsidP="00F91C8A">
      <w:pPr>
        <w:spacing w:after="0"/>
        <w:ind w:firstLine="720"/>
        <w:rPr>
          <w:rFonts w:cs="Times New Roman"/>
        </w:rPr>
      </w:pPr>
    </w:p>
    <w:p w14:paraId="06A04EA5" w14:textId="10FAAEFB" w:rsidR="00E55348" w:rsidRPr="00D0331B" w:rsidRDefault="00E55348" w:rsidP="00A433A1">
      <w:pPr>
        <w:spacing w:after="0"/>
        <w:rPr>
          <w:rFonts w:cs="Times New Roman"/>
        </w:rPr>
      </w:pPr>
      <w:r w:rsidRPr="00D0331B">
        <w:rPr>
          <w:rFonts w:cs="Times New Roman"/>
          <w:b/>
        </w:rPr>
        <w:lastRenderedPageBreak/>
        <w:t xml:space="preserve">Table </w:t>
      </w:r>
      <w:r w:rsidR="00066B1C">
        <w:rPr>
          <w:rFonts w:cs="Times New Roman"/>
          <w:b/>
        </w:rPr>
        <w:t>3</w:t>
      </w:r>
      <w:r w:rsidRPr="00D0331B">
        <w:rPr>
          <w:rFonts w:cs="Times New Roman"/>
          <w:b/>
        </w:rPr>
        <w:t xml:space="preserve">. </w:t>
      </w:r>
      <w:r w:rsidRPr="00D0331B">
        <w:rPr>
          <w:rFonts w:cs="Times New Roman"/>
        </w:rPr>
        <w:t>Most Effective Techniques from the Student Perspective</w:t>
      </w:r>
    </w:p>
    <w:tbl>
      <w:tblPr>
        <w:tblStyle w:val="ListTable6Colorful"/>
        <w:tblW w:w="0" w:type="auto"/>
        <w:jc w:val="center"/>
        <w:tblLook w:val="04A0" w:firstRow="1" w:lastRow="0" w:firstColumn="1" w:lastColumn="0" w:noHBand="0" w:noVBand="1"/>
      </w:tblPr>
      <w:tblGrid>
        <w:gridCol w:w="3192"/>
        <w:gridCol w:w="3192"/>
      </w:tblGrid>
      <w:tr w:rsidR="00A87D13" w:rsidRPr="00D0331B" w14:paraId="2A036F98" w14:textId="77777777" w:rsidTr="00A87D1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2" w:type="dxa"/>
          </w:tcPr>
          <w:p w14:paraId="44BDD1B4" w14:textId="5D20D767" w:rsidR="00A87D13" w:rsidRPr="00D0331B" w:rsidRDefault="00A87D13" w:rsidP="00773034">
            <w:pPr>
              <w:rPr>
                <w:rFonts w:cs="Times New Roman"/>
              </w:rPr>
            </w:pPr>
            <w:r w:rsidRPr="00D0331B">
              <w:rPr>
                <w:rFonts w:cs="Times New Roman"/>
              </w:rPr>
              <w:t>Student</w:t>
            </w:r>
          </w:p>
        </w:tc>
        <w:tc>
          <w:tcPr>
            <w:tcW w:w="3192" w:type="dxa"/>
          </w:tcPr>
          <w:p w14:paraId="4122CA1F" w14:textId="16CBAD85" w:rsidR="00A87D13" w:rsidRPr="00D0331B" w:rsidRDefault="00A87D13" w:rsidP="00773034">
            <w:pPr>
              <w:cnfStyle w:val="100000000000" w:firstRow="1" w:lastRow="0" w:firstColumn="0" w:lastColumn="0" w:oddVBand="0" w:evenVBand="0" w:oddHBand="0" w:evenHBand="0" w:firstRowFirstColumn="0" w:firstRowLastColumn="0" w:lastRowFirstColumn="0" w:lastRowLastColumn="0"/>
              <w:rPr>
                <w:rFonts w:cs="Times New Roman"/>
              </w:rPr>
            </w:pPr>
            <w:r w:rsidRPr="00D0331B">
              <w:rPr>
                <w:rFonts w:cs="Times New Roman"/>
              </w:rPr>
              <w:t>Most Effective Techniques</w:t>
            </w:r>
          </w:p>
        </w:tc>
      </w:tr>
      <w:tr w:rsidR="00A87D13" w:rsidRPr="00D0331B" w14:paraId="36522877" w14:textId="77777777" w:rsidTr="00A87D1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2" w:type="dxa"/>
          </w:tcPr>
          <w:p w14:paraId="60DCE871" w14:textId="04D0E7C4" w:rsidR="00A87D13" w:rsidRPr="00D0331B" w:rsidRDefault="00A87D13" w:rsidP="00773034">
            <w:pPr>
              <w:rPr>
                <w:rFonts w:cs="Times New Roman"/>
              </w:rPr>
            </w:pPr>
            <w:r w:rsidRPr="00D0331B">
              <w:rPr>
                <w:rFonts w:cs="Times New Roman"/>
              </w:rPr>
              <w:t>Emily</w:t>
            </w:r>
          </w:p>
        </w:tc>
        <w:tc>
          <w:tcPr>
            <w:tcW w:w="3192" w:type="dxa"/>
          </w:tcPr>
          <w:p w14:paraId="02F083D5" w14:textId="77777777" w:rsidR="00A87D13" w:rsidRPr="00D0331B" w:rsidRDefault="00A87D13" w:rsidP="00773034">
            <w:pPr>
              <w:cnfStyle w:val="000000100000" w:firstRow="0" w:lastRow="0" w:firstColumn="0" w:lastColumn="0" w:oddVBand="0" w:evenVBand="0" w:oddHBand="1" w:evenHBand="0" w:firstRowFirstColumn="0" w:firstRowLastColumn="0" w:lastRowFirstColumn="0" w:lastRowLastColumn="0"/>
              <w:rPr>
                <w:rFonts w:cs="Times New Roman"/>
              </w:rPr>
            </w:pPr>
            <w:r w:rsidRPr="00D0331B">
              <w:rPr>
                <w:rFonts w:cs="Times New Roman"/>
              </w:rPr>
              <w:t>Practice Testing</w:t>
            </w:r>
          </w:p>
          <w:p w14:paraId="15CE292B" w14:textId="2EE96353" w:rsidR="00A87D13" w:rsidRPr="00D0331B" w:rsidRDefault="00A87D13" w:rsidP="00773034">
            <w:pPr>
              <w:cnfStyle w:val="000000100000" w:firstRow="0" w:lastRow="0" w:firstColumn="0" w:lastColumn="0" w:oddVBand="0" w:evenVBand="0" w:oddHBand="1" w:evenHBand="0" w:firstRowFirstColumn="0" w:firstRowLastColumn="0" w:lastRowFirstColumn="0" w:lastRowLastColumn="0"/>
              <w:rPr>
                <w:rFonts w:cs="Times New Roman"/>
              </w:rPr>
            </w:pPr>
            <w:r w:rsidRPr="00D0331B">
              <w:rPr>
                <w:rFonts w:cs="Times New Roman"/>
              </w:rPr>
              <w:t>Highlighting / Underlining</w:t>
            </w:r>
          </w:p>
        </w:tc>
      </w:tr>
      <w:tr w:rsidR="00A87D13" w:rsidRPr="00D0331B" w14:paraId="7763208D" w14:textId="77777777" w:rsidTr="00A87D13">
        <w:trPr>
          <w:jc w:val="center"/>
        </w:trPr>
        <w:tc>
          <w:tcPr>
            <w:cnfStyle w:val="001000000000" w:firstRow="0" w:lastRow="0" w:firstColumn="1" w:lastColumn="0" w:oddVBand="0" w:evenVBand="0" w:oddHBand="0" w:evenHBand="0" w:firstRowFirstColumn="0" w:firstRowLastColumn="0" w:lastRowFirstColumn="0" w:lastRowLastColumn="0"/>
            <w:tcW w:w="3192" w:type="dxa"/>
          </w:tcPr>
          <w:p w14:paraId="08E731C1" w14:textId="55EB084B" w:rsidR="00A87D13" w:rsidRPr="00D0331B" w:rsidRDefault="00A87D13" w:rsidP="00773034">
            <w:pPr>
              <w:rPr>
                <w:rFonts w:cs="Times New Roman"/>
              </w:rPr>
            </w:pPr>
            <w:r w:rsidRPr="00D0331B">
              <w:rPr>
                <w:rFonts w:cs="Times New Roman"/>
              </w:rPr>
              <w:t>Matt</w:t>
            </w:r>
          </w:p>
        </w:tc>
        <w:tc>
          <w:tcPr>
            <w:tcW w:w="3192" w:type="dxa"/>
          </w:tcPr>
          <w:p w14:paraId="7E9A051C" w14:textId="77777777" w:rsidR="00A87D13" w:rsidRPr="00D0331B" w:rsidRDefault="00A87D13" w:rsidP="00773034">
            <w:pPr>
              <w:cnfStyle w:val="000000000000" w:firstRow="0" w:lastRow="0" w:firstColumn="0" w:lastColumn="0" w:oddVBand="0" w:evenVBand="0" w:oddHBand="0" w:evenHBand="0" w:firstRowFirstColumn="0" w:firstRowLastColumn="0" w:lastRowFirstColumn="0" w:lastRowLastColumn="0"/>
              <w:rPr>
                <w:rFonts w:cs="Times New Roman"/>
              </w:rPr>
            </w:pPr>
            <w:r w:rsidRPr="00D0331B">
              <w:rPr>
                <w:rFonts w:cs="Times New Roman"/>
              </w:rPr>
              <w:t>Flash Cards / Practice Testing</w:t>
            </w:r>
          </w:p>
          <w:p w14:paraId="286C6865" w14:textId="1F4DEACF" w:rsidR="00A87D13" w:rsidRPr="00D0331B" w:rsidRDefault="00A87D13" w:rsidP="00773034">
            <w:pPr>
              <w:cnfStyle w:val="000000000000" w:firstRow="0" w:lastRow="0" w:firstColumn="0" w:lastColumn="0" w:oddVBand="0" w:evenVBand="0" w:oddHBand="0" w:evenHBand="0" w:firstRowFirstColumn="0" w:firstRowLastColumn="0" w:lastRowFirstColumn="0" w:lastRowLastColumn="0"/>
              <w:rPr>
                <w:rFonts w:cs="Times New Roman"/>
              </w:rPr>
            </w:pPr>
            <w:r w:rsidRPr="00D0331B">
              <w:rPr>
                <w:rFonts w:cs="Times New Roman"/>
              </w:rPr>
              <w:t>(Teaching Someone)</w:t>
            </w:r>
          </w:p>
        </w:tc>
      </w:tr>
      <w:tr w:rsidR="00A87D13" w:rsidRPr="00D0331B" w14:paraId="088D4A59" w14:textId="77777777" w:rsidTr="00A87D1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2" w:type="dxa"/>
          </w:tcPr>
          <w:p w14:paraId="30E4C732" w14:textId="6404CE75" w:rsidR="00A87D13" w:rsidRPr="00D0331B" w:rsidRDefault="00A87D13" w:rsidP="00773034">
            <w:pPr>
              <w:rPr>
                <w:rFonts w:cs="Times New Roman"/>
              </w:rPr>
            </w:pPr>
            <w:r w:rsidRPr="00D0331B">
              <w:rPr>
                <w:rFonts w:cs="Times New Roman"/>
              </w:rPr>
              <w:t>Kate</w:t>
            </w:r>
          </w:p>
        </w:tc>
        <w:tc>
          <w:tcPr>
            <w:tcW w:w="3192" w:type="dxa"/>
          </w:tcPr>
          <w:p w14:paraId="53BA9A4F" w14:textId="1EC29A40" w:rsidR="00A87D13" w:rsidRPr="00D0331B" w:rsidRDefault="00A87D13" w:rsidP="00773034">
            <w:pPr>
              <w:cnfStyle w:val="000000100000" w:firstRow="0" w:lastRow="0" w:firstColumn="0" w:lastColumn="0" w:oddVBand="0" w:evenVBand="0" w:oddHBand="1" w:evenHBand="0" w:firstRowFirstColumn="0" w:firstRowLastColumn="0" w:lastRowFirstColumn="0" w:lastRowLastColumn="0"/>
              <w:rPr>
                <w:rFonts w:cs="Times New Roman"/>
              </w:rPr>
            </w:pPr>
            <w:r w:rsidRPr="00D0331B">
              <w:rPr>
                <w:rFonts w:cs="Times New Roman"/>
              </w:rPr>
              <w:t>Flash Cards / Practice Testing</w:t>
            </w:r>
          </w:p>
        </w:tc>
      </w:tr>
      <w:tr w:rsidR="00A87D13" w:rsidRPr="00D0331B" w14:paraId="339BB16D" w14:textId="77777777" w:rsidTr="00A87D13">
        <w:trPr>
          <w:jc w:val="center"/>
        </w:trPr>
        <w:tc>
          <w:tcPr>
            <w:cnfStyle w:val="001000000000" w:firstRow="0" w:lastRow="0" w:firstColumn="1" w:lastColumn="0" w:oddVBand="0" w:evenVBand="0" w:oddHBand="0" w:evenHBand="0" w:firstRowFirstColumn="0" w:firstRowLastColumn="0" w:lastRowFirstColumn="0" w:lastRowLastColumn="0"/>
            <w:tcW w:w="3192" w:type="dxa"/>
          </w:tcPr>
          <w:p w14:paraId="2F69DB1A" w14:textId="59B47E74" w:rsidR="00A87D13" w:rsidRPr="00D0331B" w:rsidRDefault="00A87D13" w:rsidP="00773034">
            <w:pPr>
              <w:rPr>
                <w:rFonts w:cs="Times New Roman"/>
              </w:rPr>
            </w:pPr>
            <w:r w:rsidRPr="00D0331B">
              <w:rPr>
                <w:rFonts w:cs="Times New Roman"/>
              </w:rPr>
              <w:t>Adam</w:t>
            </w:r>
          </w:p>
        </w:tc>
        <w:tc>
          <w:tcPr>
            <w:tcW w:w="3192" w:type="dxa"/>
          </w:tcPr>
          <w:p w14:paraId="0B0732B7" w14:textId="298EC9A9" w:rsidR="00A87D13" w:rsidRPr="00D0331B" w:rsidRDefault="00A87D13" w:rsidP="00773034">
            <w:pPr>
              <w:cnfStyle w:val="000000000000" w:firstRow="0" w:lastRow="0" w:firstColumn="0" w:lastColumn="0" w:oddVBand="0" w:evenVBand="0" w:oddHBand="0" w:evenHBand="0" w:firstRowFirstColumn="0" w:firstRowLastColumn="0" w:lastRowFirstColumn="0" w:lastRowLastColumn="0"/>
              <w:rPr>
                <w:rFonts w:cs="Times New Roman"/>
              </w:rPr>
            </w:pPr>
            <w:r w:rsidRPr="00D0331B">
              <w:rPr>
                <w:rFonts w:cs="Times New Roman"/>
              </w:rPr>
              <w:t>None</w:t>
            </w:r>
          </w:p>
        </w:tc>
      </w:tr>
      <w:tr w:rsidR="00A87D13" w:rsidRPr="00D0331B" w14:paraId="1940A468" w14:textId="77777777" w:rsidTr="00A87D1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2" w:type="dxa"/>
          </w:tcPr>
          <w:p w14:paraId="76F28068" w14:textId="1AC6B912" w:rsidR="00A87D13" w:rsidRPr="00D0331B" w:rsidRDefault="00A87D13" w:rsidP="00773034">
            <w:pPr>
              <w:rPr>
                <w:rFonts w:cs="Times New Roman"/>
              </w:rPr>
            </w:pPr>
            <w:r w:rsidRPr="00D0331B">
              <w:rPr>
                <w:rFonts w:cs="Times New Roman"/>
              </w:rPr>
              <w:t>Zoey</w:t>
            </w:r>
          </w:p>
        </w:tc>
        <w:tc>
          <w:tcPr>
            <w:tcW w:w="3192" w:type="dxa"/>
          </w:tcPr>
          <w:p w14:paraId="7F4C9680" w14:textId="77777777" w:rsidR="00A87D13" w:rsidRPr="00D0331B" w:rsidRDefault="00A87D13" w:rsidP="00773034">
            <w:pPr>
              <w:cnfStyle w:val="000000100000" w:firstRow="0" w:lastRow="0" w:firstColumn="0" w:lastColumn="0" w:oddVBand="0" w:evenVBand="0" w:oddHBand="1" w:evenHBand="0" w:firstRowFirstColumn="0" w:firstRowLastColumn="0" w:lastRowFirstColumn="0" w:lastRowLastColumn="0"/>
              <w:rPr>
                <w:rFonts w:cs="Times New Roman"/>
              </w:rPr>
            </w:pPr>
            <w:r w:rsidRPr="00D0331B">
              <w:rPr>
                <w:rFonts w:cs="Times New Roman"/>
              </w:rPr>
              <w:t>Flash Cards / Practice Testing</w:t>
            </w:r>
          </w:p>
          <w:p w14:paraId="7BE2F926" w14:textId="77777777" w:rsidR="00A87D13" w:rsidRPr="00D0331B" w:rsidRDefault="00A87D13" w:rsidP="00773034">
            <w:pPr>
              <w:cnfStyle w:val="000000100000" w:firstRow="0" w:lastRow="0" w:firstColumn="0" w:lastColumn="0" w:oddVBand="0" w:evenVBand="0" w:oddHBand="1" w:evenHBand="0" w:firstRowFirstColumn="0" w:firstRowLastColumn="0" w:lastRowFirstColumn="0" w:lastRowLastColumn="0"/>
              <w:rPr>
                <w:rFonts w:cs="Times New Roman"/>
              </w:rPr>
            </w:pPr>
            <w:r w:rsidRPr="00D0331B">
              <w:rPr>
                <w:rFonts w:cs="Times New Roman"/>
              </w:rPr>
              <w:t>Rereading Notes</w:t>
            </w:r>
          </w:p>
          <w:p w14:paraId="514D3D21" w14:textId="77777777" w:rsidR="00A87D13" w:rsidRPr="00D0331B" w:rsidRDefault="00A87D13" w:rsidP="00773034">
            <w:pPr>
              <w:cnfStyle w:val="000000100000" w:firstRow="0" w:lastRow="0" w:firstColumn="0" w:lastColumn="0" w:oddVBand="0" w:evenVBand="0" w:oddHBand="1" w:evenHBand="0" w:firstRowFirstColumn="0" w:firstRowLastColumn="0" w:lastRowFirstColumn="0" w:lastRowLastColumn="0"/>
              <w:rPr>
                <w:rFonts w:cs="Times New Roman"/>
              </w:rPr>
            </w:pPr>
            <w:r w:rsidRPr="00D0331B">
              <w:rPr>
                <w:rFonts w:cs="Times New Roman"/>
              </w:rPr>
              <w:t>Mnemonic Devices</w:t>
            </w:r>
          </w:p>
          <w:p w14:paraId="3EF90327" w14:textId="77777777" w:rsidR="00A87D13" w:rsidRPr="00D0331B" w:rsidRDefault="00A87D13" w:rsidP="00773034">
            <w:pPr>
              <w:cnfStyle w:val="000000100000" w:firstRow="0" w:lastRow="0" w:firstColumn="0" w:lastColumn="0" w:oddVBand="0" w:evenVBand="0" w:oddHBand="1" w:evenHBand="0" w:firstRowFirstColumn="0" w:firstRowLastColumn="0" w:lastRowFirstColumn="0" w:lastRowLastColumn="0"/>
              <w:rPr>
                <w:rFonts w:cs="Times New Roman"/>
              </w:rPr>
            </w:pPr>
            <w:r w:rsidRPr="00D0331B">
              <w:rPr>
                <w:rFonts w:cs="Times New Roman"/>
              </w:rPr>
              <w:t>Distributed Practice</w:t>
            </w:r>
          </w:p>
          <w:p w14:paraId="6EEB0B9C" w14:textId="77777777" w:rsidR="00A87D13" w:rsidRPr="00D0331B" w:rsidRDefault="00A87D13" w:rsidP="00773034">
            <w:pPr>
              <w:cnfStyle w:val="000000100000" w:firstRow="0" w:lastRow="0" w:firstColumn="0" w:lastColumn="0" w:oddVBand="0" w:evenVBand="0" w:oddHBand="1" w:evenHBand="0" w:firstRowFirstColumn="0" w:firstRowLastColumn="0" w:lastRowFirstColumn="0" w:lastRowLastColumn="0"/>
              <w:rPr>
                <w:rFonts w:cs="Times New Roman"/>
              </w:rPr>
            </w:pPr>
            <w:r w:rsidRPr="00D0331B">
              <w:rPr>
                <w:rFonts w:cs="Times New Roman"/>
              </w:rPr>
              <w:t>Highlighting / Underlining</w:t>
            </w:r>
          </w:p>
          <w:p w14:paraId="351C952A" w14:textId="77777777" w:rsidR="00A87D13" w:rsidRPr="00D0331B" w:rsidRDefault="00A87D13" w:rsidP="00773034">
            <w:pPr>
              <w:cnfStyle w:val="000000100000" w:firstRow="0" w:lastRow="0" w:firstColumn="0" w:lastColumn="0" w:oddVBand="0" w:evenVBand="0" w:oddHBand="1" w:evenHBand="0" w:firstRowFirstColumn="0" w:firstRowLastColumn="0" w:lastRowFirstColumn="0" w:lastRowLastColumn="0"/>
              <w:rPr>
                <w:rFonts w:cs="Times New Roman"/>
              </w:rPr>
            </w:pPr>
            <w:r w:rsidRPr="00D0331B">
              <w:rPr>
                <w:rFonts w:cs="Times New Roman"/>
              </w:rPr>
              <w:t>Summarizing</w:t>
            </w:r>
          </w:p>
          <w:p w14:paraId="5034FF81" w14:textId="17DA8966" w:rsidR="00A87D13" w:rsidRPr="00D0331B" w:rsidRDefault="00A87D13" w:rsidP="00773034">
            <w:pPr>
              <w:cnfStyle w:val="000000100000" w:firstRow="0" w:lastRow="0" w:firstColumn="0" w:lastColumn="0" w:oddVBand="0" w:evenVBand="0" w:oddHBand="1" w:evenHBand="0" w:firstRowFirstColumn="0" w:firstRowLastColumn="0" w:lastRowFirstColumn="0" w:lastRowLastColumn="0"/>
              <w:rPr>
                <w:rFonts w:cs="Times New Roman"/>
              </w:rPr>
            </w:pPr>
            <w:r w:rsidRPr="00D0331B">
              <w:rPr>
                <w:rFonts w:cs="Times New Roman"/>
              </w:rPr>
              <w:t>Associating Facts with Pictures</w:t>
            </w:r>
          </w:p>
        </w:tc>
      </w:tr>
    </w:tbl>
    <w:p w14:paraId="46A804FF" w14:textId="77777777" w:rsidR="00DB38CD" w:rsidRDefault="00DB38CD" w:rsidP="00F91C8A">
      <w:pPr>
        <w:spacing w:after="0"/>
        <w:rPr>
          <w:rFonts w:cs="Times New Roman"/>
        </w:rPr>
      </w:pPr>
    </w:p>
    <w:p w14:paraId="452AA1A8" w14:textId="7C6DEBDA" w:rsidR="009137C6" w:rsidRPr="00D0331B" w:rsidRDefault="00F91C8A" w:rsidP="00F91C8A">
      <w:pPr>
        <w:spacing w:after="0"/>
        <w:ind w:firstLine="720"/>
        <w:rPr>
          <w:rFonts w:cs="Times New Roman"/>
        </w:rPr>
      </w:pPr>
      <w:r w:rsidRPr="00D0331B">
        <w:rPr>
          <w:rFonts w:cs="Times New Roman"/>
        </w:rPr>
        <w:t>At the beginning of this research, each student took a survey detailing the study practices they use, and which ones they thought were effective.</w:t>
      </w:r>
      <w:r>
        <w:rPr>
          <w:rFonts w:cs="Times New Roman"/>
        </w:rPr>
        <w:t xml:space="preserve"> </w:t>
      </w:r>
      <w:r w:rsidR="000C3361" w:rsidRPr="00D0331B">
        <w:rPr>
          <w:rFonts w:cs="Times New Roman"/>
        </w:rPr>
        <w:t>From this data alone, it is clear that</w:t>
      </w:r>
      <w:r>
        <w:rPr>
          <w:rFonts w:cs="Times New Roman"/>
        </w:rPr>
        <w:t xml:space="preserve"> some</w:t>
      </w:r>
      <w:r w:rsidR="000C3361" w:rsidRPr="00D0331B">
        <w:rPr>
          <w:rFonts w:cs="Times New Roman"/>
        </w:rPr>
        <w:t xml:space="preserve"> students are aware of the effective methods of studying. Practicing testing, listed by </w:t>
      </w:r>
      <w:proofErr w:type="spellStart"/>
      <w:r w:rsidR="000C3361" w:rsidRPr="00D0331B">
        <w:rPr>
          <w:rFonts w:cs="Times New Roman"/>
        </w:rPr>
        <w:t>Dunlosky</w:t>
      </w:r>
      <w:proofErr w:type="spellEnd"/>
      <w:r w:rsidR="00E42EB0">
        <w:rPr>
          <w:rFonts w:cs="Times New Roman"/>
        </w:rPr>
        <w:t xml:space="preserve"> and his colleagues</w:t>
      </w:r>
      <w:r w:rsidR="000C3361" w:rsidRPr="00D0331B">
        <w:rPr>
          <w:rFonts w:cs="Times New Roman"/>
        </w:rPr>
        <w:t xml:space="preserve"> (2013) as one of the most effective learning techniques, was a consistently marked effective method.</w:t>
      </w:r>
      <w:r w:rsidR="009137C6" w:rsidRPr="00D0331B">
        <w:rPr>
          <w:rFonts w:cs="Times New Roman"/>
        </w:rPr>
        <w:t xml:space="preserve"> </w:t>
      </w:r>
      <w:r w:rsidR="00797748" w:rsidRPr="00D0331B">
        <w:rPr>
          <w:rFonts w:cs="Times New Roman"/>
        </w:rPr>
        <w:t>While students knew which methods were effective, this knowledge did not inform their practice</w:t>
      </w:r>
      <w:r w:rsidR="007A353F">
        <w:rPr>
          <w:rFonts w:cs="Times New Roman"/>
        </w:rPr>
        <w:t xml:space="preserve"> (</w:t>
      </w:r>
      <w:proofErr w:type="spellStart"/>
      <w:r w:rsidR="007A353F">
        <w:rPr>
          <w:rFonts w:cs="Times New Roman"/>
        </w:rPr>
        <w:t>Dunlosky</w:t>
      </w:r>
      <w:proofErr w:type="spellEnd"/>
      <w:r w:rsidR="007A353F">
        <w:rPr>
          <w:rFonts w:cs="Times New Roman"/>
        </w:rPr>
        <w:t>, et al., 2013)</w:t>
      </w:r>
      <w:r w:rsidR="00797748" w:rsidRPr="00D0331B">
        <w:rPr>
          <w:rFonts w:cs="Times New Roman"/>
        </w:rPr>
        <w:t xml:space="preserve">. </w:t>
      </w:r>
      <w:r w:rsidR="009137C6" w:rsidRPr="00D0331B">
        <w:rPr>
          <w:rFonts w:cs="Times New Roman"/>
        </w:rPr>
        <w:t>In the second focus group, Matt said, “Well, anything is better than cramming. Although that's what I use most.” Adam and Matt agreed that cramming was their most frequently utilized learning method, but not everyone in that focus group agreed. When asked about its limits, the students mentioned that cramming puts a lot of pressure on the student right before the exam.</w:t>
      </w:r>
      <w:r w:rsidR="003F2CA5" w:rsidRPr="00D0331B">
        <w:rPr>
          <w:rFonts w:cs="Times New Roman"/>
        </w:rPr>
        <w:t xml:space="preserve"> For example</w:t>
      </w:r>
      <w:r w:rsidR="009137C6" w:rsidRPr="00D0331B">
        <w:rPr>
          <w:rFonts w:cs="Times New Roman"/>
        </w:rPr>
        <w:t>, Emily stated</w:t>
      </w:r>
      <w:r w:rsidR="0015472E">
        <w:rPr>
          <w:rFonts w:cs="Times New Roman"/>
        </w:rPr>
        <w:t>:</w:t>
      </w:r>
    </w:p>
    <w:p w14:paraId="11BF0FB9" w14:textId="621B68F6" w:rsidR="009137C6" w:rsidRPr="00D0331B" w:rsidRDefault="00797748" w:rsidP="00A433A1">
      <w:pPr>
        <w:spacing w:after="0"/>
        <w:ind w:left="720"/>
        <w:rPr>
          <w:rFonts w:cs="Times New Roman"/>
        </w:rPr>
      </w:pPr>
      <w:r w:rsidRPr="00D0331B">
        <w:rPr>
          <w:rFonts w:cs="Times New Roman"/>
        </w:rPr>
        <w:t xml:space="preserve">I </w:t>
      </w:r>
      <w:r w:rsidR="009137C6" w:rsidRPr="00D0331B">
        <w:rPr>
          <w:rFonts w:cs="Times New Roman"/>
          <w:color w:val="262626"/>
        </w:rPr>
        <w:t xml:space="preserve">would feel like if you're cramming, I would hate that if you did all that and you didn't learn anything. Like you'd sit there and read all the notes before a test or </w:t>
      </w:r>
      <w:r w:rsidR="009137C6" w:rsidRPr="00D0331B">
        <w:rPr>
          <w:rFonts w:cs="Times New Roman"/>
          <w:color w:val="262626"/>
        </w:rPr>
        <w:lastRenderedPageBreak/>
        <w:t>something, and then the test comes and you're like, ‘I don't remember any of this.’ You're just blank because you're trying to force everything into your head at one time. And then when you actually have a break or when you get the test, it's just like, I don't know any of this.</w:t>
      </w:r>
    </w:p>
    <w:p w14:paraId="5D8BA1DF" w14:textId="76AD39BB" w:rsidR="003F2CA5" w:rsidRPr="00D0331B" w:rsidRDefault="00333CC8" w:rsidP="005328E8">
      <w:pPr>
        <w:spacing w:after="0"/>
        <w:ind w:firstLine="720"/>
        <w:rPr>
          <w:rFonts w:cs="Times New Roman"/>
        </w:rPr>
      </w:pPr>
      <w:r w:rsidRPr="00D0331B">
        <w:rPr>
          <w:rFonts w:cs="Times New Roman"/>
        </w:rPr>
        <w:t>Emily understood that cramming was an ineffective method.</w:t>
      </w:r>
      <w:r w:rsidR="00797748" w:rsidRPr="00D0331B">
        <w:rPr>
          <w:rFonts w:cs="Times New Roman"/>
        </w:rPr>
        <w:t xml:space="preserve"> </w:t>
      </w:r>
      <w:r w:rsidRPr="00D0331B">
        <w:rPr>
          <w:rFonts w:cs="Times New Roman"/>
        </w:rPr>
        <w:t>More than that, she recognize</w:t>
      </w:r>
      <w:r w:rsidR="00D42554" w:rsidRPr="00D0331B">
        <w:rPr>
          <w:rFonts w:cs="Times New Roman"/>
        </w:rPr>
        <w:t>d</w:t>
      </w:r>
      <w:r w:rsidRPr="00D0331B">
        <w:rPr>
          <w:rFonts w:cs="Times New Roman"/>
        </w:rPr>
        <w:t xml:space="preserve"> its limitations and decide</w:t>
      </w:r>
      <w:r w:rsidR="00692233" w:rsidRPr="00D0331B">
        <w:rPr>
          <w:rFonts w:cs="Times New Roman"/>
        </w:rPr>
        <w:t>d</w:t>
      </w:r>
      <w:r w:rsidRPr="00D0331B">
        <w:rPr>
          <w:rFonts w:cs="Times New Roman"/>
        </w:rPr>
        <w:t xml:space="preserve"> not to cram. It </w:t>
      </w:r>
      <w:r w:rsidR="00692233" w:rsidRPr="00D0331B">
        <w:rPr>
          <w:rFonts w:cs="Times New Roman"/>
        </w:rPr>
        <w:t>was</w:t>
      </w:r>
      <w:r w:rsidRPr="00D0331B">
        <w:rPr>
          <w:rFonts w:cs="Times New Roman"/>
        </w:rPr>
        <w:t xml:space="preserve"> obvious that experiences in her life have made her choose better learning techniques, perhaps through previous failures or high academic expectations. </w:t>
      </w:r>
      <w:r w:rsidR="001075FD" w:rsidRPr="00D0331B">
        <w:rPr>
          <w:rFonts w:cs="Times New Roman"/>
        </w:rPr>
        <w:t xml:space="preserve">Alternatively, </w:t>
      </w:r>
      <w:r w:rsidRPr="00D0331B">
        <w:rPr>
          <w:rFonts w:cs="Times New Roman"/>
        </w:rPr>
        <w:t xml:space="preserve">Matt and Adam lack the same motivations and </w:t>
      </w:r>
      <w:r w:rsidR="00692233" w:rsidRPr="00D0331B">
        <w:rPr>
          <w:rFonts w:cs="Times New Roman"/>
        </w:rPr>
        <w:t xml:space="preserve">were not </w:t>
      </w:r>
      <w:r w:rsidRPr="00D0331B">
        <w:rPr>
          <w:rFonts w:cs="Times New Roman"/>
        </w:rPr>
        <w:t>convinced to stop cramming to prepare for exams.</w:t>
      </w:r>
    </w:p>
    <w:p w14:paraId="47F361A0" w14:textId="6E8CC39A" w:rsidR="001523A3" w:rsidRPr="007B7388" w:rsidRDefault="009137C6" w:rsidP="00A433A1">
      <w:pPr>
        <w:spacing w:after="0"/>
        <w:rPr>
          <w:rStyle w:val="SubtleEmphasis"/>
          <w:rFonts w:cs="Times New Roman"/>
          <w:b/>
          <w:i w:val="0"/>
          <w:color w:val="auto"/>
        </w:rPr>
      </w:pPr>
      <w:r w:rsidRPr="007B7388">
        <w:rPr>
          <w:rStyle w:val="SubtleEmphasis"/>
          <w:rFonts w:cs="Times New Roman"/>
          <w:b/>
          <w:i w:val="0"/>
          <w:color w:val="auto"/>
        </w:rPr>
        <w:t xml:space="preserve">The </w:t>
      </w:r>
      <w:r w:rsidR="00C53E68" w:rsidRPr="007B7388">
        <w:rPr>
          <w:rStyle w:val="SubtleEmphasis"/>
          <w:rFonts w:cs="Times New Roman"/>
          <w:b/>
          <w:i w:val="0"/>
          <w:color w:val="auto"/>
        </w:rPr>
        <w:t>Study Process</w:t>
      </w:r>
    </w:p>
    <w:p w14:paraId="289144F4" w14:textId="3BED82D8" w:rsidR="004B23D6" w:rsidRPr="00D0331B" w:rsidRDefault="004B23D6" w:rsidP="00773034">
      <w:pPr>
        <w:spacing w:after="0"/>
        <w:ind w:firstLine="720"/>
        <w:rPr>
          <w:rFonts w:cs="Times New Roman"/>
        </w:rPr>
      </w:pPr>
      <w:r w:rsidRPr="00D0331B">
        <w:rPr>
          <w:rFonts w:cs="Times New Roman"/>
        </w:rPr>
        <w:t xml:space="preserve">To illustrate their study process, each student was asked to describe how they </w:t>
      </w:r>
      <w:r w:rsidR="004D5E55" w:rsidRPr="00D0331B">
        <w:rPr>
          <w:rFonts w:cs="Times New Roman"/>
        </w:rPr>
        <w:t xml:space="preserve">would </w:t>
      </w:r>
      <w:r w:rsidRPr="00D0331B">
        <w:rPr>
          <w:rFonts w:cs="Times New Roman"/>
        </w:rPr>
        <w:t>prepare for a test</w:t>
      </w:r>
      <w:r w:rsidR="004D5E55" w:rsidRPr="00D0331B">
        <w:rPr>
          <w:rFonts w:cs="Times New Roman"/>
        </w:rPr>
        <w:t xml:space="preserve"> in one of their courses this semester</w:t>
      </w:r>
      <w:r w:rsidRPr="00D0331B">
        <w:rPr>
          <w:rFonts w:cs="Times New Roman"/>
        </w:rPr>
        <w:t>. The question was presented given that the hypothetical test was two weeks away. How would they study for it?</w:t>
      </w:r>
      <w:r w:rsidR="004D5E55" w:rsidRPr="00D0331B">
        <w:rPr>
          <w:rFonts w:cs="Times New Roman"/>
        </w:rPr>
        <w:t xml:space="preserve"> Separately, how </w:t>
      </w:r>
      <w:r w:rsidR="004D5E55" w:rsidRPr="00D0331B">
        <w:rPr>
          <w:rFonts w:cs="Times New Roman"/>
          <w:i/>
        </w:rPr>
        <w:t>should</w:t>
      </w:r>
      <w:r w:rsidR="004D5E55" w:rsidRPr="00D0331B">
        <w:rPr>
          <w:rFonts w:cs="Times New Roman"/>
        </w:rPr>
        <w:t xml:space="preserve"> they have studied for it?</w:t>
      </w:r>
      <w:r w:rsidR="00BC65FE" w:rsidRPr="00D0331B">
        <w:rPr>
          <w:rFonts w:cs="Times New Roman"/>
        </w:rPr>
        <w:t xml:space="preserve"> </w:t>
      </w:r>
    </w:p>
    <w:p w14:paraId="347E380E" w14:textId="6E136561" w:rsidR="0091588B" w:rsidRPr="00D0331B" w:rsidRDefault="004D5E55" w:rsidP="00773034">
      <w:pPr>
        <w:spacing w:after="0"/>
        <w:ind w:firstLine="720"/>
        <w:rPr>
          <w:rFonts w:cs="Times New Roman"/>
        </w:rPr>
      </w:pPr>
      <w:r w:rsidRPr="00D0331B">
        <w:rPr>
          <w:rFonts w:cs="Times New Roman"/>
        </w:rPr>
        <w:t xml:space="preserve">Emily wrote that she would begin by working on a study guide provided by the professor and highlighting or underlining key points. She would also make flashcards for formulas, and practice homework assignments. In response to how she </w:t>
      </w:r>
      <w:r w:rsidRPr="00D0331B">
        <w:rPr>
          <w:rFonts w:cs="Times New Roman"/>
          <w:i/>
        </w:rPr>
        <w:t>should</w:t>
      </w:r>
      <w:r w:rsidRPr="00D0331B">
        <w:rPr>
          <w:rFonts w:cs="Times New Roman"/>
        </w:rPr>
        <w:t xml:space="preserve"> study, she listed that she should ask “tons of questions in class,” as well as go over the study guide. </w:t>
      </w:r>
      <w:r w:rsidR="00BC65FE" w:rsidRPr="00D0331B">
        <w:rPr>
          <w:rFonts w:cs="Times New Roman"/>
        </w:rPr>
        <w:t>Her approach includes details and tangible goals, like asking questions and making flashcards, that allow her to gauge her learning as she prepares for an exam.</w:t>
      </w:r>
      <w:r w:rsidR="00C230A2">
        <w:rPr>
          <w:rFonts w:cs="Times New Roman"/>
        </w:rPr>
        <w:t xml:space="preserve"> In using practice testing, Emily was utilizing effective methods to prepare for exams and gauge her level of preparedness (</w:t>
      </w:r>
      <w:proofErr w:type="spellStart"/>
      <w:r w:rsidR="00C230A2">
        <w:rPr>
          <w:rFonts w:cs="Times New Roman"/>
        </w:rPr>
        <w:t>Dunlosky</w:t>
      </w:r>
      <w:proofErr w:type="spellEnd"/>
      <w:r w:rsidR="00C230A2">
        <w:rPr>
          <w:rFonts w:cs="Times New Roman"/>
        </w:rPr>
        <w:t>, et al., 2013).</w:t>
      </w:r>
    </w:p>
    <w:p w14:paraId="1D1DA72F" w14:textId="62B02861" w:rsidR="00B77EBE" w:rsidRPr="00D0331B" w:rsidRDefault="004D5E55" w:rsidP="00773034">
      <w:pPr>
        <w:spacing w:after="0"/>
        <w:ind w:firstLine="720"/>
        <w:rPr>
          <w:rFonts w:cs="Times New Roman"/>
        </w:rPr>
      </w:pPr>
      <w:r w:rsidRPr="00D0331B">
        <w:rPr>
          <w:rFonts w:cs="Times New Roman"/>
        </w:rPr>
        <w:lastRenderedPageBreak/>
        <w:t>When asked how she would prepare for an exam two weeks away in one of her classes, Zoey said that she would make sure</w:t>
      </w:r>
      <w:r w:rsidR="00C230A2">
        <w:rPr>
          <w:rFonts w:cs="Times New Roman"/>
        </w:rPr>
        <w:t xml:space="preserve"> she</w:t>
      </w:r>
      <w:r w:rsidRPr="00D0331B">
        <w:rPr>
          <w:rFonts w:cs="Times New Roman"/>
        </w:rPr>
        <w:t xml:space="preserve"> had taken notes, check those notes with a peer to recognize disparities, and look over any course assignments. She also said she would make notecards and quiz herself.</w:t>
      </w:r>
      <w:r w:rsidR="00B77EBE" w:rsidRPr="00D0331B">
        <w:rPr>
          <w:rFonts w:cs="Times New Roman"/>
        </w:rPr>
        <w:t xml:space="preserve"> Alternatively, her listed ideal study strategies would include making sure she attends class, taking good notes, making flashcards and not being afraid to ask questions during class if she was confused. </w:t>
      </w:r>
      <w:r w:rsidR="00BC65FE" w:rsidRPr="00D0331B">
        <w:rPr>
          <w:rFonts w:cs="Times New Roman"/>
        </w:rPr>
        <w:t>Her approach was detailed and has elements of effective learning practices, but it also lists some issues that might have been impending her academic success, such as failing to attend class every day.</w:t>
      </w:r>
    </w:p>
    <w:p w14:paraId="3BDA4EB0" w14:textId="1F4D5CEE" w:rsidR="00B77EBE" w:rsidRPr="00D0331B" w:rsidRDefault="00B77EBE" w:rsidP="00773034">
      <w:pPr>
        <w:spacing w:after="0"/>
        <w:ind w:firstLine="720"/>
        <w:rPr>
          <w:rFonts w:cs="Times New Roman"/>
        </w:rPr>
      </w:pPr>
      <w:r w:rsidRPr="00D0331B">
        <w:rPr>
          <w:rFonts w:cs="Times New Roman"/>
        </w:rPr>
        <w:t xml:space="preserve">Matt took a more straightforward approach. His plan of action was to “remind myself I have a test,” and maybe looking over his notes right before the exam. He describes what he </w:t>
      </w:r>
      <w:r w:rsidRPr="00D0331B">
        <w:rPr>
          <w:rFonts w:cs="Times New Roman"/>
          <w:i/>
        </w:rPr>
        <w:t>should</w:t>
      </w:r>
      <w:r w:rsidRPr="00D0331B">
        <w:rPr>
          <w:rFonts w:cs="Times New Roman"/>
        </w:rPr>
        <w:t xml:space="preserve"> do as spending at least three hours a week leading up to the test reviewing the lessons and going over his notes. </w:t>
      </w:r>
      <w:r w:rsidR="005A761F" w:rsidRPr="00D0331B">
        <w:rPr>
          <w:rFonts w:cs="Times New Roman"/>
        </w:rPr>
        <w:t>This approach follows a consistent pattern in Matt’s academic methods, illustrating that he does not</w:t>
      </w:r>
      <w:r w:rsidR="008253B5">
        <w:rPr>
          <w:rFonts w:cs="Times New Roman"/>
        </w:rPr>
        <w:t xml:space="preserve"> incorporate</w:t>
      </w:r>
      <w:r w:rsidR="005A761F" w:rsidRPr="00D0331B">
        <w:rPr>
          <w:rFonts w:cs="Times New Roman"/>
        </w:rPr>
        <w:t xml:space="preserve"> effective learning techniques to his academic work. </w:t>
      </w:r>
      <w:r w:rsidR="00B16448" w:rsidRPr="00D0331B">
        <w:rPr>
          <w:rFonts w:cs="Times New Roman"/>
        </w:rPr>
        <w:t xml:space="preserve">His past academic experiences have allowed him to create habits that work, achieving passing grades in every course. </w:t>
      </w:r>
      <w:r w:rsidR="005A761F" w:rsidRPr="00D0331B">
        <w:rPr>
          <w:rFonts w:cs="Times New Roman"/>
        </w:rPr>
        <w:t>He utilizes no technique at all in reminding himself that he has an exam, and that tactic sets him up to learn little for his test</w:t>
      </w:r>
      <w:r w:rsidR="00353CFE">
        <w:rPr>
          <w:rFonts w:cs="Times New Roman"/>
        </w:rPr>
        <w:t xml:space="preserve"> (Arum and </w:t>
      </w:r>
      <w:proofErr w:type="spellStart"/>
      <w:r w:rsidR="00353CFE">
        <w:rPr>
          <w:rFonts w:cs="Times New Roman"/>
        </w:rPr>
        <w:t>Roksa</w:t>
      </w:r>
      <w:proofErr w:type="spellEnd"/>
      <w:r w:rsidR="00353CFE">
        <w:rPr>
          <w:rFonts w:cs="Times New Roman"/>
        </w:rPr>
        <w:t xml:space="preserve">, </w:t>
      </w:r>
      <w:r w:rsidR="001E74A3">
        <w:rPr>
          <w:rFonts w:cs="Times New Roman"/>
        </w:rPr>
        <w:t>2011)</w:t>
      </w:r>
      <w:r w:rsidR="005A761F" w:rsidRPr="00D0331B">
        <w:rPr>
          <w:rFonts w:cs="Times New Roman"/>
        </w:rPr>
        <w:t xml:space="preserve">. </w:t>
      </w:r>
    </w:p>
    <w:p w14:paraId="3E9A94CE" w14:textId="47DEC6B5" w:rsidR="00B77EBE" w:rsidRPr="00D0331B" w:rsidRDefault="00B77EBE" w:rsidP="00773034">
      <w:pPr>
        <w:spacing w:after="0"/>
        <w:ind w:firstLine="720"/>
        <w:rPr>
          <w:rFonts w:cs="Times New Roman"/>
        </w:rPr>
      </w:pPr>
      <w:r w:rsidRPr="00D0331B">
        <w:rPr>
          <w:rFonts w:cs="Times New Roman"/>
        </w:rPr>
        <w:t>For Kate, her first way to prepare for an upcoming exam would be to read over her notes. She would also quiz herself, spend one hour a day leading up to the test going over her notes, mak</w:t>
      </w:r>
      <w:r w:rsidR="002B2232">
        <w:rPr>
          <w:rFonts w:cs="Times New Roman"/>
        </w:rPr>
        <w:t>ing</w:t>
      </w:r>
      <w:r w:rsidRPr="00D0331B">
        <w:rPr>
          <w:rFonts w:cs="Times New Roman"/>
        </w:rPr>
        <w:t xml:space="preserve"> sure she understood the concepts on the exam. When asked to describe how she </w:t>
      </w:r>
      <w:r w:rsidRPr="00D0331B">
        <w:rPr>
          <w:rFonts w:cs="Times New Roman"/>
          <w:i/>
        </w:rPr>
        <w:t>should</w:t>
      </w:r>
      <w:r w:rsidRPr="00D0331B">
        <w:rPr>
          <w:rFonts w:cs="Times New Roman"/>
        </w:rPr>
        <w:t xml:space="preserve"> prepare, she said she must “attend class every day and listen to </w:t>
      </w:r>
      <w:r w:rsidRPr="00D0331B">
        <w:rPr>
          <w:rFonts w:cs="Times New Roman"/>
        </w:rPr>
        <w:lastRenderedPageBreak/>
        <w:t xml:space="preserve">understand,” as well as ask the professor questions. </w:t>
      </w:r>
      <w:r w:rsidR="00665D49" w:rsidRPr="00D0331B">
        <w:rPr>
          <w:rFonts w:cs="Times New Roman"/>
        </w:rPr>
        <w:t xml:space="preserve">The similarities in her method with Zoey’s methods are interesting because their comments in the focus groups seemed to demonstrate more differences than similarities in their </w:t>
      </w:r>
      <w:r w:rsidR="00115007" w:rsidRPr="00D0331B">
        <w:rPr>
          <w:rFonts w:cs="Times New Roman"/>
        </w:rPr>
        <w:t>techniques. For example, while discussing the effect of lecture classes on their ability to learn the information, Kate stated</w:t>
      </w:r>
      <w:r w:rsidR="00E92728" w:rsidRPr="00D0331B">
        <w:rPr>
          <w:rFonts w:cs="Times New Roman"/>
        </w:rPr>
        <w:t>, “That’s</w:t>
      </w:r>
      <w:r w:rsidR="00115007" w:rsidRPr="00D0331B">
        <w:rPr>
          <w:rFonts w:cs="Times New Roman"/>
        </w:rPr>
        <w:t xml:space="preserve"> my favorite thing about lecture classes. You don't have to go, and then if you know somebody you can just be like, ‘Can you</w:t>
      </w:r>
      <w:r w:rsidR="006E2450" w:rsidRPr="00D0331B">
        <w:rPr>
          <w:rFonts w:cs="Times New Roman"/>
        </w:rPr>
        <w:t>,</w:t>
      </w:r>
      <w:r w:rsidR="00115007" w:rsidRPr="00D0331B">
        <w:rPr>
          <w:rFonts w:cs="Times New Roman"/>
        </w:rPr>
        <w:t xml:space="preserve"> like</w:t>
      </w:r>
      <w:r w:rsidR="006E2450" w:rsidRPr="00D0331B">
        <w:rPr>
          <w:rFonts w:cs="Times New Roman"/>
        </w:rPr>
        <w:t>,</w:t>
      </w:r>
      <w:r w:rsidR="00115007" w:rsidRPr="00D0331B">
        <w:rPr>
          <w:rFonts w:cs="Times New Roman"/>
        </w:rPr>
        <w:t xml:space="preserve"> send me the notes?’” However, Zoey implied numerous times that her high school challenged her academically, and that forced her to learn and study on her own. </w:t>
      </w:r>
      <w:r w:rsidR="00E92728" w:rsidRPr="00D0331B">
        <w:rPr>
          <w:rFonts w:cs="Times New Roman"/>
        </w:rPr>
        <w:t>Therefore, the similarities in their descriptions provide insight into how previous experiences can create habits and also how students can recognize failed learning techniques but still not adjust their approaches.</w:t>
      </w:r>
    </w:p>
    <w:p w14:paraId="78DE08B7" w14:textId="26BD6D43" w:rsidR="00AC4AC0" w:rsidRPr="00D0331B" w:rsidRDefault="00B77EBE" w:rsidP="00070934">
      <w:pPr>
        <w:spacing w:after="0"/>
        <w:ind w:firstLine="720"/>
        <w:rPr>
          <w:rFonts w:cs="Times New Roman"/>
        </w:rPr>
      </w:pPr>
      <w:r w:rsidRPr="00D0331B">
        <w:rPr>
          <w:rFonts w:cs="Times New Roman"/>
        </w:rPr>
        <w:t>Adam provides a time line of the two weeks leading up to the exam. He would first “try to pay attention in class.” He would take notes, and a week away from the exam, “start paying closer attention.”</w:t>
      </w:r>
      <w:r w:rsidR="003A05A7" w:rsidRPr="00D0331B">
        <w:rPr>
          <w:rFonts w:cs="Times New Roman"/>
        </w:rPr>
        <w:t xml:space="preserve"> </w:t>
      </w:r>
      <w:r w:rsidR="00112EDA" w:rsidRPr="00D0331B">
        <w:rPr>
          <w:rFonts w:cs="Times New Roman"/>
        </w:rPr>
        <w:t xml:space="preserve">Two to three days away from the exam, Adam said he would spend ten minutes looking over the notes he took in class. On the day before the exam, he would look over his notes to tackle any problems he thinks might be particularly difficult. Alternatively, he said that he </w:t>
      </w:r>
      <w:r w:rsidR="00112EDA" w:rsidRPr="00D0331B">
        <w:rPr>
          <w:rFonts w:cs="Times New Roman"/>
          <w:i/>
        </w:rPr>
        <w:t>should</w:t>
      </w:r>
      <w:r w:rsidR="00112EDA" w:rsidRPr="00D0331B">
        <w:rPr>
          <w:rFonts w:cs="Times New Roman"/>
        </w:rPr>
        <w:t xml:space="preserve"> study for at least thirty minutes every day until the exam, including finding a study group, mixing up his study methods and using flashcards. He also outlined that he should take notes and pay attention.</w:t>
      </w:r>
      <w:r w:rsidR="00757AAF" w:rsidRPr="00D0331B">
        <w:rPr>
          <w:rFonts w:cs="Times New Roman"/>
        </w:rPr>
        <w:t xml:space="preserve"> While his plan </w:t>
      </w:r>
      <w:r w:rsidR="0019293D" w:rsidRPr="00D0331B">
        <w:rPr>
          <w:rFonts w:cs="Times New Roman"/>
        </w:rPr>
        <w:t>provides</w:t>
      </w:r>
      <w:r w:rsidR="00757AAF" w:rsidRPr="00D0331B">
        <w:rPr>
          <w:rFonts w:cs="Times New Roman"/>
        </w:rPr>
        <w:t xml:space="preserve"> </w:t>
      </w:r>
      <w:r w:rsidR="0019293D" w:rsidRPr="00D0331B">
        <w:rPr>
          <w:rFonts w:cs="Times New Roman"/>
        </w:rPr>
        <w:t xml:space="preserve">a </w:t>
      </w:r>
      <w:r w:rsidR="00757AAF" w:rsidRPr="00D0331B">
        <w:rPr>
          <w:rFonts w:cs="Times New Roman"/>
        </w:rPr>
        <w:t>detailed</w:t>
      </w:r>
      <w:r w:rsidR="0019293D" w:rsidRPr="00D0331B">
        <w:rPr>
          <w:rFonts w:cs="Times New Roman"/>
        </w:rPr>
        <w:t xml:space="preserve"> timeline</w:t>
      </w:r>
      <w:r w:rsidR="00757AAF" w:rsidRPr="00D0331B">
        <w:rPr>
          <w:rFonts w:cs="Times New Roman"/>
        </w:rPr>
        <w:t xml:space="preserve">, it </w:t>
      </w:r>
      <w:r w:rsidR="007C6B08" w:rsidRPr="00D0331B">
        <w:rPr>
          <w:rFonts w:cs="Times New Roman"/>
        </w:rPr>
        <w:t>did not include</w:t>
      </w:r>
      <w:r w:rsidR="00757AAF" w:rsidRPr="00D0331B">
        <w:rPr>
          <w:rFonts w:cs="Times New Roman"/>
        </w:rPr>
        <w:t xml:space="preserve"> effective learning techniques.</w:t>
      </w:r>
      <w:r w:rsidR="0019293D" w:rsidRPr="00D0331B">
        <w:rPr>
          <w:rFonts w:cs="Times New Roman"/>
        </w:rPr>
        <w:t xml:space="preserve"> The concept of paying closer attention would be a difficult strategy to track progress, and </w:t>
      </w:r>
      <w:r w:rsidR="00C85C9D">
        <w:rPr>
          <w:rFonts w:cs="Times New Roman"/>
        </w:rPr>
        <w:t xml:space="preserve">the method does not inform </w:t>
      </w:r>
      <w:r w:rsidR="0019293D" w:rsidRPr="00D0331B">
        <w:rPr>
          <w:rFonts w:cs="Times New Roman"/>
        </w:rPr>
        <w:t xml:space="preserve">successful learning. Reviewing notes is one of the least useful methods described in Dunlosky, et al (2013), so it would be unlikely for this method </w:t>
      </w:r>
      <w:r w:rsidR="0019293D" w:rsidRPr="00D0331B">
        <w:rPr>
          <w:rFonts w:cs="Times New Roman"/>
        </w:rPr>
        <w:lastRenderedPageBreak/>
        <w:t>alone</w:t>
      </w:r>
      <w:r w:rsidR="00732E52" w:rsidRPr="00D0331B">
        <w:rPr>
          <w:rFonts w:cs="Times New Roman"/>
        </w:rPr>
        <w:t>, especially using little mental effort in rereading the material,</w:t>
      </w:r>
      <w:r w:rsidR="0019293D" w:rsidRPr="00D0331B">
        <w:rPr>
          <w:rFonts w:cs="Times New Roman"/>
        </w:rPr>
        <w:t xml:space="preserve"> to adequately prepare Adam for an exam for which he had two weeks to study</w:t>
      </w:r>
      <w:r w:rsidR="00070934">
        <w:rPr>
          <w:rFonts w:cs="Times New Roman"/>
        </w:rPr>
        <w:t>.</w:t>
      </w:r>
    </w:p>
    <w:p w14:paraId="7928B5F4" w14:textId="2938D0C6" w:rsidR="001523A3" w:rsidRPr="007B7388" w:rsidRDefault="00C53E68" w:rsidP="00A433A1">
      <w:pPr>
        <w:spacing w:after="0"/>
        <w:rPr>
          <w:rStyle w:val="SubtleEmphasis"/>
          <w:rFonts w:cs="Times New Roman"/>
          <w:b/>
          <w:i w:val="0"/>
          <w:color w:val="auto"/>
        </w:rPr>
      </w:pPr>
      <w:r w:rsidRPr="007B7388">
        <w:rPr>
          <w:rStyle w:val="SubtleEmphasis"/>
          <w:rFonts w:cs="Times New Roman"/>
          <w:b/>
          <w:i w:val="0"/>
          <w:color w:val="auto"/>
        </w:rPr>
        <w:t>Knowledge of Learning Techniques</w:t>
      </w:r>
    </w:p>
    <w:p w14:paraId="15436A9E" w14:textId="139B9019" w:rsidR="008253B5" w:rsidRPr="007B7388" w:rsidRDefault="00112EDA" w:rsidP="00DB38CD">
      <w:pPr>
        <w:spacing w:after="0"/>
        <w:ind w:firstLine="720"/>
        <w:rPr>
          <w:rFonts w:cs="Times New Roman"/>
        </w:rPr>
      </w:pPr>
      <w:r w:rsidRPr="00D0331B">
        <w:rPr>
          <w:rFonts w:cs="Times New Roman"/>
        </w:rPr>
        <w:t xml:space="preserve">The </w:t>
      </w:r>
      <w:r w:rsidR="00797748" w:rsidRPr="00D0331B">
        <w:rPr>
          <w:rFonts w:cs="Times New Roman"/>
        </w:rPr>
        <w:t xml:space="preserve">next assignment the students were given was a survey of the study methods where they were asked to </w:t>
      </w:r>
      <w:r w:rsidR="00E55348" w:rsidRPr="00D0331B">
        <w:rPr>
          <w:rFonts w:cs="Times New Roman"/>
        </w:rPr>
        <w:t xml:space="preserve">describe the learning techniques. </w:t>
      </w:r>
      <w:r w:rsidRPr="00D0331B">
        <w:rPr>
          <w:rFonts w:cs="Times New Roman"/>
        </w:rPr>
        <w:t xml:space="preserve">In </w:t>
      </w:r>
      <w:r w:rsidR="00E55348" w:rsidRPr="00D0331B">
        <w:rPr>
          <w:rFonts w:cs="Times New Roman"/>
        </w:rPr>
        <w:t xml:space="preserve">these </w:t>
      </w:r>
      <w:r w:rsidRPr="00D0331B">
        <w:rPr>
          <w:rFonts w:cs="Times New Roman"/>
        </w:rPr>
        <w:t>written responses on</w:t>
      </w:r>
      <w:r w:rsidR="00E55348" w:rsidRPr="00D0331B">
        <w:rPr>
          <w:rFonts w:cs="Times New Roman"/>
        </w:rPr>
        <w:t xml:space="preserve"> the worksheet</w:t>
      </w:r>
      <w:r w:rsidRPr="00D0331B">
        <w:rPr>
          <w:rFonts w:cs="Times New Roman"/>
        </w:rPr>
        <w:t xml:space="preserve">, including flash cards, practice tests, re-reading notes, mnemonic devices, spreading out study sessions, teaching someone, mixing up topics, highlighting or underlining, writing summaries, cramming, and associating facts with pictures, </w:t>
      </w:r>
      <w:r w:rsidR="0057395A" w:rsidRPr="00D0331B">
        <w:rPr>
          <w:rFonts w:cs="Times New Roman"/>
        </w:rPr>
        <w:t>it became clear that the students knew how the study methods worked.</w:t>
      </w:r>
      <w:r w:rsidR="005C7286" w:rsidRPr="00D0331B">
        <w:rPr>
          <w:rFonts w:cs="Times New Roman"/>
        </w:rPr>
        <w:t xml:space="preserve"> Each student provided an accurate explanation for each of the effective learning techniques, signaling a knowledge of effective learning even if they did not use the methods in their own practice.</w:t>
      </w:r>
      <w:r w:rsidRPr="00D0331B">
        <w:rPr>
          <w:rFonts w:cs="Times New Roman"/>
        </w:rPr>
        <w:t xml:space="preserve"> </w:t>
      </w:r>
      <w:r w:rsidR="0057395A" w:rsidRPr="00D0331B">
        <w:rPr>
          <w:rFonts w:cs="Times New Roman"/>
        </w:rPr>
        <w:t xml:space="preserve">They were also asked to </w:t>
      </w:r>
      <w:r w:rsidR="00AC4AC0" w:rsidRPr="00D0331B">
        <w:rPr>
          <w:rFonts w:cs="Times New Roman"/>
        </w:rPr>
        <w:t>indicate</w:t>
      </w:r>
      <w:r w:rsidR="0057395A" w:rsidRPr="00D0331B">
        <w:rPr>
          <w:rFonts w:cs="Times New Roman"/>
        </w:rPr>
        <w:t xml:space="preserve"> the study methods they had previously used and</w:t>
      </w:r>
      <w:r w:rsidR="00AC4AC0" w:rsidRPr="00D0331B">
        <w:rPr>
          <w:rFonts w:cs="Times New Roman"/>
        </w:rPr>
        <w:t xml:space="preserve"> those</w:t>
      </w:r>
      <w:r w:rsidR="0057395A" w:rsidRPr="00D0331B">
        <w:rPr>
          <w:rFonts w:cs="Times New Roman"/>
        </w:rPr>
        <w:t xml:space="preserve"> they use frequently.</w:t>
      </w:r>
    </w:p>
    <w:p w14:paraId="130A4F07" w14:textId="47AB8211" w:rsidR="006F0C0A" w:rsidRPr="00D0331B" w:rsidRDefault="006F0C0A" w:rsidP="0015472E">
      <w:pPr>
        <w:spacing w:after="0" w:line="240" w:lineRule="auto"/>
        <w:rPr>
          <w:rFonts w:cs="Times New Roman"/>
        </w:rPr>
      </w:pPr>
      <w:r w:rsidRPr="00D0331B">
        <w:rPr>
          <w:rFonts w:cs="Times New Roman"/>
          <w:b/>
        </w:rPr>
        <w:t xml:space="preserve">Table </w:t>
      </w:r>
      <w:r w:rsidR="005328E8">
        <w:rPr>
          <w:rFonts w:cs="Times New Roman"/>
          <w:b/>
        </w:rPr>
        <w:t>4</w:t>
      </w:r>
      <w:r w:rsidRPr="00D0331B">
        <w:rPr>
          <w:rFonts w:cs="Times New Roman"/>
          <w:b/>
        </w:rPr>
        <w:t xml:space="preserve">. </w:t>
      </w:r>
      <w:r w:rsidRPr="00D0331B">
        <w:rPr>
          <w:rFonts w:cs="Times New Roman"/>
        </w:rPr>
        <w:t>Student Usage of Study Techniques</w:t>
      </w:r>
    </w:p>
    <w:tbl>
      <w:tblPr>
        <w:tblStyle w:val="ListTable6Colorfu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2982"/>
        <w:gridCol w:w="2954"/>
      </w:tblGrid>
      <w:tr w:rsidR="00E55348" w:rsidRPr="00D0331B" w14:paraId="4EB1FDE2" w14:textId="77777777" w:rsidTr="005B612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20" w:type="dxa"/>
            <w:tcBorders>
              <w:bottom w:val="none" w:sz="0" w:space="0" w:color="auto"/>
            </w:tcBorders>
          </w:tcPr>
          <w:p w14:paraId="70DE1323" w14:textId="3BF1C892" w:rsidR="00E55348" w:rsidRPr="002C6882" w:rsidRDefault="003B1C03" w:rsidP="0015472E">
            <w:pPr>
              <w:rPr>
                <w:rFonts w:cs="Times New Roman"/>
                <w:sz w:val="20"/>
              </w:rPr>
            </w:pPr>
            <w:r w:rsidRPr="002C6882">
              <w:rPr>
                <w:rFonts w:cs="Times New Roman"/>
                <w:sz w:val="20"/>
              </w:rPr>
              <w:t>Student</w:t>
            </w:r>
          </w:p>
        </w:tc>
        <w:tc>
          <w:tcPr>
            <w:tcW w:w="2982" w:type="dxa"/>
            <w:tcBorders>
              <w:bottom w:val="none" w:sz="0" w:space="0" w:color="auto"/>
            </w:tcBorders>
          </w:tcPr>
          <w:p w14:paraId="12912971" w14:textId="22AF05BE" w:rsidR="00E55348" w:rsidRPr="002C6882" w:rsidRDefault="00492D6F" w:rsidP="0015472E">
            <w:pPr>
              <w:cnfStyle w:val="100000000000" w:firstRow="1" w:lastRow="0" w:firstColumn="0" w:lastColumn="0" w:oddVBand="0" w:evenVBand="0" w:oddHBand="0" w:evenHBand="0" w:firstRowFirstColumn="0" w:firstRowLastColumn="0" w:lastRowFirstColumn="0" w:lastRowLastColumn="0"/>
              <w:rPr>
                <w:rFonts w:cs="Times New Roman"/>
                <w:sz w:val="20"/>
              </w:rPr>
            </w:pPr>
            <w:r w:rsidRPr="002C6882">
              <w:rPr>
                <w:rFonts w:cs="Times New Roman"/>
                <w:sz w:val="20"/>
              </w:rPr>
              <w:t>Technique</w:t>
            </w:r>
          </w:p>
        </w:tc>
        <w:tc>
          <w:tcPr>
            <w:tcW w:w="2954" w:type="dxa"/>
            <w:tcBorders>
              <w:bottom w:val="none" w:sz="0" w:space="0" w:color="auto"/>
            </w:tcBorders>
          </w:tcPr>
          <w:p w14:paraId="26BB9C98" w14:textId="77777777" w:rsidR="00E55348" w:rsidRPr="002C6882" w:rsidRDefault="00492D6F" w:rsidP="0015472E">
            <w:pPr>
              <w:cnfStyle w:val="100000000000" w:firstRow="1" w:lastRow="0" w:firstColumn="0" w:lastColumn="0" w:oddVBand="0" w:evenVBand="0" w:oddHBand="0" w:evenHBand="0" w:firstRowFirstColumn="0" w:firstRowLastColumn="0" w:lastRowFirstColumn="0" w:lastRowLastColumn="0"/>
              <w:rPr>
                <w:rFonts w:cs="Times New Roman"/>
                <w:b w:val="0"/>
                <w:bCs w:val="0"/>
                <w:sz w:val="20"/>
              </w:rPr>
            </w:pPr>
            <w:r w:rsidRPr="002C6882">
              <w:rPr>
                <w:rFonts w:cs="Times New Roman"/>
                <w:sz w:val="20"/>
              </w:rPr>
              <w:t>Methods Used</w:t>
            </w:r>
          </w:p>
          <w:p w14:paraId="34C6EE55" w14:textId="1CAFACB8" w:rsidR="00492D6F" w:rsidRPr="002C6882" w:rsidRDefault="00492D6F" w:rsidP="0015472E">
            <w:pPr>
              <w:cnfStyle w:val="100000000000" w:firstRow="1" w:lastRow="0" w:firstColumn="0" w:lastColumn="0" w:oddVBand="0" w:evenVBand="0" w:oddHBand="0" w:evenHBand="0" w:firstRowFirstColumn="0" w:firstRowLastColumn="0" w:lastRowFirstColumn="0" w:lastRowLastColumn="0"/>
              <w:rPr>
                <w:rFonts w:cs="Times New Roman"/>
                <w:b w:val="0"/>
                <w:sz w:val="20"/>
              </w:rPr>
            </w:pPr>
            <w:r w:rsidRPr="002C6882">
              <w:rPr>
                <w:rFonts w:cs="Times New Roman"/>
                <w:b w:val="0"/>
                <w:sz w:val="20"/>
              </w:rPr>
              <w:t xml:space="preserve">(*, </w:t>
            </w:r>
            <w:r w:rsidR="003B1C03" w:rsidRPr="002C6882">
              <w:rPr>
                <w:rFonts w:cs="Times New Roman"/>
                <w:b w:val="0"/>
                <w:sz w:val="20"/>
              </w:rPr>
              <w:t>previously used; +, use frequently)</w:t>
            </w:r>
          </w:p>
        </w:tc>
      </w:tr>
      <w:tr w:rsidR="00E55348" w:rsidRPr="00D0331B" w14:paraId="156825DC" w14:textId="77777777" w:rsidTr="005B61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20" w:type="dxa"/>
          </w:tcPr>
          <w:p w14:paraId="1D659A20" w14:textId="6AFC8C93" w:rsidR="00E55348" w:rsidRPr="00D0331B" w:rsidRDefault="003B1C03" w:rsidP="0015472E">
            <w:pPr>
              <w:rPr>
                <w:rFonts w:cs="Times New Roman"/>
              </w:rPr>
            </w:pPr>
            <w:r w:rsidRPr="00D0331B">
              <w:rPr>
                <w:rFonts w:cs="Times New Roman"/>
              </w:rPr>
              <w:t>Adam</w:t>
            </w:r>
          </w:p>
        </w:tc>
        <w:tc>
          <w:tcPr>
            <w:tcW w:w="2982" w:type="dxa"/>
          </w:tcPr>
          <w:p w14:paraId="5DD67AFD" w14:textId="23DE9CB6" w:rsidR="00E55348" w:rsidRPr="00D0331B" w:rsidRDefault="00E55348" w:rsidP="0015472E">
            <w:pPr>
              <w:cnfStyle w:val="000000100000" w:firstRow="0" w:lastRow="0" w:firstColumn="0" w:lastColumn="0" w:oddVBand="0" w:evenVBand="0" w:oddHBand="1" w:evenHBand="0" w:firstRowFirstColumn="0" w:firstRowLastColumn="0" w:lastRowFirstColumn="0" w:lastRowLastColumn="0"/>
              <w:rPr>
                <w:rFonts w:cs="Times New Roman"/>
              </w:rPr>
            </w:pPr>
            <w:r w:rsidRPr="00D0331B">
              <w:rPr>
                <w:rFonts w:cs="Times New Roman"/>
              </w:rPr>
              <w:t>Highlighting and underlining</w:t>
            </w:r>
          </w:p>
        </w:tc>
        <w:tc>
          <w:tcPr>
            <w:tcW w:w="2954" w:type="dxa"/>
          </w:tcPr>
          <w:p w14:paraId="0839330D" w14:textId="5BAD4425" w:rsidR="00E55348" w:rsidRPr="00D0331B" w:rsidRDefault="00760B96" w:rsidP="0015472E">
            <w:pPr>
              <w:cnfStyle w:val="000000100000" w:firstRow="0" w:lastRow="0" w:firstColumn="0" w:lastColumn="0" w:oddVBand="0" w:evenVBand="0" w:oddHBand="1" w:evenHBand="0" w:firstRowFirstColumn="0" w:firstRowLastColumn="0" w:lastRowFirstColumn="0" w:lastRowLastColumn="0"/>
              <w:rPr>
                <w:rFonts w:cs="Times New Roman"/>
              </w:rPr>
            </w:pPr>
            <w:r w:rsidRPr="00D0331B">
              <w:rPr>
                <w:rFonts w:cs="Times New Roman"/>
              </w:rPr>
              <w:t>*</w:t>
            </w:r>
          </w:p>
        </w:tc>
      </w:tr>
      <w:tr w:rsidR="003B1C03" w:rsidRPr="00D0331B" w14:paraId="02DE482D" w14:textId="77777777" w:rsidTr="005B6120">
        <w:trPr>
          <w:jc w:val="center"/>
        </w:trPr>
        <w:tc>
          <w:tcPr>
            <w:cnfStyle w:val="001000000000" w:firstRow="0" w:lastRow="0" w:firstColumn="1" w:lastColumn="0" w:oddVBand="0" w:evenVBand="0" w:oddHBand="0" w:evenHBand="0" w:firstRowFirstColumn="0" w:firstRowLastColumn="0" w:lastRowFirstColumn="0" w:lastRowLastColumn="0"/>
            <w:tcW w:w="2920" w:type="dxa"/>
          </w:tcPr>
          <w:p w14:paraId="57811BDF" w14:textId="261E647D" w:rsidR="003B1C03" w:rsidRPr="00D0331B" w:rsidRDefault="003B1C03" w:rsidP="0015472E">
            <w:pPr>
              <w:rPr>
                <w:rFonts w:cs="Times New Roman"/>
              </w:rPr>
            </w:pPr>
          </w:p>
        </w:tc>
        <w:tc>
          <w:tcPr>
            <w:tcW w:w="2982" w:type="dxa"/>
          </w:tcPr>
          <w:p w14:paraId="0F1727A3" w14:textId="7C932157" w:rsidR="003B1C03" w:rsidRPr="00D0331B" w:rsidRDefault="003B1C03" w:rsidP="0015472E">
            <w:pPr>
              <w:cnfStyle w:val="000000000000" w:firstRow="0" w:lastRow="0" w:firstColumn="0" w:lastColumn="0" w:oddVBand="0" w:evenVBand="0" w:oddHBand="0" w:evenHBand="0" w:firstRowFirstColumn="0" w:firstRowLastColumn="0" w:lastRowFirstColumn="0" w:lastRowLastColumn="0"/>
              <w:rPr>
                <w:rFonts w:cs="Times New Roman"/>
              </w:rPr>
            </w:pPr>
            <w:r w:rsidRPr="00D0331B">
              <w:rPr>
                <w:rFonts w:cs="Times New Roman"/>
              </w:rPr>
              <w:t>Mnemonic devices</w:t>
            </w:r>
          </w:p>
        </w:tc>
        <w:tc>
          <w:tcPr>
            <w:tcW w:w="2954" w:type="dxa"/>
          </w:tcPr>
          <w:p w14:paraId="065841BB" w14:textId="07C22671" w:rsidR="003B1C03" w:rsidRPr="00D0331B" w:rsidRDefault="003B1C03" w:rsidP="0015472E">
            <w:pPr>
              <w:cnfStyle w:val="000000000000" w:firstRow="0" w:lastRow="0" w:firstColumn="0" w:lastColumn="0" w:oddVBand="0" w:evenVBand="0" w:oddHBand="0" w:evenHBand="0" w:firstRowFirstColumn="0" w:firstRowLastColumn="0" w:lastRowFirstColumn="0" w:lastRowLastColumn="0"/>
              <w:rPr>
                <w:rFonts w:cs="Times New Roman"/>
              </w:rPr>
            </w:pPr>
          </w:p>
        </w:tc>
      </w:tr>
      <w:tr w:rsidR="003B1C03" w:rsidRPr="00D0331B" w14:paraId="5E4FB99B" w14:textId="77777777" w:rsidTr="005B61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20" w:type="dxa"/>
          </w:tcPr>
          <w:p w14:paraId="2483A464" w14:textId="7701C368" w:rsidR="003B1C03" w:rsidRPr="00D0331B" w:rsidRDefault="003B1C03" w:rsidP="0015472E">
            <w:pPr>
              <w:rPr>
                <w:rFonts w:cs="Times New Roman"/>
              </w:rPr>
            </w:pPr>
          </w:p>
        </w:tc>
        <w:tc>
          <w:tcPr>
            <w:tcW w:w="2982" w:type="dxa"/>
          </w:tcPr>
          <w:p w14:paraId="69465317" w14:textId="3899C7EE" w:rsidR="003B1C03" w:rsidRPr="00D0331B" w:rsidRDefault="003B1C03" w:rsidP="0015472E">
            <w:pPr>
              <w:cnfStyle w:val="000000100000" w:firstRow="0" w:lastRow="0" w:firstColumn="0" w:lastColumn="0" w:oddVBand="0" w:evenVBand="0" w:oddHBand="1" w:evenHBand="0" w:firstRowFirstColumn="0" w:firstRowLastColumn="0" w:lastRowFirstColumn="0" w:lastRowLastColumn="0"/>
              <w:rPr>
                <w:rFonts w:cs="Times New Roman"/>
              </w:rPr>
            </w:pPr>
            <w:r w:rsidRPr="00D0331B">
              <w:rPr>
                <w:rFonts w:cs="Times New Roman"/>
              </w:rPr>
              <w:t>Associating facts with pictures</w:t>
            </w:r>
          </w:p>
        </w:tc>
        <w:tc>
          <w:tcPr>
            <w:tcW w:w="2954" w:type="dxa"/>
          </w:tcPr>
          <w:p w14:paraId="49EE8421" w14:textId="719BF991" w:rsidR="003B1C03" w:rsidRPr="00D0331B" w:rsidRDefault="003B1C03" w:rsidP="0015472E">
            <w:pPr>
              <w:cnfStyle w:val="000000100000" w:firstRow="0" w:lastRow="0" w:firstColumn="0" w:lastColumn="0" w:oddVBand="0" w:evenVBand="0" w:oddHBand="1" w:evenHBand="0" w:firstRowFirstColumn="0" w:firstRowLastColumn="0" w:lastRowFirstColumn="0" w:lastRowLastColumn="0"/>
              <w:rPr>
                <w:rFonts w:cs="Times New Roman"/>
              </w:rPr>
            </w:pPr>
          </w:p>
        </w:tc>
      </w:tr>
      <w:tr w:rsidR="003B1C03" w:rsidRPr="00D0331B" w14:paraId="53F86326" w14:textId="77777777" w:rsidTr="005B6120">
        <w:trPr>
          <w:jc w:val="center"/>
        </w:trPr>
        <w:tc>
          <w:tcPr>
            <w:cnfStyle w:val="001000000000" w:firstRow="0" w:lastRow="0" w:firstColumn="1" w:lastColumn="0" w:oddVBand="0" w:evenVBand="0" w:oddHBand="0" w:evenHBand="0" w:firstRowFirstColumn="0" w:firstRowLastColumn="0" w:lastRowFirstColumn="0" w:lastRowLastColumn="0"/>
            <w:tcW w:w="2920" w:type="dxa"/>
          </w:tcPr>
          <w:p w14:paraId="3390646C" w14:textId="19B26F3C" w:rsidR="003B1C03" w:rsidRPr="00D0331B" w:rsidRDefault="003B1C03" w:rsidP="0015472E">
            <w:pPr>
              <w:rPr>
                <w:rFonts w:cs="Times New Roman"/>
              </w:rPr>
            </w:pPr>
          </w:p>
        </w:tc>
        <w:tc>
          <w:tcPr>
            <w:tcW w:w="2982" w:type="dxa"/>
          </w:tcPr>
          <w:p w14:paraId="45695967" w14:textId="0A45E968" w:rsidR="003B1C03" w:rsidRPr="00D0331B" w:rsidRDefault="003B1C03" w:rsidP="0015472E">
            <w:pPr>
              <w:cnfStyle w:val="000000000000" w:firstRow="0" w:lastRow="0" w:firstColumn="0" w:lastColumn="0" w:oddVBand="0" w:evenVBand="0" w:oddHBand="0" w:evenHBand="0" w:firstRowFirstColumn="0" w:firstRowLastColumn="0" w:lastRowFirstColumn="0" w:lastRowLastColumn="0"/>
              <w:rPr>
                <w:rFonts w:cs="Times New Roman"/>
              </w:rPr>
            </w:pPr>
            <w:r w:rsidRPr="00D0331B">
              <w:rPr>
                <w:rFonts w:cs="Times New Roman"/>
              </w:rPr>
              <w:t>Rereading</w:t>
            </w:r>
          </w:p>
        </w:tc>
        <w:tc>
          <w:tcPr>
            <w:tcW w:w="2954" w:type="dxa"/>
          </w:tcPr>
          <w:p w14:paraId="759799E9" w14:textId="2FF1B1DA" w:rsidR="003B1C03" w:rsidRPr="00D0331B" w:rsidRDefault="00760B96" w:rsidP="0015472E">
            <w:pPr>
              <w:cnfStyle w:val="000000000000" w:firstRow="0" w:lastRow="0" w:firstColumn="0" w:lastColumn="0" w:oddVBand="0" w:evenVBand="0" w:oddHBand="0" w:evenHBand="0" w:firstRowFirstColumn="0" w:firstRowLastColumn="0" w:lastRowFirstColumn="0" w:lastRowLastColumn="0"/>
              <w:rPr>
                <w:rFonts w:cs="Times New Roman"/>
              </w:rPr>
            </w:pPr>
            <w:r w:rsidRPr="00D0331B">
              <w:rPr>
                <w:rFonts w:cs="Times New Roman"/>
              </w:rPr>
              <w:t>+</w:t>
            </w:r>
          </w:p>
        </w:tc>
      </w:tr>
      <w:tr w:rsidR="003B1C03" w:rsidRPr="00D0331B" w14:paraId="7EA88745" w14:textId="77777777" w:rsidTr="005B61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20" w:type="dxa"/>
          </w:tcPr>
          <w:p w14:paraId="7B008B08" w14:textId="6D620D69" w:rsidR="003B1C03" w:rsidRPr="00D0331B" w:rsidRDefault="003B1C03" w:rsidP="0015472E">
            <w:pPr>
              <w:rPr>
                <w:rFonts w:cs="Times New Roman"/>
              </w:rPr>
            </w:pPr>
          </w:p>
        </w:tc>
        <w:tc>
          <w:tcPr>
            <w:tcW w:w="2982" w:type="dxa"/>
          </w:tcPr>
          <w:p w14:paraId="5EE2B721" w14:textId="758CD82A" w:rsidR="003B1C03" w:rsidRPr="00D0331B" w:rsidRDefault="003B1C03" w:rsidP="0015472E">
            <w:pPr>
              <w:cnfStyle w:val="000000100000" w:firstRow="0" w:lastRow="0" w:firstColumn="0" w:lastColumn="0" w:oddVBand="0" w:evenVBand="0" w:oddHBand="1" w:evenHBand="0" w:firstRowFirstColumn="0" w:firstRowLastColumn="0" w:lastRowFirstColumn="0" w:lastRowLastColumn="0"/>
              <w:rPr>
                <w:rFonts w:cs="Times New Roman"/>
              </w:rPr>
            </w:pPr>
            <w:r w:rsidRPr="00D0331B">
              <w:rPr>
                <w:rFonts w:cs="Times New Roman"/>
              </w:rPr>
              <w:t>Summarizing</w:t>
            </w:r>
          </w:p>
        </w:tc>
        <w:tc>
          <w:tcPr>
            <w:tcW w:w="2954" w:type="dxa"/>
          </w:tcPr>
          <w:p w14:paraId="3A984554" w14:textId="211C20DA" w:rsidR="003B1C03" w:rsidRPr="00D0331B" w:rsidRDefault="00760B96" w:rsidP="0015472E">
            <w:pPr>
              <w:cnfStyle w:val="000000100000" w:firstRow="0" w:lastRow="0" w:firstColumn="0" w:lastColumn="0" w:oddVBand="0" w:evenVBand="0" w:oddHBand="1" w:evenHBand="0" w:firstRowFirstColumn="0" w:firstRowLastColumn="0" w:lastRowFirstColumn="0" w:lastRowLastColumn="0"/>
              <w:rPr>
                <w:rFonts w:cs="Times New Roman"/>
              </w:rPr>
            </w:pPr>
            <w:r w:rsidRPr="00D0331B">
              <w:rPr>
                <w:rFonts w:cs="Times New Roman"/>
              </w:rPr>
              <w:t>*</w:t>
            </w:r>
          </w:p>
        </w:tc>
      </w:tr>
      <w:tr w:rsidR="003B1C03" w:rsidRPr="00D0331B" w14:paraId="400F8B87" w14:textId="77777777" w:rsidTr="005B6120">
        <w:trPr>
          <w:jc w:val="center"/>
        </w:trPr>
        <w:tc>
          <w:tcPr>
            <w:cnfStyle w:val="001000000000" w:firstRow="0" w:lastRow="0" w:firstColumn="1" w:lastColumn="0" w:oddVBand="0" w:evenVBand="0" w:oddHBand="0" w:evenHBand="0" w:firstRowFirstColumn="0" w:firstRowLastColumn="0" w:lastRowFirstColumn="0" w:lastRowLastColumn="0"/>
            <w:tcW w:w="2920" w:type="dxa"/>
          </w:tcPr>
          <w:p w14:paraId="0141F9C4" w14:textId="65A97352" w:rsidR="003B1C03" w:rsidRPr="00D0331B" w:rsidRDefault="003B1C03" w:rsidP="0015472E">
            <w:pPr>
              <w:rPr>
                <w:rFonts w:cs="Times New Roman"/>
              </w:rPr>
            </w:pPr>
          </w:p>
        </w:tc>
        <w:tc>
          <w:tcPr>
            <w:tcW w:w="2982" w:type="dxa"/>
          </w:tcPr>
          <w:p w14:paraId="5B177A44" w14:textId="7FEE3B1D" w:rsidR="003B1C03" w:rsidRPr="00D0331B" w:rsidRDefault="003B1C03" w:rsidP="0015472E">
            <w:pPr>
              <w:cnfStyle w:val="000000000000" w:firstRow="0" w:lastRow="0" w:firstColumn="0" w:lastColumn="0" w:oddVBand="0" w:evenVBand="0" w:oddHBand="0" w:evenHBand="0" w:firstRowFirstColumn="0" w:firstRowLastColumn="0" w:lastRowFirstColumn="0" w:lastRowLastColumn="0"/>
              <w:rPr>
                <w:rFonts w:cs="Times New Roman"/>
              </w:rPr>
            </w:pPr>
            <w:r w:rsidRPr="00D0331B">
              <w:rPr>
                <w:rFonts w:cs="Times New Roman"/>
              </w:rPr>
              <w:t>Practice testing (including flash cards)</w:t>
            </w:r>
          </w:p>
        </w:tc>
        <w:tc>
          <w:tcPr>
            <w:tcW w:w="2954" w:type="dxa"/>
          </w:tcPr>
          <w:p w14:paraId="2EBA6709" w14:textId="372F62E5" w:rsidR="003B1C03" w:rsidRPr="00D0331B" w:rsidRDefault="00760B96" w:rsidP="0015472E">
            <w:pPr>
              <w:cnfStyle w:val="000000000000" w:firstRow="0" w:lastRow="0" w:firstColumn="0" w:lastColumn="0" w:oddVBand="0" w:evenVBand="0" w:oddHBand="0" w:evenHBand="0" w:firstRowFirstColumn="0" w:firstRowLastColumn="0" w:lastRowFirstColumn="0" w:lastRowLastColumn="0"/>
              <w:rPr>
                <w:rFonts w:cs="Times New Roman"/>
              </w:rPr>
            </w:pPr>
            <w:r w:rsidRPr="00D0331B">
              <w:rPr>
                <w:rFonts w:cs="Times New Roman"/>
              </w:rPr>
              <w:t>*</w:t>
            </w:r>
          </w:p>
        </w:tc>
      </w:tr>
      <w:tr w:rsidR="003B1C03" w:rsidRPr="00D0331B" w14:paraId="3B61040C" w14:textId="77777777" w:rsidTr="005B61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20" w:type="dxa"/>
          </w:tcPr>
          <w:p w14:paraId="2F6889EB" w14:textId="30BA0C7F" w:rsidR="003B1C03" w:rsidRPr="00D0331B" w:rsidRDefault="003B1C03" w:rsidP="0015472E">
            <w:pPr>
              <w:rPr>
                <w:rFonts w:cs="Times New Roman"/>
              </w:rPr>
            </w:pPr>
          </w:p>
        </w:tc>
        <w:tc>
          <w:tcPr>
            <w:tcW w:w="2982" w:type="dxa"/>
          </w:tcPr>
          <w:p w14:paraId="587FC7F9" w14:textId="6D161ABD" w:rsidR="003B1C03" w:rsidRPr="00D0331B" w:rsidRDefault="003B1C03" w:rsidP="0015472E">
            <w:pPr>
              <w:cnfStyle w:val="000000100000" w:firstRow="0" w:lastRow="0" w:firstColumn="0" w:lastColumn="0" w:oddVBand="0" w:evenVBand="0" w:oddHBand="1" w:evenHBand="0" w:firstRowFirstColumn="0" w:firstRowLastColumn="0" w:lastRowFirstColumn="0" w:lastRowLastColumn="0"/>
              <w:rPr>
                <w:rFonts w:cs="Times New Roman"/>
              </w:rPr>
            </w:pPr>
            <w:r w:rsidRPr="00D0331B">
              <w:rPr>
                <w:rFonts w:cs="Times New Roman"/>
              </w:rPr>
              <w:t>Distributed practice</w:t>
            </w:r>
          </w:p>
        </w:tc>
        <w:tc>
          <w:tcPr>
            <w:tcW w:w="2954" w:type="dxa"/>
          </w:tcPr>
          <w:p w14:paraId="39277FDD" w14:textId="6640B6AF" w:rsidR="003B1C03" w:rsidRPr="00D0331B" w:rsidRDefault="00760B96" w:rsidP="0015472E">
            <w:pPr>
              <w:cnfStyle w:val="000000100000" w:firstRow="0" w:lastRow="0" w:firstColumn="0" w:lastColumn="0" w:oddVBand="0" w:evenVBand="0" w:oddHBand="1" w:evenHBand="0" w:firstRowFirstColumn="0" w:firstRowLastColumn="0" w:lastRowFirstColumn="0" w:lastRowLastColumn="0"/>
              <w:rPr>
                <w:rFonts w:cs="Times New Roman"/>
              </w:rPr>
            </w:pPr>
            <w:r w:rsidRPr="00D0331B">
              <w:rPr>
                <w:rFonts w:cs="Times New Roman"/>
              </w:rPr>
              <w:t>*</w:t>
            </w:r>
          </w:p>
        </w:tc>
      </w:tr>
      <w:tr w:rsidR="003B1C03" w:rsidRPr="00D0331B" w14:paraId="2702362D" w14:textId="77777777" w:rsidTr="005B6120">
        <w:trPr>
          <w:jc w:val="center"/>
        </w:trPr>
        <w:tc>
          <w:tcPr>
            <w:cnfStyle w:val="001000000000" w:firstRow="0" w:lastRow="0" w:firstColumn="1" w:lastColumn="0" w:oddVBand="0" w:evenVBand="0" w:oddHBand="0" w:evenHBand="0" w:firstRowFirstColumn="0" w:firstRowLastColumn="0" w:lastRowFirstColumn="0" w:lastRowLastColumn="0"/>
            <w:tcW w:w="2920" w:type="dxa"/>
          </w:tcPr>
          <w:p w14:paraId="13E51422" w14:textId="6C7E39B4" w:rsidR="003B1C03" w:rsidRPr="00D0331B" w:rsidRDefault="003B1C03" w:rsidP="0015472E">
            <w:pPr>
              <w:rPr>
                <w:rFonts w:cs="Times New Roman"/>
              </w:rPr>
            </w:pPr>
          </w:p>
        </w:tc>
        <w:tc>
          <w:tcPr>
            <w:tcW w:w="2982" w:type="dxa"/>
          </w:tcPr>
          <w:p w14:paraId="564212AC" w14:textId="08BE7D8F" w:rsidR="003B1C03" w:rsidRPr="00D0331B" w:rsidRDefault="003B1C03" w:rsidP="0015472E">
            <w:pPr>
              <w:cnfStyle w:val="000000000000" w:firstRow="0" w:lastRow="0" w:firstColumn="0" w:lastColumn="0" w:oddVBand="0" w:evenVBand="0" w:oddHBand="0" w:evenHBand="0" w:firstRowFirstColumn="0" w:firstRowLastColumn="0" w:lastRowFirstColumn="0" w:lastRowLastColumn="0"/>
              <w:rPr>
                <w:rFonts w:cs="Times New Roman"/>
              </w:rPr>
            </w:pPr>
            <w:r w:rsidRPr="00D0331B">
              <w:rPr>
                <w:rFonts w:cs="Times New Roman"/>
              </w:rPr>
              <w:t>Interleaved practice</w:t>
            </w:r>
          </w:p>
        </w:tc>
        <w:tc>
          <w:tcPr>
            <w:tcW w:w="2954" w:type="dxa"/>
          </w:tcPr>
          <w:p w14:paraId="3FD344C6" w14:textId="462264D2" w:rsidR="003B1C03" w:rsidRPr="00D0331B" w:rsidRDefault="003B1C03" w:rsidP="0015472E">
            <w:pPr>
              <w:cnfStyle w:val="000000000000" w:firstRow="0" w:lastRow="0" w:firstColumn="0" w:lastColumn="0" w:oddVBand="0" w:evenVBand="0" w:oddHBand="0" w:evenHBand="0" w:firstRowFirstColumn="0" w:firstRowLastColumn="0" w:lastRowFirstColumn="0" w:lastRowLastColumn="0"/>
              <w:rPr>
                <w:rFonts w:cs="Times New Roman"/>
              </w:rPr>
            </w:pPr>
          </w:p>
        </w:tc>
      </w:tr>
      <w:tr w:rsidR="003B1C03" w:rsidRPr="00D0331B" w14:paraId="500E1542" w14:textId="77777777" w:rsidTr="005B61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20" w:type="dxa"/>
          </w:tcPr>
          <w:p w14:paraId="4E542B34" w14:textId="77777777" w:rsidR="003B1C03" w:rsidRPr="00D0331B" w:rsidRDefault="003B1C03" w:rsidP="0015472E">
            <w:pPr>
              <w:rPr>
                <w:rFonts w:cs="Times New Roman"/>
              </w:rPr>
            </w:pPr>
          </w:p>
        </w:tc>
        <w:tc>
          <w:tcPr>
            <w:tcW w:w="2982" w:type="dxa"/>
          </w:tcPr>
          <w:p w14:paraId="0E0A5B56" w14:textId="1C9126C1" w:rsidR="003B1C03" w:rsidRPr="00D0331B" w:rsidRDefault="003B1C03" w:rsidP="0015472E">
            <w:pPr>
              <w:cnfStyle w:val="000000100000" w:firstRow="0" w:lastRow="0" w:firstColumn="0" w:lastColumn="0" w:oddVBand="0" w:evenVBand="0" w:oddHBand="1" w:evenHBand="0" w:firstRowFirstColumn="0" w:firstRowLastColumn="0" w:lastRowFirstColumn="0" w:lastRowLastColumn="0"/>
              <w:rPr>
                <w:rFonts w:cs="Times New Roman"/>
              </w:rPr>
            </w:pPr>
            <w:r w:rsidRPr="00D0331B">
              <w:rPr>
                <w:rFonts w:cs="Times New Roman"/>
              </w:rPr>
              <w:t>Cramming</w:t>
            </w:r>
          </w:p>
        </w:tc>
        <w:tc>
          <w:tcPr>
            <w:tcW w:w="2954" w:type="dxa"/>
          </w:tcPr>
          <w:p w14:paraId="3E5EA5DE" w14:textId="2B112D93" w:rsidR="003B1C03" w:rsidRPr="00D0331B" w:rsidRDefault="003B1C03" w:rsidP="0015472E">
            <w:pPr>
              <w:cnfStyle w:val="000000100000" w:firstRow="0" w:lastRow="0" w:firstColumn="0" w:lastColumn="0" w:oddVBand="0" w:evenVBand="0" w:oddHBand="1" w:evenHBand="0" w:firstRowFirstColumn="0" w:firstRowLastColumn="0" w:lastRowFirstColumn="0" w:lastRowLastColumn="0"/>
              <w:rPr>
                <w:rFonts w:cs="Times New Roman"/>
              </w:rPr>
            </w:pPr>
            <w:r w:rsidRPr="00D0331B">
              <w:rPr>
                <w:rFonts w:cs="Times New Roman"/>
              </w:rPr>
              <w:t>+</w:t>
            </w:r>
          </w:p>
        </w:tc>
      </w:tr>
    </w:tbl>
    <w:p w14:paraId="642CF7C0" w14:textId="77777777" w:rsidR="00C62A05" w:rsidRDefault="00C62A05" w:rsidP="00C62A05">
      <w:pPr>
        <w:spacing w:after="0"/>
        <w:rPr>
          <w:rFonts w:cs="Times New Roman"/>
        </w:rPr>
      </w:pPr>
    </w:p>
    <w:tbl>
      <w:tblPr>
        <w:tblStyle w:val="ListTable6Colorfu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2982"/>
        <w:gridCol w:w="2954"/>
      </w:tblGrid>
      <w:tr w:rsidR="005B6120" w:rsidRPr="00D0331B" w14:paraId="1E9E8109" w14:textId="77777777" w:rsidTr="005F2A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0" w:type="dxa"/>
            <w:tcBorders>
              <w:bottom w:val="none" w:sz="0" w:space="0" w:color="auto"/>
            </w:tcBorders>
          </w:tcPr>
          <w:p w14:paraId="5D82CC93" w14:textId="77777777" w:rsidR="005B6120" w:rsidRPr="00D0331B" w:rsidRDefault="005B6120" w:rsidP="004F029D">
            <w:pPr>
              <w:rPr>
                <w:rFonts w:cs="Times New Roman"/>
              </w:rPr>
            </w:pPr>
            <w:r w:rsidRPr="00D0331B">
              <w:rPr>
                <w:rFonts w:cs="Times New Roman"/>
              </w:rPr>
              <w:lastRenderedPageBreak/>
              <w:t>Matt</w:t>
            </w:r>
          </w:p>
        </w:tc>
        <w:tc>
          <w:tcPr>
            <w:tcW w:w="2982" w:type="dxa"/>
            <w:tcBorders>
              <w:bottom w:val="none" w:sz="0" w:space="0" w:color="auto"/>
            </w:tcBorders>
          </w:tcPr>
          <w:p w14:paraId="7DEF1DE8" w14:textId="77777777" w:rsidR="005B6120" w:rsidRPr="00C62A05" w:rsidRDefault="005B6120" w:rsidP="004F029D">
            <w:pPr>
              <w:cnfStyle w:val="100000000000" w:firstRow="1" w:lastRow="0" w:firstColumn="0" w:lastColumn="0" w:oddVBand="0" w:evenVBand="0" w:oddHBand="0" w:evenHBand="0" w:firstRowFirstColumn="0" w:firstRowLastColumn="0" w:lastRowFirstColumn="0" w:lastRowLastColumn="0"/>
              <w:rPr>
                <w:rFonts w:cs="Times New Roman"/>
                <w:b w:val="0"/>
              </w:rPr>
            </w:pPr>
            <w:r w:rsidRPr="00C62A05">
              <w:rPr>
                <w:rFonts w:cs="Times New Roman"/>
                <w:b w:val="0"/>
              </w:rPr>
              <w:t>Highlighting and underlining</w:t>
            </w:r>
          </w:p>
        </w:tc>
        <w:tc>
          <w:tcPr>
            <w:tcW w:w="2954" w:type="dxa"/>
            <w:tcBorders>
              <w:bottom w:val="none" w:sz="0" w:space="0" w:color="auto"/>
            </w:tcBorders>
          </w:tcPr>
          <w:p w14:paraId="595B4CCF" w14:textId="77777777" w:rsidR="005B6120" w:rsidRPr="00D0331B" w:rsidRDefault="005B6120" w:rsidP="004F029D">
            <w:pPr>
              <w:cnfStyle w:val="100000000000" w:firstRow="1" w:lastRow="0" w:firstColumn="0" w:lastColumn="0" w:oddVBand="0" w:evenVBand="0" w:oddHBand="0" w:evenHBand="0" w:firstRowFirstColumn="0" w:firstRowLastColumn="0" w:lastRowFirstColumn="0" w:lastRowLastColumn="0"/>
              <w:rPr>
                <w:rFonts w:cs="Times New Roman"/>
              </w:rPr>
            </w:pPr>
            <w:r w:rsidRPr="00D0331B">
              <w:rPr>
                <w:rFonts w:cs="Times New Roman"/>
              </w:rPr>
              <w:t>*</w:t>
            </w:r>
          </w:p>
        </w:tc>
      </w:tr>
      <w:tr w:rsidR="005B6120" w:rsidRPr="00D0331B" w14:paraId="4BBB1562" w14:textId="77777777" w:rsidTr="005F2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0" w:type="dxa"/>
          </w:tcPr>
          <w:p w14:paraId="41C8F5F5" w14:textId="77777777" w:rsidR="005B6120" w:rsidRPr="00D0331B" w:rsidRDefault="005B6120" w:rsidP="004F029D">
            <w:pPr>
              <w:rPr>
                <w:rFonts w:cs="Times New Roman"/>
              </w:rPr>
            </w:pPr>
          </w:p>
        </w:tc>
        <w:tc>
          <w:tcPr>
            <w:tcW w:w="2982" w:type="dxa"/>
          </w:tcPr>
          <w:p w14:paraId="5590A0FA" w14:textId="77777777" w:rsidR="005B6120" w:rsidRPr="00D0331B" w:rsidRDefault="005B6120" w:rsidP="004F029D">
            <w:pPr>
              <w:cnfStyle w:val="000000100000" w:firstRow="0" w:lastRow="0" w:firstColumn="0" w:lastColumn="0" w:oddVBand="0" w:evenVBand="0" w:oddHBand="1" w:evenHBand="0" w:firstRowFirstColumn="0" w:firstRowLastColumn="0" w:lastRowFirstColumn="0" w:lastRowLastColumn="0"/>
              <w:rPr>
                <w:rFonts w:cs="Times New Roman"/>
              </w:rPr>
            </w:pPr>
            <w:r w:rsidRPr="00D0331B">
              <w:rPr>
                <w:rFonts w:cs="Times New Roman"/>
              </w:rPr>
              <w:t>Mnemonic devices</w:t>
            </w:r>
          </w:p>
        </w:tc>
        <w:tc>
          <w:tcPr>
            <w:tcW w:w="2954" w:type="dxa"/>
          </w:tcPr>
          <w:p w14:paraId="287C8305" w14:textId="77777777" w:rsidR="005B6120" w:rsidRPr="00D0331B" w:rsidRDefault="005B6120" w:rsidP="004F029D">
            <w:pPr>
              <w:cnfStyle w:val="000000100000" w:firstRow="0" w:lastRow="0" w:firstColumn="0" w:lastColumn="0" w:oddVBand="0" w:evenVBand="0" w:oddHBand="1" w:evenHBand="0" w:firstRowFirstColumn="0" w:firstRowLastColumn="0" w:lastRowFirstColumn="0" w:lastRowLastColumn="0"/>
              <w:rPr>
                <w:rFonts w:cs="Times New Roman"/>
              </w:rPr>
            </w:pPr>
          </w:p>
        </w:tc>
      </w:tr>
      <w:tr w:rsidR="005B6120" w:rsidRPr="00D0331B" w14:paraId="0108658B" w14:textId="77777777" w:rsidTr="005F2A9C">
        <w:tc>
          <w:tcPr>
            <w:cnfStyle w:val="001000000000" w:firstRow="0" w:lastRow="0" w:firstColumn="1" w:lastColumn="0" w:oddVBand="0" w:evenVBand="0" w:oddHBand="0" w:evenHBand="0" w:firstRowFirstColumn="0" w:firstRowLastColumn="0" w:lastRowFirstColumn="0" w:lastRowLastColumn="0"/>
            <w:tcW w:w="2920" w:type="dxa"/>
          </w:tcPr>
          <w:p w14:paraId="63301DC7" w14:textId="77777777" w:rsidR="005B6120" w:rsidRPr="00D0331B" w:rsidRDefault="005B6120" w:rsidP="004F029D">
            <w:pPr>
              <w:rPr>
                <w:rFonts w:cs="Times New Roman"/>
              </w:rPr>
            </w:pPr>
          </w:p>
        </w:tc>
        <w:tc>
          <w:tcPr>
            <w:tcW w:w="2982" w:type="dxa"/>
          </w:tcPr>
          <w:p w14:paraId="47F33894" w14:textId="77777777" w:rsidR="005B6120" w:rsidRPr="00D0331B" w:rsidRDefault="005B6120" w:rsidP="004F029D">
            <w:pPr>
              <w:cnfStyle w:val="000000000000" w:firstRow="0" w:lastRow="0" w:firstColumn="0" w:lastColumn="0" w:oddVBand="0" w:evenVBand="0" w:oddHBand="0" w:evenHBand="0" w:firstRowFirstColumn="0" w:firstRowLastColumn="0" w:lastRowFirstColumn="0" w:lastRowLastColumn="0"/>
              <w:rPr>
                <w:rFonts w:cs="Times New Roman"/>
              </w:rPr>
            </w:pPr>
            <w:r w:rsidRPr="00D0331B">
              <w:rPr>
                <w:rFonts w:cs="Times New Roman"/>
              </w:rPr>
              <w:t>Associating facts with pictures</w:t>
            </w:r>
          </w:p>
        </w:tc>
        <w:tc>
          <w:tcPr>
            <w:tcW w:w="2954" w:type="dxa"/>
          </w:tcPr>
          <w:p w14:paraId="58CE6513" w14:textId="77777777" w:rsidR="005B6120" w:rsidRPr="00D0331B" w:rsidRDefault="005B6120" w:rsidP="004F029D">
            <w:pPr>
              <w:cnfStyle w:val="000000000000" w:firstRow="0" w:lastRow="0" w:firstColumn="0" w:lastColumn="0" w:oddVBand="0" w:evenVBand="0" w:oddHBand="0" w:evenHBand="0" w:firstRowFirstColumn="0" w:firstRowLastColumn="0" w:lastRowFirstColumn="0" w:lastRowLastColumn="0"/>
              <w:rPr>
                <w:rFonts w:cs="Times New Roman"/>
              </w:rPr>
            </w:pPr>
          </w:p>
        </w:tc>
      </w:tr>
      <w:tr w:rsidR="005B6120" w:rsidRPr="00D0331B" w14:paraId="1FDB2BE3" w14:textId="77777777" w:rsidTr="005F2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0" w:type="dxa"/>
          </w:tcPr>
          <w:p w14:paraId="3A2C3E98" w14:textId="77777777" w:rsidR="005B6120" w:rsidRPr="00D0331B" w:rsidRDefault="005B6120" w:rsidP="004F029D">
            <w:pPr>
              <w:rPr>
                <w:rFonts w:cs="Times New Roman"/>
              </w:rPr>
            </w:pPr>
          </w:p>
        </w:tc>
        <w:tc>
          <w:tcPr>
            <w:tcW w:w="2982" w:type="dxa"/>
          </w:tcPr>
          <w:p w14:paraId="4E6A106E" w14:textId="77777777" w:rsidR="005B6120" w:rsidRPr="00D0331B" w:rsidRDefault="005B6120" w:rsidP="004F029D">
            <w:pPr>
              <w:cnfStyle w:val="000000100000" w:firstRow="0" w:lastRow="0" w:firstColumn="0" w:lastColumn="0" w:oddVBand="0" w:evenVBand="0" w:oddHBand="1" w:evenHBand="0" w:firstRowFirstColumn="0" w:firstRowLastColumn="0" w:lastRowFirstColumn="0" w:lastRowLastColumn="0"/>
              <w:rPr>
                <w:rFonts w:cs="Times New Roman"/>
              </w:rPr>
            </w:pPr>
            <w:r w:rsidRPr="00D0331B">
              <w:rPr>
                <w:rFonts w:cs="Times New Roman"/>
              </w:rPr>
              <w:t>Rereading</w:t>
            </w:r>
          </w:p>
        </w:tc>
        <w:tc>
          <w:tcPr>
            <w:tcW w:w="2954" w:type="dxa"/>
          </w:tcPr>
          <w:p w14:paraId="56052EA4" w14:textId="77777777" w:rsidR="005B6120" w:rsidRPr="00D0331B" w:rsidRDefault="005B6120" w:rsidP="004F029D">
            <w:pPr>
              <w:cnfStyle w:val="000000100000" w:firstRow="0" w:lastRow="0" w:firstColumn="0" w:lastColumn="0" w:oddVBand="0" w:evenVBand="0" w:oddHBand="1" w:evenHBand="0" w:firstRowFirstColumn="0" w:firstRowLastColumn="0" w:lastRowFirstColumn="0" w:lastRowLastColumn="0"/>
              <w:rPr>
                <w:rFonts w:cs="Times New Roman"/>
              </w:rPr>
            </w:pPr>
            <w:r w:rsidRPr="00D0331B">
              <w:rPr>
                <w:rFonts w:cs="Times New Roman"/>
              </w:rPr>
              <w:t>*</w:t>
            </w:r>
          </w:p>
        </w:tc>
      </w:tr>
      <w:tr w:rsidR="005B6120" w:rsidRPr="00D0331B" w14:paraId="655B56BF" w14:textId="77777777" w:rsidTr="005F2A9C">
        <w:tc>
          <w:tcPr>
            <w:cnfStyle w:val="001000000000" w:firstRow="0" w:lastRow="0" w:firstColumn="1" w:lastColumn="0" w:oddVBand="0" w:evenVBand="0" w:oddHBand="0" w:evenHBand="0" w:firstRowFirstColumn="0" w:firstRowLastColumn="0" w:lastRowFirstColumn="0" w:lastRowLastColumn="0"/>
            <w:tcW w:w="2920" w:type="dxa"/>
          </w:tcPr>
          <w:p w14:paraId="362F62EE" w14:textId="77777777" w:rsidR="005B6120" w:rsidRPr="00D0331B" w:rsidRDefault="005B6120" w:rsidP="004F029D">
            <w:pPr>
              <w:rPr>
                <w:rFonts w:cs="Times New Roman"/>
              </w:rPr>
            </w:pPr>
          </w:p>
        </w:tc>
        <w:tc>
          <w:tcPr>
            <w:tcW w:w="2982" w:type="dxa"/>
          </w:tcPr>
          <w:p w14:paraId="52F31888" w14:textId="77777777" w:rsidR="005B6120" w:rsidRPr="00D0331B" w:rsidRDefault="005B6120" w:rsidP="004F029D">
            <w:pPr>
              <w:cnfStyle w:val="000000000000" w:firstRow="0" w:lastRow="0" w:firstColumn="0" w:lastColumn="0" w:oddVBand="0" w:evenVBand="0" w:oddHBand="0" w:evenHBand="0" w:firstRowFirstColumn="0" w:firstRowLastColumn="0" w:lastRowFirstColumn="0" w:lastRowLastColumn="0"/>
              <w:rPr>
                <w:rFonts w:cs="Times New Roman"/>
              </w:rPr>
            </w:pPr>
            <w:r w:rsidRPr="00D0331B">
              <w:rPr>
                <w:rFonts w:cs="Times New Roman"/>
              </w:rPr>
              <w:t>Summarizing</w:t>
            </w:r>
          </w:p>
        </w:tc>
        <w:tc>
          <w:tcPr>
            <w:tcW w:w="2954" w:type="dxa"/>
          </w:tcPr>
          <w:p w14:paraId="5300EB9A" w14:textId="77777777" w:rsidR="005B6120" w:rsidRPr="00D0331B" w:rsidRDefault="005B6120" w:rsidP="004F029D">
            <w:pPr>
              <w:cnfStyle w:val="000000000000" w:firstRow="0" w:lastRow="0" w:firstColumn="0" w:lastColumn="0" w:oddVBand="0" w:evenVBand="0" w:oddHBand="0" w:evenHBand="0" w:firstRowFirstColumn="0" w:firstRowLastColumn="0" w:lastRowFirstColumn="0" w:lastRowLastColumn="0"/>
              <w:rPr>
                <w:rFonts w:cs="Times New Roman"/>
              </w:rPr>
            </w:pPr>
          </w:p>
        </w:tc>
      </w:tr>
      <w:tr w:rsidR="005B6120" w:rsidRPr="00D0331B" w14:paraId="62F8819D" w14:textId="77777777" w:rsidTr="005F2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0" w:type="dxa"/>
          </w:tcPr>
          <w:p w14:paraId="7C1BDB7D" w14:textId="77777777" w:rsidR="005B6120" w:rsidRPr="00D0331B" w:rsidRDefault="005B6120" w:rsidP="004F029D">
            <w:pPr>
              <w:rPr>
                <w:rFonts w:cs="Times New Roman"/>
              </w:rPr>
            </w:pPr>
          </w:p>
        </w:tc>
        <w:tc>
          <w:tcPr>
            <w:tcW w:w="2982" w:type="dxa"/>
          </w:tcPr>
          <w:p w14:paraId="53C03F26" w14:textId="77777777" w:rsidR="005B6120" w:rsidRPr="00D0331B" w:rsidRDefault="005B6120" w:rsidP="004F029D">
            <w:pPr>
              <w:cnfStyle w:val="000000100000" w:firstRow="0" w:lastRow="0" w:firstColumn="0" w:lastColumn="0" w:oddVBand="0" w:evenVBand="0" w:oddHBand="1" w:evenHBand="0" w:firstRowFirstColumn="0" w:firstRowLastColumn="0" w:lastRowFirstColumn="0" w:lastRowLastColumn="0"/>
              <w:rPr>
                <w:rFonts w:cs="Times New Roman"/>
              </w:rPr>
            </w:pPr>
            <w:r w:rsidRPr="00D0331B">
              <w:rPr>
                <w:rFonts w:cs="Times New Roman"/>
              </w:rPr>
              <w:t>Practice testing (including flash cards)</w:t>
            </w:r>
          </w:p>
        </w:tc>
        <w:tc>
          <w:tcPr>
            <w:tcW w:w="2954" w:type="dxa"/>
          </w:tcPr>
          <w:p w14:paraId="11436EA6" w14:textId="77777777" w:rsidR="005B6120" w:rsidRPr="00D0331B" w:rsidRDefault="005B6120" w:rsidP="004F029D">
            <w:pPr>
              <w:cnfStyle w:val="000000100000" w:firstRow="0" w:lastRow="0" w:firstColumn="0" w:lastColumn="0" w:oddVBand="0" w:evenVBand="0" w:oddHBand="1" w:evenHBand="0" w:firstRowFirstColumn="0" w:firstRowLastColumn="0" w:lastRowFirstColumn="0" w:lastRowLastColumn="0"/>
              <w:rPr>
                <w:rFonts w:cs="Times New Roman"/>
              </w:rPr>
            </w:pPr>
            <w:r w:rsidRPr="00D0331B">
              <w:rPr>
                <w:rFonts w:cs="Times New Roman"/>
              </w:rPr>
              <w:t>*</w:t>
            </w:r>
          </w:p>
        </w:tc>
      </w:tr>
      <w:tr w:rsidR="005B6120" w:rsidRPr="00D0331B" w14:paraId="77308FC1" w14:textId="77777777" w:rsidTr="005F2A9C">
        <w:tc>
          <w:tcPr>
            <w:cnfStyle w:val="001000000000" w:firstRow="0" w:lastRow="0" w:firstColumn="1" w:lastColumn="0" w:oddVBand="0" w:evenVBand="0" w:oddHBand="0" w:evenHBand="0" w:firstRowFirstColumn="0" w:firstRowLastColumn="0" w:lastRowFirstColumn="0" w:lastRowLastColumn="0"/>
            <w:tcW w:w="2920" w:type="dxa"/>
          </w:tcPr>
          <w:p w14:paraId="72913D6C" w14:textId="77777777" w:rsidR="005B6120" w:rsidRPr="00D0331B" w:rsidRDefault="005B6120" w:rsidP="004F029D">
            <w:pPr>
              <w:rPr>
                <w:rFonts w:cs="Times New Roman"/>
              </w:rPr>
            </w:pPr>
          </w:p>
        </w:tc>
        <w:tc>
          <w:tcPr>
            <w:tcW w:w="2982" w:type="dxa"/>
          </w:tcPr>
          <w:p w14:paraId="48EE4CD3" w14:textId="77777777" w:rsidR="005B6120" w:rsidRPr="00D0331B" w:rsidRDefault="005B6120" w:rsidP="004F029D">
            <w:pPr>
              <w:cnfStyle w:val="000000000000" w:firstRow="0" w:lastRow="0" w:firstColumn="0" w:lastColumn="0" w:oddVBand="0" w:evenVBand="0" w:oddHBand="0" w:evenHBand="0" w:firstRowFirstColumn="0" w:firstRowLastColumn="0" w:lastRowFirstColumn="0" w:lastRowLastColumn="0"/>
              <w:rPr>
                <w:rFonts w:cs="Times New Roman"/>
              </w:rPr>
            </w:pPr>
            <w:r w:rsidRPr="00D0331B">
              <w:rPr>
                <w:rFonts w:cs="Times New Roman"/>
              </w:rPr>
              <w:t>Distributed practice</w:t>
            </w:r>
          </w:p>
        </w:tc>
        <w:tc>
          <w:tcPr>
            <w:tcW w:w="2954" w:type="dxa"/>
          </w:tcPr>
          <w:p w14:paraId="79060667" w14:textId="77777777" w:rsidR="005B6120" w:rsidRPr="00D0331B" w:rsidRDefault="005B6120" w:rsidP="004F029D">
            <w:pPr>
              <w:cnfStyle w:val="000000000000" w:firstRow="0" w:lastRow="0" w:firstColumn="0" w:lastColumn="0" w:oddVBand="0" w:evenVBand="0" w:oddHBand="0" w:evenHBand="0" w:firstRowFirstColumn="0" w:firstRowLastColumn="0" w:lastRowFirstColumn="0" w:lastRowLastColumn="0"/>
              <w:rPr>
                <w:rFonts w:cs="Times New Roman"/>
              </w:rPr>
            </w:pPr>
          </w:p>
        </w:tc>
      </w:tr>
      <w:tr w:rsidR="005B6120" w:rsidRPr="00D0331B" w14:paraId="14735D8B" w14:textId="77777777" w:rsidTr="005F2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0" w:type="dxa"/>
          </w:tcPr>
          <w:p w14:paraId="1D07E683" w14:textId="77777777" w:rsidR="005B6120" w:rsidRPr="00D0331B" w:rsidRDefault="005B6120" w:rsidP="004F029D">
            <w:pPr>
              <w:rPr>
                <w:rFonts w:cs="Times New Roman"/>
              </w:rPr>
            </w:pPr>
          </w:p>
        </w:tc>
        <w:tc>
          <w:tcPr>
            <w:tcW w:w="2982" w:type="dxa"/>
          </w:tcPr>
          <w:p w14:paraId="5322EBC2" w14:textId="77777777" w:rsidR="005B6120" w:rsidRPr="00D0331B" w:rsidRDefault="005B6120" w:rsidP="004F029D">
            <w:pPr>
              <w:cnfStyle w:val="000000100000" w:firstRow="0" w:lastRow="0" w:firstColumn="0" w:lastColumn="0" w:oddVBand="0" w:evenVBand="0" w:oddHBand="1" w:evenHBand="0" w:firstRowFirstColumn="0" w:firstRowLastColumn="0" w:lastRowFirstColumn="0" w:lastRowLastColumn="0"/>
              <w:rPr>
                <w:rFonts w:cs="Times New Roman"/>
              </w:rPr>
            </w:pPr>
            <w:r w:rsidRPr="00D0331B">
              <w:rPr>
                <w:rFonts w:cs="Times New Roman"/>
              </w:rPr>
              <w:t>Interleaved practice</w:t>
            </w:r>
          </w:p>
        </w:tc>
        <w:tc>
          <w:tcPr>
            <w:tcW w:w="2954" w:type="dxa"/>
          </w:tcPr>
          <w:p w14:paraId="7DBB45D8" w14:textId="77777777" w:rsidR="005B6120" w:rsidRPr="00D0331B" w:rsidRDefault="005B6120" w:rsidP="004F029D">
            <w:pPr>
              <w:cnfStyle w:val="000000100000" w:firstRow="0" w:lastRow="0" w:firstColumn="0" w:lastColumn="0" w:oddVBand="0" w:evenVBand="0" w:oddHBand="1" w:evenHBand="0" w:firstRowFirstColumn="0" w:firstRowLastColumn="0" w:lastRowFirstColumn="0" w:lastRowLastColumn="0"/>
              <w:rPr>
                <w:rFonts w:cs="Times New Roman"/>
              </w:rPr>
            </w:pPr>
          </w:p>
        </w:tc>
      </w:tr>
      <w:tr w:rsidR="005B6120" w:rsidRPr="00D0331B" w14:paraId="6F416706" w14:textId="77777777" w:rsidTr="005F2A9C">
        <w:tc>
          <w:tcPr>
            <w:cnfStyle w:val="001000000000" w:firstRow="0" w:lastRow="0" w:firstColumn="1" w:lastColumn="0" w:oddVBand="0" w:evenVBand="0" w:oddHBand="0" w:evenHBand="0" w:firstRowFirstColumn="0" w:firstRowLastColumn="0" w:lastRowFirstColumn="0" w:lastRowLastColumn="0"/>
            <w:tcW w:w="2920" w:type="dxa"/>
          </w:tcPr>
          <w:p w14:paraId="28D84A88" w14:textId="77777777" w:rsidR="005B6120" w:rsidRPr="00D0331B" w:rsidRDefault="005B6120" w:rsidP="004F029D">
            <w:pPr>
              <w:rPr>
                <w:rFonts w:cs="Times New Roman"/>
              </w:rPr>
            </w:pPr>
          </w:p>
        </w:tc>
        <w:tc>
          <w:tcPr>
            <w:tcW w:w="2982" w:type="dxa"/>
          </w:tcPr>
          <w:p w14:paraId="0CAFFD41" w14:textId="77777777" w:rsidR="005B6120" w:rsidRPr="00D0331B" w:rsidRDefault="005B6120" w:rsidP="004F029D">
            <w:pPr>
              <w:cnfStyle w:val="000000000000" w:firstRow="0" w:lastRow="0" w:firstColumn="0" w:lastColumn="0" w:oddVBand="0" w:evenVBand="0" w:oddHBand="0" w:evenHBand="0" w:firstRowFirstColumn="0" w:firstRowLastColumn="0" w:lastRowFirstColumn="0" w:lastRowLastColumn="0"/>
              <w:rPr>
                <w:rFonts w:cs="Times New Roman"/>
              </w:rPr>
            </w:pPr>
            <w:r w:rsidRPr="00D0331B">
              <w:rPr>
                <w:rFonts w:cs="Times New Roman"/>
              </w:rPr>
              <w:t>Cramming</w:t>
            </w:r>
          </w:p>
        </w:tc>
        <w:tc>
          <w:tcPr>
            <w:tcW w:w="2954" w:type="dxa"/>
          </w:tcPr>
          <w:p w14:paraId="569362C8" w14:textId="77777777" w:rsidR="005B6120" w:rsidRPr="00D0331B" w:rsidRDefault="005B6120" w:rsidP="004F029D">
            <w:pPr>
              <w:cnfStyle w:val="000000000000" w:firstRow="0" w:lastRow="0" w:firstColumn="0" w:lastColumn="0" w:oddVBand="0" w:evenVBand="0" w:oddHBand="0" w:evenHBand="0" w:firstRowFirstColumn="0" w:firstRowLastColumn="0" w:lastRowFirstColumn="0" w:lastRowLastColumn="0"/>
              <w:rPr>
                <w:rFonts w:cs="Times New Roman"/>
              </w:rPr>
            </w:pPr>
            <w:r w:rsidRPr="00D0331B">
              <w:rPr>
                <w:rFonts w:cs="Times New Roman"/>
              </w:rPr>
              <w:t>+</w:t>
            </w:r>
          </w:p>
        </w:tc>
      </w:tr>
    </w:tbl>
    <w:p w14:paraId="4C53DD59" w14:textId="147C771B" w:rsidR="005B6120" w:rsidRDefault="005B6120" w:rsidP="005F2A9C">
      <w:pPr>
        <w:spacing w:after="0"/>
        <w:rPr>
          <w:rFonts w:cs="Times New Roman"/>
        </w:rPr>
      </w:pPr>
    </w:p>
    <w:tbl>
      <w:tblPr>
        <w:tblStyle w:val="ListTable6Colorfu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2982"/>
        <w:gridCol w:w="2954"/>
      </w:tblGrid>
      <w:tr w:rsidR="005F2A9C" w:rsidRPr="00D0331B" w14:paraId="7BF26540" w14:textId="77777777" w:rsidTr="004F029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20" w:type="dxa"/>
          </w:tcPr>
          <w:p w14:paraId="305AA5D6" w14:textId="77777777" w:rsidR="005F2A9C" w:rsidRPr="00D0331B" w:rsidRDefault="005F2A9C" w:rsidP="004F029D">
            <w:pPr>
              <w:rPr>
                <w:rFonts w:cs="Times New Roman"/>
                <w:b w:val="0"/>
              </w:rPr>
            </w:pPr>
            <w:r w:rsidRPr="00D0331B">
              <w:rPr>
                <w:rFonts w:cs="Times New Roman"/>
              </w:rPr>
              <w:t>Emily</w:t>
            </w:r>
          </w:p>
        </w:tc>
        <w:tc>
          <w:tcPr>
            <w:tcW w:w="2982" w:type="dxa"/>
          </w:tcPr>
          <w:p w14:paraId="2098DF0E" w14:textId="77777777" w:rsidR="005F2A9C" w:rsidRPr="00C62A05" w:rsidRDefault="005F2A9C" w:rsidP="004F029D">
            <w:pPr>
              <w:cnfStyle w:val="100000000000" w:firstRow="1" w:lastRow="0" w:firstColumn="0" w:lastColumn="0" w:oddVBand="0" w:evenVBand="0" w:oddHBand="0" w:evenHBand="0" w:firstRowFirstColumn="0" w:firstRowLastColumn="0" w:lastRowFirstColumn="0" w:lastRowLastColumn="0"/>
              <w:rPr>
                <w:rFonts w:cs="Times New Roman"/>
                <w:b w:val="0"/>
              </w:rPr>
            </w:pPr>
            <w:r w:rsidRPr="00C62A05">
              <w:rPr>
                <w:rFonts w:cs="Times New Roman"/>
                <w:b w:val="0"/>
              </w:rPr>
              <w:t>Highlighting and underlining</w:t>
            </w:r>
          </w:p>
        </w:tc>
        <w:tc>
          <w:tcPr>
            <w:tcW w:w="2954" w:type="dxa"/>
          </w:tcPr>
          <w:p w14:paraId="23B1ED89" w14:textId="77777777" w:rsidR="005F2A9C" w:rsidRPr="00D0331B" w:rsidRDefault="005F2A9C" w:rsidP="004F029D">
            <w:pPr>
              <w:cnfStyle w:val="100000000000" w:firstRow="1" w:lastRow="0" w:firstColumn="0" w:lastColumn="0" w:oddVBand="0" w:evenVBand="0" w:oddHBand="0" w:evenHBand="0" w:firstRowFirstColumn="0" w:firstRowLastColumn="0" w:lastRowFirstColumn="0" w:lastRowLastColumn="0"/>
              <w:rPr>
                <w:rFonts w:cs="Times New Roman"/>
              </w:rPr>
            </w:pPr>
            <w:r w:rsidRPr="00D0331B">
              <w:rPr>
                <w:rFonts w:cs="Times New Roman"/>
              </w:rPr>
              <w:t>+</w:t>
            </w:r>
          </w:p>
        </w:tc>
      </w:tr>
      <w:tr w:rsidR="005F2A9C" w:rsidRPr="00D0331B" w14:paraId="2F55D1C9" w14:textId="77777777" w:rsidTr="004F02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20" w:type="dxa"/>
          </w:tcPr>
          <w:p w14:paraId="1D234934" w14:textId="77777777" w:rsidR="005F2A9C" w:rsidRPr="00D0331B" w:rsidRDefault="005F2A9C" w:rsidP="004F029D">
            <w:pPr>
              <w:rPr>
                <w:rFonts w:cs="Times New Roman"/>
              </w:rPr>
            </w:pPr>
          </w:p>
        </w:tc>
        <w:tc>
          <w:tcPr>
            <w:tcW w:w="2982" w:type="dxa"/>
          </w:tcPr>
          <w:p w14:paraId="6DBC1A97" w14:textId="77777777" w:rsidR="005F2A9C" w:rsidRPr="00D0331B" w:rsidRDefault="005F2A9C" w:rsidP="004F029D">
            <w:pPr>
              <w:cnfStyle w:val="000000100000" w:firstRow="0" w:lastRow="0" w:firstColumn="0" w:lastColumn="0" w:oddVBand="0" w:evenVBand="0" w:oddHBand="1" w:evenHBand="0" w:firstRowFirstColumn="0" w:firstRowLastColumn="0" w:lastRowFirstColumn="0" w:lastRowLastColumn="0"/>
              <w:rPr>
                <w:rFonts w:cs="Times New Roman"/>
              </w:rPr>
            </w:pPr>
            <w:r w:rsidRPr="00D0331B">
              <w:rPr>
                <w:rFonts w:cs="Times New Roman"/>
              </w:rPr>
              <w:t>Mnemonic devices</w:t>
            </w:r>
          </w:p>
        </w:tc>
        <w:tc>
          <w:tcPr>
            <w:tcW w:w="2954" w:type="dxa"/>
          </w:tcPr>
          <w:p w14:paraId="645516BA" w14:textId="77777777" w:rsidR="005F2A9C" w:rsidRPr="00D0331B" w:rsidRDefault="005F2A9C" w:rsidP="004F029D">
            <w:pPr>
              <w:cnfStyle w:val="000000100000" w:firstRow="0" w:lastRow="0" w:firstColumn="0" w:lastColumn="0" w:oddVBand="0" w:evenVBand="0" w:oddHBand="1" w:evenHBand="0" w:firstRowFirstColumn="0" w:firstRowLastColumn="0" w:lastRowFirstColumn="0" w:lastRowLastColumn="0"/>
              <w:rPr>
                <w:rFonts w:cs="Times New Roman"/>
              </w:rPr>
            </w:pPr>
          </w:p>
        </w:tc>
      </w:tr>
      <w:tr w:rsidR="005F2A9C" w:rsidRPr="00D0331B" w14:paraId="58E26C4E" w14:textId="77777777" w:rsidTr="004F029D">
        <w:trPr>
          <w:jc w:val="center"/>
        </w:trPr>
        <w:tc>
          <w:tcPr>
            <w:cnfStyle w:val="001000000000" w:firstRow="0" w:lastRow="0" w:firstColumn="1" w:lastColumn="0" w:oddVBand="0" w:evenVBand="0" w:oddHBand="0" w:evenHBand="0" w:firstRowFirstColumn="0" w:firstRowLastColumn="0" w:lastRowFirstColumn="0" w:lastRowLastColumn="0"/>
            <w:tcW w:w="2920" w:type="dxa"/>
          </w:tcPr>
          <w:p w14:paraId="0A5DDB4C" w14:textId="77777777" w:rsidR="005F2A9C" w:rsidRPr="00D0331B" w:rsidRDefault="005F2A9C" w:rsidP="004F029D">
            <w:pPr>
              <w:rPr>
                <w:rFonts w:cs="Times New Roman"/>
              </w:rPr>
            </w:pPr>
          </w:p>
        </w:tc>
        <w:tc>
          <w:tcPr>
            <w:tcW w:w="2982" w:type="dxa"/>
          </w:tcPr>
          <w:p w14:paraId="4DB2ACD4" w14:textId="77777777" w:rsidR="005F2A9C" w:rsidRPr="00D0331B" w:rsidRDefault="005F2A9C" w:rsidP="004F029D">
            <w:pPr>
              <w:cnfStyle w:val="000000000000" w:firstRow="0" w:lastRow="0" w:firstColumn="0" w:lastColumn="0" w:oddVBand="0" w:evenVBand="0" w:oddHBand="0" w:evenHBand="0" w:firstRowFirstColumn="0" w:firstRowLastColumn="0" w:lastRowFirstColumn="0" w:lastRowLastColumn="0"/>
              <w:rPr>
                <w:rFonts w:cs="Times New Roman"/>
              </w:rPr>
            </w:pPr>
            <w:r w:rsidRPr="00D0331B">
              <w:rPr>
                <w:rFonts w:cs="Times New Roman"/>
              </w:rPr>
              <w:t>Associating facts with pictures</w:t>
            </w:r>
          </w:p>
        </w:tc>
        <w:tc>
          <w:tcPr>
            <w:tcW w:w="2954" w:type="dxa"/>
          </w:tcPr>
          <w:p w14:paraId="5A9D2006" w14:textId="77777777" w:rsidR="005F2A9C" w:rsidRPr="00D0331B" w:rsidRDefault="005F2A9C" w:rsidP="004F029D">
            <w:pPr>
              <w:cnfStyle w:val="000000000000" w:firstRow="0" w:lastRow="0" w:firstColumn="0" w:lastColumn="0" w:oddVBand="0" w:evenVBand="0" w:oddHBand="0" w:evenHBand="0" w:firstRowFirstColumn="0" w:firstRowLastColumn="0" w:lastRowFirstColumn="0" w:lastRowLastColumn="0"/>
              <w:rPr>
                <w:rFonts w:cs="Times New Roman"/>
              </w:rPr>
            </w:pPr>
            <w:r w:rsidRPr="00D0331B">
              <w:rPr>
                <w:rFonts w:cs="Times New Roman"/>
              </w:rPr>
              <w:t>*</w:t>
            </w:r>
          </w:p>
        </w:tc>
      </w:tr>
      <w:tr w:rsidR="005F2A9C" w:rsidRPr="00D0331B" w14:paraId="7FF0B9CB" w14:textId="77777777" w:rsidTr="004F02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20" w:type="dxa"/>
          </w:tcPr>
          <w:p w14:paraId="0161DC48" w14:textId="77777777" w:rsidR="005F2A9C" w:rsidRPr="00D0331B" w:rsidRDefault="005F2A9C" w:rsidP="004F029D">
            <w:pPr>
              <w:rPr>
                <w:rFonts w:cs="Times New Roman"/>
              </w:rPr>
            </w:pPr>
          </w:p>
        </w:tc>
        <w:tc>
          <w:tcPr>
            <w:tcW w:w="2982" w:type="dxa"/>
          </w:tcPr>
          <w:p w14:paraId="224C77DF" w14:textId="77777777" w:rsidR="005F2A9C" w:rsidRPr="00D0331B" w:rsidRDefault="005F2A9C" w:rsidP="004F029D">
            <w:pPr>
              <w:cnfStyle w:val="000000100000" w:firstRow="0" w:lastRow="0" w:firstColumn="0" w:lastColumn="0" w:oddVBand="0" w:evenVBand="0" w:oddHBand="1" w:evenHBand="0" w:firstRowFirstColumn="0" w:firstRowLastColumn="0" w:lastRowFirstColumn="0" w:lastRowLastColumn="0"/>
              <w:rPr>
                <w:rFonts w:cs="Times New Roman"/>
              </w:rPr>
            </w:pPr>
            <w:r w:rsidRPr="00D0331B">
              <w:rPr>
                <w:rFonts w:cs="Times New Roman"/>
              </w:rPr>
              <w:t>Rereading</w:t>
            </w:r>
          </w:p>
        </w:tc>
        <w:tc>
          <w:tcPr>
            <w:tcW w:w="2954" w:type="dxa"/>
          </w:tcPr>
          <w:p w14:paraId="6A9F64F3" w14:textId="77777777" w:rsidR="005F2A9C" w:rsidRPr="00D0331B" w:rsidRDefault="005F2A9C" w:rsidP="004F029D">
            <w:pPr>
              <w:cnfStyle w:val="000000100000" w:firstRow="0" w:lastRow="0" w:firstColumn="0" w:lastColumn="0" w:oddVBand="0" w:evenVBand="0" w:oddHBand="1" w:evenHBand="0" w:firstRowFirstColumn="0" w:firstRowLastColumn="0" w:lastRowFirstColumn="0" w:lastRowLastColumn="0"/>
              <w:rPr>
                <w:rFonts w:cs="Times New Roman"/>
              </w:rPr>
            </w:pPr>
            <w:r w:rsidRPr="00D0331B">
              <w:rPr>
                <w:rFonts w:cs="Times New Roman"/>
              </w:rPr>
              <w:t>+</w:t>
            </w:r>
          </w:p>
        </w:tc>
      </w:tr>
      <w:tr w:rsidR="005F2A9C" w:rsidRPr="00D0331B" w14:paraId="0551B571" w14:textId="77777777" w:rsidTr="004F029D">
        <w:trPr>
          <w:jc w:val="center"/>
        </w:trPr>
        <w:tc>
          <w:tcPr>
            <w:cnfStyle w:val="001000000000" w:firstRow="0" w:lastRow="0" w:firstColumn="1" w:lastColumn="0" w:oddVBand="0" w:evenVBand="0" w:oddHBand="0" w:evenHBand="0" w:firstRowFirstColumn="0" w:firstRowLastColumn="0" w:lastRowFirstColumn="0" w:lastRowLastColumn="0"/>
            <w:tcW w:w="2920" w:type="dxa"/>
          </w:tcPr>
          <w:p w14:paraId="51149E7A" w14:textId="77777777" w:rsidR="005F2A9C" w:rsidRPr="00D0331B" w:rsidRDefault="005F2A9C" w:rsidP="004F029D">
            <w:pPr>
              <w:rPr>
                <w:rFonts w:cs="Times New Roman"/>
              </w:rPr>
            </w:pPr>
          </w:p>
        </w:tc>
        <w:tc>
          <w:tcPr>
            <w:tcW w:w="2982" w:type="dxa"/>
          </w:tcPr>
          <w:p w14:paraId="1F10805E" w14:textId="77777777" w:rsidR="005F2A9C" w:rsidRPr="00D0331B" w:rsidRDefault="005F2A9C" w:rsidP="004F029D">
            <w:pPr>
              <w:cnfStyle w:val="000000000000" w:firstRow="0" w:lastRow="0" w:firstColumn="0" w:lastColumn="0" w:oddVBand="0" w:evenVBand="0" w:oddHBand="0" w:evenHBand="0" w:firstRowFirstColumn="0" w:firstRowLastColumn="0" w:lastRowFirstColumn="0" w:lastRowLastColumn="0"/>
              <w:rPr>
                <w:rFonts w:cs="Times New Roman"/>
              </w:rPr>
            </w:pPr>
            <w:r w:rsidRPr="00D0331B">
              <w:rPr>
                <w:rFonts w:cs="Times New Roman"/>
              </w:rPr>
              <w:t>Summarizing</w:t>
            </w:r>
          </w:p>
        </w:tc>
        <w:tc>
          <w:tcPr>
            <w:tcW w:w="2954" w:type="dxa"/>
          </w:tcPr>
          <w:p w14:paraId="57196C04" w14:textId="77777777" w:rsidR="005F2A9C" w:rsidRPr="00D0331B" w:rsidRDefault="005F2A9C" w:rsidP="004F029D">
            <w:pPr>
              <w:cnfStyle w:val="000000000000" w:firstRow="0" w:lastRow="0" w:firstColumn="0" w:lastColumn="0" w:oddVBand="0" w:evenVBand="0" w:oddHBand="0" w:evenHBand="0" w:firstRowFirstColumn="0" w:firstRowLastColumn="0" w:lastRowFirstColumn="0" w:lastRowLastColumn="0"/>
              <w:rPr>
                <w:rFonts w:cs="Times New Roman"/>
              </w:rPr>
            </w:pPr>
            <w:r w:rsidRPr="00D0331B">
              <w:rPr>
                <w:rFonts w:cs="Times New Roman"/>
              </w:rPr>
              <w:t>*</w:t>
            </w:r>
          </w:p>
        </w:tc>
      </w:tr>
      <w:tr w:rsidR="005F2A9C" w:rsidRPr="00D0331B" w14:paraId="0BF09430" w14:textId="77777777" w:rsidTr="004F02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20" w:type="dxa"/>
          </w:tcPr>
          <w:p w14:paraId="2AAA5751" w14:textId="77777777" w:rsidR="005F2A9C" w:rsidRPr="00D0331B" w:rsidRDefault="005F2A9C" w:rsidP="004F029D">
            <w:pPr>
              <w:rPr>
                <w:rFonts w:cs="Times New Roman"/>
              </w:rPr>
            </w:pPr>
          </w:p>
        </w:tc>
        <w:tc>
          <w:tcPr>
            <w:tcW w:w="2982" w:type="dxa"/>
          </w:tcPr>
          <w:p w14:paraId="63E478CB" w14:textId="77777777" w:rsidR="005F2A9C" w:rsidRPr="00D0331B" w:rsidRDefault="005F2A9C" w:rsidP="004F029D">
            <w:pPr>
              <w:cnfStyle w:val="000000100000" w:firstRow="0" w:lastRow="0" w:firstColumn="0" w:lastColumn="0" w:oddVBand="0" w:evenVBand="0" w:oddHBand="1" w:evenHBand="0" w:firstRowFirstColumn="0" w:firstRowLastColumn="0" w:lastRowFirstColumn="0" w:lastRowLastColumn="0"/>
              <w:rPr>
                <w:rFonts w:cs="Times New Roman"/>
              </w:rPr>
            </w:pPr>
            <w:r w:rsidRPr="00D0331B">
              <w:rPr>
                <w:rFonts w:cs="Times New Roman"/>
              </w:rPr>
              <w:t>Practice testing (including flash cards)</w:t>
            </w:r>
          </w:p>
        </w:tc>
        <w:tc>
          <w:tcPr>
            <w:tcW w:w="2954" w:type="dxa"/>
          </w:tcPr>
          <w:p w14:paraId="4EFAF0B1" w14:textId="77777777" w:rsidR="005F2A9C" w:rsidRPr="00D0331B" w:rsidRDefault="005F2A9C" w:rsidP="004F029D">
            <w:pPr>
              <w:cnfStyle w:val="000000100000" w:firstRow="0" w:lastRow="0" w:firstColumn="0" w:lastColumn="0" w:oddVBand="0" w:evenVBand="0" w:oddHBand="1" w:evenHBand="0" w:firstRowFirstColumn="0" w:firstRowLastColumn="0" w:lastRowFirstColumn="0" w:lastRowLastColumn="0"/>
              <w:rPr>
                <w:rFonts w:cs="Times New Roman"/>
              </w:rPr>
            </w:pPr>
            <w:r w:rsidRPr="00D0331B">
              <w:rPr>
                <w:rFonts w:cs="Times New Roman"/>
              </w:rPr>
              <w:t>+</w:t>
            </w:r>
          </w:p>
        </w:tc>
      </w:tr>
      <w:tr w:rsidR="005F2A9C" w:rsidRPr="00D0331B" w14:paraId="0625E605" w14:textId="77777777" w:rsidTr="004F029D">
        <w:trPr>
          <w:trHeight w:val="95"/>
          <w:jc w:val="center"/>
        </w:trPr>
        <w:tc>
          <w:tcPr>
            <w:cnfStyle w:val="001000000000" w:firstRow="0" w:lastRow="0" w:firstColumn="1" w:lastColumn="0" w:oddVBand="0" w:evenVBand="0" w:oddHBand="0" w:evenHBand="0" w:firstRowFirstColumn="0" w:firstRowLastColumn="0" w:lastRowFirstColumn="0" w:lastRowLastColumn="0"/>
            <w:tcW w:w="2920" w:type="dxa"/>
          </w:tcPr>
          <w:p w14:paraId="2771BFC5" w14:textId="77777777" w:rsidR="005F2A9C" w:rsidRPr="00D0331B" w:rsidRDefault="005F2A9C" w:rsidP="004F029D">
            <w:pPr>
              <w:rPr>
                <w:rFonts w:cs="Times New Roman"/>
              </w:rPr>
            </w:pPr>
          </w:p>
        </w:tc>
        <w:tc>
          <w:tcPr>
            <w:tcW w:w="2982" w:type="dxa"/>
          </w:tcPr>
          <w:p w14:paraId="51D6A33C" w14:textId="77777777" w:rsidR="005F2A9C" w:rsidRPr="00D0331B" w:rsidRDefault="005F2A9C" w:rsidP="004F029D">
            <w:pPr>
              <w:cnfStyle w:val="000000000000" w:firstRow="0" w:lastRow="0" w:firstColumn="0" w:lastColumn="0" w:oddVBand="0" w:evenVBand="0" w:oddHBand="0" w:evenHBand="0" w:firstRowFirstColumn="0" w:firstRowLastColumn="0" w:lastRowFirstColumn="0" w:lastRowLastColumn="0"/>
              <w:rPr>
                <w:rFonts w:cs="Times New Roman"/>
              </w:rPr>
            </w:pPr>
            <w:r w:rsidRPr="00D0331B">
              <w:rPr>
                <w:rFonts w:cs="Times New Roman"/>
              </w:rPr>
              <w:t>Distributed practice</w:t>
            </w:r>
          </w:p>
        </w:tc>
        <w:tc>
          <w:tcPr>
            <w:tcW w:w="2954" w:type="dxa"/>
          </w:tcPr>
          <w:p w14:paraId="32411741" w14:textId="77777777" w:rsidR="005F2A9C" w:rsidRPr="00D0331B" w:rsidRDefault="005F2A9C" w:rsidP="004F029D">
            <w:pPr>
              <w:cnfStyle w:val="000000000000" w:firstRow="0" w:lastRow="0" w:firstColumn="0" w:lastColumn="0" w:oddVBand="0" w:evenVBand="0" w:oddHBand="0" w:evenHBand="0" w:firstRowFirstColumn="0" w:firstRowLastColumn="0" w:lastRowFirstColumn="0" w:lastRowLastColumn="0"/>
              <w:rPr>
                <w:rFonts w:cs="Times New Roman"/>
              </w:rPr>
            </w:pPr>
            <w:r w:rsidRPr="00D0331B">
              <w:rPr>
                <w:rFonts w:cs="Times New Roman"/>
              </w:rPr>
              <w:t>*</w:t>
            </w:r>
          </w:p>
        </w:tc>
      </w:tr>
      <w:tr w:rsidR="005F2A9C" w:rsidRPr="00D0331B" w14:paraId="06132406" w14:textId="77777777" w:rsidTr="004F02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20" w:type="dxa"/>
          </w:tcPr>
          <w:p w14:paraId="76F5F347" w14:textId="77777777" w:rsidR="005F2A9C" w:rsidRPr="00D0331B" w:rsidRDefault="005F2A9C" w:rsidP="004F029D">
            <w:pPr>
              <w:rPr>
                <w:rFonts w:cs="Times New Roman"/>
              </w:rPr>
            </w:pPr>
          </w:p>
        </w:tc>
        <w:tc>
          <w:tcPr>
            <w:tcW w:w="2982" w:type="dxa"/>
          </w:tcPr>
          <w:p w14:paraId="5482E41A" w14:textId="77777777" w:rsidR="005F2A9C" w:rsidRPr="00D0331B" w:rsidRDefault="005F2A9C" w:rsidP="004F029D">
            <w:pPr>
              <w:cnfStyle w:val="000000100000" w:firstRow="0" w:lastRow="0" w:firstColumn="0" w:lastColumn="0" w:oddVBand="0" w:evenVBand="0" w:oddHBand="1" w:evenHBand="0" w:firstRowFirstColumn="0" w:firstRowLastColumn="0" w:lastRowFirstColumn="0" w:lastRowLastColumn="0"/>
              <w:rPr>
                <w:rFonts w:cs="Times New Roman"/>
              </w:rPr>
            </w:pPr>
            <w:r w:rsidRPr="00D0331B">
              <w:rPr>
                <w:rFonts w:cs="Times New Roman"/>
              </w:rPr>
              <w:t>Interleaved practice</w:t>
            </w:r>
          </w:p>
        </w:tc>
        <w:tc>
          <w:tcPr>
            <w:tcW w:w="2954" w:type="dxa"/>
          </w:tcPr>
          <w:p w14:paraId="3C759648" w14:textId="77777777" w:rsidR="005F2A9C" w:rsidRPr="00D0331B" w:rsidRDefault="005F2A9C" w:rsidP="004F029D">
            <w:pPr>
              <w:cnfStyle w:val="000000100000" w:firstRow="0" w:lastRow="0" w:firstColumn="0" w:lastColumn="0" w:oddVBand="0" w:evenVBand="0" w:oddHBand="1" w:evenHBand="0" w:firstRowFirstColumn="0" w:firstRowLastColumn="0" w:lastRowFirstColumn="0" w:lastRowLastColumn="0"/>
              <w:rPr>
                <w:rFonts w:cs="Times New Roman"/>
              </w:rPr>
            </w:pPr>
            <w:r w:rsidRPr="00D0331B">
              <w:rPr>
                <w:rFonts w:cs="Times New Roman"/>
              </w:rPr>
              <w:t>*</w:t>
            </w:r>
          </w:p>
        </w:tc>
      </w:tr>
      <w:tr w:rsidR="005F2A9C" w:rsidRPr="00D0331B" w14:paraId="22F75FD9" w14:textId="77777777" w:rsidTr="004F029D">
        <w:trPr>
          <w:jc w:val="center"/>
        </w:trPr>
        <w:tc>
          <w:tcPr>
            <w:cnfStyle w:val="001000000000" w:firstRow="0" w:lastRow="0" w:firstColumn="1" w:lastColumn="0" w:oddVBand="0" w:evenVBand="0" w:oddHBand="0" w:evenHBand="0" w:firstRowFirstColumn="0" w:firstRowLastColumn="0" w:lastRowFirstColumn="0" w:lastRowLastColumn="0"/>
            <w:tcW w:w="2920" w:type="dxa"/>
          </w:tcPr>
          <w:p w14:paraId="2759A1D2" w14:textId="77777777" w:rsidR="005F2A9C" w:rsidRPr="00D0331B" w:rsidRDefault="005F2A9C" w:rsidP="004F029D">
            <w:pPr>
              <w:rPr>
                <w:rFonts w:cs="Times New Roman"/>
              </w:rPr>
            </w:pPr>
          </w:p>
        </w:tc>
        <w:tc>
          <w:tcPr>
            <w:tcW w:w="2982" w:type="dxa"/>
          </w:tcPr>
          <w:p w14:paraId="34A1AC23" w14:textId="77777777" w:rsidR="005F2A9C" w:rsidRPr="00D0331B" w:rsidRDefault="005F2A9C" w:rsidP="004F029D">
            <w:pPr>
              <w:cnfStyle w:val="000000000000" w:firstRow="0" w:lastRow="0" w:firstColumn="0" w:lastColumn="0" w:oddVBand="0" w:evenVBand="0" w:oddHBand="0" w:evenHBand="0" w:firstRowFirstColumn="0" w:firstRowLastColumn="0" w:lastRowFirstColumn="0" w:lastRowLastColumn="0"/>
              <w:rPr>
                <w:rFonts w:cs="Times New Roman"/>
              </w:rPr>
            </w:pPr>
            <w:r w:rsidRPr="00D0331B">
              <w:rPr>
                <w:rFonts w:cs="Times New Roman"/>
              </w:rPr>
              <w:t>Cramming</w:t>
            </w:r>
          </w:p>
        </w:tc>
        <w:tc>
          <w:tcPr>
            <w:tcW w:w="2954" w:type="dxa"/>
          </w:tcPr>
          <w:p w14:paraId="3955930E" w14:textId="77777777" w:rsidR="005F2A9C" w:rsidRPr="00D0331B" w:rsidRDefault="005F2A9C" w:rsidP="004F029D">
            <w:pPr>
              <w:cnfStyle w:val="000000000000" w:firstRow="0" w:lastRow="0" w:firstColumn="0" w:lastColumn="0" w:oddVBand="0" w:evenVBand="0" w:oddHBand="0" w:evenHBand="0" w:firstRowFirstColumn="0" w:firstRowLastColumn="0" w:lastRowFirstColumn="0" w:lastRowLastColumn="0"/>
              <w:rPr>
                <w:rFonts w:cs="Times New Roman"/>
              </w:rPr>
            </w:pPr>
          </w:p>
        </w:tc>
      </w:tr>
    </w:tbl>
    <w:p w14:paraId="6EC3864D" w14:textId="77777777" w:rsidR="004017CA" w:rsidRDefault="004017CA" w:rsidP="00937DB2">
      <w:pPr>
        <w:spacing w:after="0"/>
        <w:ind w:firstLine="720"/>
        <w:rPr>
          <w:rFonts w:cs="Times New Roman"/>
        </w:rPr>
      </w:pPr>
    </w:p>
    <w:p w14:paraId="66F65F9E" w14:textId="50447EDB" w:rsidR="00310DBA" w:rsidRPr="00D0331B" w:rsidRDefault="0057395A" w:rsidP="00937DB2">
      <w:pPr>
        <w:spacing w:after="0"/>
        <w:ind w:firstLine="720"/>
        <w:rPr>
          <w:rFonts w:cs="Times New Roman"/>
        </w:rPr>
      </w:pPr>
      <w:r w:rsidRPr="00D0331B">
        <w:rPr>
          <w:rFonts w:cs="Times New Roman"/>
        </w:rPr>
        <w:t xml:space="preserve">Adam and Matt both put plus signs next to cramming, while Emily put plus signs next to utilizing practice tests, re-reading notes and highlighting or underlining. </w:t>
      </w:r>
      <w:r w:rsidR="00F75541" w:rsidRPr="00D0331B">
        <w:rPr>
          <w:rFonts w:cs="Times New Roman"/>
        </w:rPr>
        <w:t>The other students were absent from this class and were unable to complete this worksheet</w:t>
      </w:r>
      <w:r w:rsidR="00310DBA" w:rsidRPr="00D0331B">
        <w:rPr>
          <w:rFonts w:cs="Times New Roman"/>
        </w:rPr>
        <w:t>.</w:t>
      </w:r>
    </w:p>
    <w:p w14:paraId="0CB1647A" w14:textId="5E0423A5" w:rsidR="00AC4AC0" w:rsidRPr="004017CA" w:rsidRDefault="00BE11AF" w:rsidP="004017CA">
      <w:pPr>
        <w:spacing w:after="0"/>
        <w:ind w:firstLine="720"/>
        <w:rPr>
          <w:rFonts w:cs="Times New Roman"/>
        </w:rPr>
      </w:pPr>
      <w:r w:rsidRPr="00D0331B">
        <w:rPr>
          <w:rFonts w:cs="Times New Roman"/>
        </w:rPr>
        <w:t>Adam and Matt’s checkmarks came as no surprise when looking at their other responses. Both students reported frequently utilizing cramming as their only method of studying, despite recognition from both of them that this was an ineffective method.</w:t>
      </w:r>
      <w:r w:rsidR="0005472E" w:rsidRPr="00D0331B">
        <w:rPr>
          <w:rFonts w:cs="Times New Roman"/>
        </w:rPr>
        <w:t xml:space="preserve"> This further illustrates the concept that students must choose to apply effective learning techniques despite efforts from educators and other influences to motivate them</w:t>
      </w:r>
      <w:r w:rsidR="00C62A05">
        <w:rPr>
          <w:rFonts w:cs="Times New Roman"/>
        </w:rPr>
        <w:t xml:space="preserve">. On the </w:t>
      </w:r>
      <w:r w:rsidR="00C62A05">
        <w:rPr>
          <w:rFonts w:cs="Times New Roman"/>
        </w:rPr>
        <w:lastRenderedPageBreak/>
        <w:t>other hand, Emily reported using highlighting and underlining, rereading notes and practice testing the most often. Her utilization of one of the most effective learning methods, practice testing, works well to help her succeed in her classes and helps prepare her for exams. It also shows she recognizes and puts into practice effective learning techniques.</w:t>
      </w:r>
    </w:p>
    <w:p w14:paraId="7A896234" w14:textId="5FD84B87" w:rsidR="001523A3" w:rsidRPr="007B7388" w:rsidRDefault="00C53E68" w:rsidP="00A433A1">
      <w:pPr>
        <w:spacing w:after="0"/>
        <w:rPr>
          <w:rStyle w:val="SubtleEmphasis"/>
          <w:rFonts w:cs="Times New Roman"/>
          <w:b/>
          <w:i w:val="0"/>
          <w:color w:val="auto"/>
        </w:rPr>
      </w:pPr>
      <w:bookmarkStart w:id="3" w:name="_Hlk526972945"/>
      <w:r w:rsidRPr="007B7388">
        <w:rPr>
          <w:rStyle w:val="SubtleEmphasis"/>
          <w:rFonts w:cs="Times New Roman"/>
          <w:b/>
          <w:i w:val="0"/>
          <w:color w:val="auto"/>
        </w:rPr>
        <w:t>Final Reflection</w:t>
      </w:r>
    </w:p>
    <w:bookmarkEnd w:id="3"/>
    <w:p w14:paraId="55293E8E" w14:textId="26C23104" w:rsidR="00310DBA" w:rsidRPr="00D0331B" w:rsidRDefault="004D37D3" w:rsidP="00773034">
      <w:pPr>
        <w:spacing w:after="0"/>
        <w:ind w:firstLine="720"/>
        <w:rPr>
          <w:rFonts w:cs="Times New Roman"/>
        </w:rPr>
      </w:pPr>
      <w:r w:rsidRPr="00D0331B">
        <w:rPr>
          <w:rFonts w:cs="Times New Roman"/>
        </w:rPr>
        <w:t xml:space="preserve">As a final </w:t>
      </w:r>
      <w:r w:rsidR="0063157B" w:rsidRPr="00D0331B">
        <w:rPr>
          <w:rFonts w:cs="Times New Roman"/>
        </w:rPr>
        <w:t xml:space="preserve">assignment, the students were encouraged to reflect on their academic success during the semester. They were asked to consider their biggest challenges to their academic success, the advice they would give to incoming freshmen, the things they learned about themselves this semester, and define what academic success means to them. </w:t>
      </w:r>
    </w:p>
    <w:p w14:paraId="6C00B764" w14:textId="02DF3009" w:rsidR="00AB281E" w:rsidRPr="00D0331B" w:rsidRDefault="00EC23B2" w:rsidP="00022E29">
      <w:pPr>
        <w:spacing w:after="0"/>
        <w:ind w:left="720" w:hanging="720"/>
        <w:rPr>
          <w:rFonts w:cs="Times New Roman"/>
          <w:b/>
        </w:rPr>
      </w:pPr>
      <w:r w:rsidRPr="00D0331B">
        <w:rPr>
          <w:rFonts w:cs="Times New Roman"/>
          <w:b/>
        </w:rPr>
        <w:t>Question 1: What were the biggest challenges you faced in achieving academic success this semester? What course(s) were the most challenging? Why do you think these were challenges for you? How did you overcome these challenges?</w:t>
      </w:r>
    </w:p>
    <w:p w14:paraId="1DEDD21E" w14:textId="47428AFB" w:rsidR="00AB281E" w:rsidRPr="00D0331B" w:rsidRDefault="00AB281E" w:rsidP="00773034">
      <w:pPr>
        <w:spacing w:after="0"/>
        <w:ind w:firstLine="720"/>
        <w:rPr>
          <w:rFonts w:cs="Times New Roman"/>
        </w:rPr>
      </w:pPr>
      <w:r w:rsidRPr="00D0331B">
        <w:rPr>
          <w:rFonts w:cs="Times New Roman"/>
        </w:rPr>
        <w:t>Emily mentioned her introduction to music class being the most difficult course during this semester. It was different than any class she had taken in high school and felt like it was her hardest class because the information was complex. She overcame this challenge by answering questions in class to make sure she understood the material, and she notes that she saw improvement throughout the semester.</w:t>
      </w:r>
    </w:p>
    <w:p w14:paraId="327F2D77" w14:textId="5EDAA47D" w:rsidR="00F42F86" w:rsidRPr="00D0331B" w:rsidRDefault="00EC23B2" w:rsidP="00773034">
      <w:pPr>
        <w:spacing w:after="0"/>
        <w:ind w:firstLine="720"/>
        <w:rPr>
          <w:rFonts w:cs="Times New Roman"/>
        </w:rPr>
      </w:pPr>
      <w:r w:rsidRPr="00D0331B">
        <w:rPr>
          <w:rFonts w:cs="Times New Roman"/>
        </w:rPr>
        <w:t xml:space="preserve">Kate answered that her biggest challenge was in saying no to her friends when they wanted to go out. She said that over the course of the semester, she learned to say no </w:t>
      </w:r>
      <w:r w:rsidRPr="00D0331B">
        <w:rPr>
          <w:rFonts w:cs="Times New Roman"/>
        </w:rPr>
        <w:lastRenderedPageBreak/>
        <w:t xml:space="preserve">and put her work first. With a semester GPA of 3.7, her attention to that challenge seemed to have paid off. She showed little interest in utilizing </w:t>
      </w:r>
      <w:r w:rsidR="00F42F86" w:rsidRPr="00D0331B">
        <w:rPr>
          <w:rFonts w:cs="Times New Roman"/>
        </w:rPr>
        <w:t>the learning techniques taught in the course, but she still achieved academic success.</w:t>
      </w:r>
    </w:p>
    <w:p w14:paraId="6BFC92E8" w14:textId="7144F526" w:rsidR="00EC23B2" w:rsidRPr="00D0331B" w:rsidRDefault="00F85FC0" w:rsidP="00773034">
      <w:pPr>
        <w:spacing w:after="0"/>
        <w:ind w:firstLine="720"/>
        <w:rPr>
          <w:rFonts w:cs="Times New Roman"/>
        </w:rPr>
      </w:pPr>
      <w:r w:rsidRPr="00D0331B">
        <w:rPr>
          <w:rFonts w:cs="Times New Roman"/>
        </w:rPr>
        <w:t xml:space="preserve">For Zoey, it was evident </w:t>
      </w:r>
      <w:r w:rsidR="002B2232">
        <w:rPr>
          <w:rFonts w:cs="Times New Roman"/>
        </w:rPr>
        <w:t xml:space="preserve">that </w:t>
      </w:r>
      <w:r w:rsidRPr="00D0331B">
        <w:rPr>
          <w:rFonts w:cs="Times New Roman"/>
        </w:rPr>
        <w:t>numerous external factors contributed to her challenges for the semester. She noted that she began working two jobs whereas she did not have a job in her first semester of college. Interestingly, her GPA from the previous semester put her on academic probation</w:t>
      </w:r>
      <w:r w:rsidR="002B2232">
        <w:rPr>
          <w:rFonts w:cs="Times New Roman"/>
        </w:rPr>
        <w:t>. However, in the next semester, s</w:t>
      </w:r>
      <w:r w:rsidR="002373C3" w:rsidRPr="00D0331B">
        <w:rPr>
          <w:rFonts w:cs="Times New Roman"/>
        </w:rPr>
        <w:t>he</w:t>
      </w:r>
      <w:r w:rsidR="002B2232">
        <w:rPr>
          <w:rFonts w:cs="Times New Roman"/>
        </w:rPr>
        <w:t xml:space="preserve"> </w:t>
      </w:r>
      <w:r w:rsidRPr="00D0331B">
        <w:rPr>
          <w:rFonts w:cs="Times New Roman"/>
        </w:rPr>
        <w:t>took on two jobs</w:t>
      </w:r>
      <w:r w:rsidR="00311846">
        <w:rPr>
          <w:rFonts w:cs="Times New Roman"/>
        </w:rPr>
        <w:t xml:space="preserve"> and </w:t>
      </w:r>
      <w:r w:rsidRPr="00D0331B">
        <w:rPr>
          <w:rFonts w:cs="Times New Roman"/>
        </w:rPr>
        <w:t>her GPA brought her out of probation with a final semester GPA of 2.7.</w:t>
      </w:r>
      <w:r w:rsidR="0042758C" w:rsidRPr="00D0331B">
        <w:rPr>
          <w:rFonts w:cs="Times New Roman"/>
        </w:rPr>
        <w:t xml:space="preserve"> </w:t>
      </w:r>
    </w:p>
    <w:p w14:paraId="7832A761" w14:textId="6DE47096" w:rsidR="004648A3" w:rsidRPr="00D0331B" w:rsidRDefault="00110502" w:rsidP="00773034">
      <w:pPr>
        <w:spacing w:after="0"/>
        <w:ind w:firstLine="720"/>
        <w:rPr>
          <w:rFonts w:cs="Times New Roman"/>
        </w:rPr>
      </w:pPr>
      <w:r w:rsidRPr="00D0331B">
        <w:rPr>
          <w:rFonts w:cs="Times New Roman"/>
        </w:rPr>
        <w:t>Adam struggled with deadlines. His sincere answer suggests that upon reflection, he wasn’t happy about his work ethic this semester. “To be honest, I don’t feel like I overcame the challenges at all</w:t>
      </w:r>
      <w:r w:rsidR="004648A3" w:rsidRPr="00D0331B">
        <w:rPr>
          <w:rFonts w:cs="Times New Roman"/>
        </w:rPr>
        <w:t>.</w:t>
      </w:r>
      <w:r w:rsidRPr="00D0331B">
        <w:rPr>
          <w:rFonts w:cs="Times New Roman"/>
        </w:rPr>
        <w:t xml:space="preserve"> </w:t>
      </w:r>
      <w:r w:rsidR="004648A3" w:rsidRPr="00D0331B">
        <w:rPr>
          <w:rFonts w:cs="Times New Roman"/>
        </w:rPr>
        <w:t>L</w:t>
      </w:r>
      <w:r w:rsidRPr="00D0331B">
        <w:rPr>
          <w:rFonts w:cs="Times New Roman"/>
        </w:rPr>
        <w:t>ooking back</w:t>
      </w:r>
      <w:r w:rsidR="004648A3" w:rsidRPr="00D0331B">
        <w:rPr>
          <w:rFonts w:cs="Times New Roman"/>
        </w:rPr>
        <w:t>,</w:t>
      </w:r>
      <w:r w:rsidRPr="00D0331B">
        <w:rPr>
          <w:rFonts w:cs="Times New Roman"/>
        </w:rPr>
        <w:t xml:space="preserve"> I wish I tried harder.”</w:t>
      </w:r>
      <w:r w:rsidR="00564ADA" w:rsidRPr="00D0331B">
        <w:rPr>
          <w:rFonts w:cs="Times New Roman"/>
        </w:rPr>
        <w:t xml:space="preserve"> </w:t>
      </w:r>
      <w:r w:rsidR="00311846">
        <w:rPr>
          <w:rFonts w:cs="Times New Roman"/>
        </w:rPr>
        <w:t xml:space="preserve">It is evident that Adam is reflecting on his chosen learning techniques but still unwilling to incorporate effective methods to achieve academic success (Duckworth, Peterson, Matthews, and Kelly, 2007; Arum and </w:t>
      </w:r>
      <w:proofErr w:type="spellStart"/>
      <w:r w:rsidR="00311846">
        <w:rPr>
          <w:rFonts w:cs="Times New Roman"/>
        </w:rPr>
        <w:t>Roksa</w:t>
      </w:r>
      <w:proofErr w:type="spellEnd"/>
      <w:r w:rsidR="00311846">
        <w:rPr>
          <w:rFonts w:cs="Times New Roman"/>
        </w:rPr>
        <w:t xml:space="preserve">, 2011). </w:t>
      </w:r>
    </w:p>
    <w:p w14:paraId="1AC573FB" w14:textId="572F9622" w:rsidR="006D7D53" w:rsidRPr="00D0331B" w:rsidRDefault="004648A3" w:rsidP="00773034">
      <w:pPr>
        <w:spacing w:after="0"/>
        <w:ind w:firstLine="720"/>
        <w:rPr>
          <w:rFonts w:cs="Times New Roman"/>
        </w:rPr>
      </w:pPr>
      <w:r w:rsidRPr="00D0331B">
        <w:rPr>
          <w:rFonts w:cs="Times New Roman"/>
        </w:rPr>
        <w:t xml:space="preserve">Matt’s biggest challenge for this semester was that he did not like learning in his science class. “I overcame this by buckling down and doing my work.” Though this provided no definitive plan for how he </w:t>
      </w:r>
      <w:r w:rsidR="0084096D">
        <w:rPr>
          <w:rFonts w:cs="Times New Roman"/>
        </w:rPr>
        <w:t>“</w:t>
      </w:r>
      <w:r w:rsidRPr="00D0331B">
        <w:rPr>
          <w:rFonts w:cs="Times New Roman"/>
        </w:rPr>
        <w:t>buckled down</w:t>
      </w:r>
      <w:r w:rsidR="0084096D">
        <w:rPr>
          <w:rFonts w:cs="Times New Roman"/>
        </w:rPr>
        <w:t>”</w:t>
      </w:r>
      <w:r w:rsidRPr="00D0331B">
        <w:rPr>
          <w:rFonts w:cs="Times New Roman"/>
        </w:rPr>
        <w:t xml:space="preserve"> or how he completed his work, he suggests that he did overcome this challenge. The hope from this research was that he would acknowledge his lack of studying and motivation to study as a challenge, but he did not view that as a prevalent issue in his academic work.</w:t>
      </w:r>
    </w:p>
    <w:p w14:paraId="76611C4F" w14:textId="22C18C4E" w:rsidR="004648A3" w:rsidRPr="00D0331B" w:rsidRDefault="004648A3" w:rsidP="00022E29">
      <w:pPr>
        <w:spacing w:after="0"/>
        <w:ind w:left="720" w:hanging="720"/>
        <w:rPr>
          <w:rFonts w:cs="Times New Roman"/>
          <w:b/>
        </w:rPr>
      </w:pPr>
      <w:r w:rsidRPr="00D0331B">
        <w:rPr>
          <w:rFonts w:cs="Times New Roman"/>
          <w:b/>
        </w:rPr>
        <w:lastRenderedPageBreak/>
        <w:t>Question 2: What challenges do you anticipate facing in future semesters, and what strategies will help you achieve academic success in college? Or what advice do you have for yourself for next semester?</w:t>
      </w:r>
    </w:p>
    <w:p w14:paraId="74FEEF7E" w14:textId="5489FD44" w:rsidR="006051E4" w:rsidRPr="00D0331B" w:rsidRDefault="00AB281E" w:rsidP="00773034">
      <w:pPr>
        <w:spacing w:after="0"/>
        <w:ind w:firstLine="720"/>
        <w:rPr>
          <w:rFonts w:cs="Times New Roman"/>
        </w:rPr>
      </w:pPr>
      <w:r w:rsidRPr="00D0331B">
        <w:rPr>
          <w:rFonts w:cs="Times New Roman"/>
        </w:rPr>
        <w:t xml:space="preserve">Emily recognized a future challenge in understanding the information she would learn in science classes. Her goal for these classes was to make good grades, so she planned to join a study group, go to office hours of the professor and attend tutoring to ensure she understood the material. </w:t>
      </w:r>
      <w:r w:rsidR="006051E4" w:rsidRPr="00D0331B">
        <w:rPr>
          <w:rFonts w:cs="Times New Roman"/>
        </w:rPr>
        <w:t xml:space="preserve">Zoey anticipated having more time-consuming coursework but having less time to do it. “I think spacing my work out will help because I’ll have time to actually focus on it.” In her strategy for this challenge, she draws upon </w:t>
      </w:r>
      <w:r w:rsidR="0084096D">
        <w:rPr>
          <w:rFonts w:cs="Times New Roman"/>
        </w:rPr>
        <w:t xml:space="preserve">effective </w:t>
      </w:r>
      <w:r w:rsidR="006051E4" w:rsidRPr="00D0331B">
        <w:rPr>
          <w:rFonts w:cs="Times New Roman"/>
        </w:rPr>
        <w:t>learning techniques and planned to utilize spaced practice to help her succeed.</w:t>
      </w:r>
      <w:r w:rsidR="001D6864">
        <w:rPr>
          <w:rFonts w:cs="Times New Roman"/>
        </w:rPr>
        <w:t xml:space="preserve"> </w:t>
      </w:r>
      <w:r w:rsidR="00DA1746">
        <w:rPr>
          <w:rFonts w:cs="Times New Roman"/>
        </w:rPr>
        <w:t xml:space="preserve">However, </w:t>
      </w:r>
      <w:r w:rsidR="001D6864">
        <w:rPr>
          <w:rFonts w:cs="Times New Roman"/>
        </w:rPr>
        <w:t xml:space="preserve">Kate </w:t>
      </w:r>
      <w:r w:rsidR="00DC2623" w:rsidRPr="00D0331B">
        <w:rPr>
          <w:rFonts w:cs="Times New Roman"/>
        </w:rPr>
        <w:t>expected to struggle more with procrastination and wanting to go out with her friends.</w:t>
      </w:r>
      <w:r w:rsidR="001E7FCD" w:rsidRPr="00D0331B">
        <w:rPr>
          <w:rFonts w:cs="Times New Roman"/>
        </w:rPr>
        <w:t xml:space="preserve"> Her solution to these problems was to “remind myself that my grades and school work are to come first,” but without any</w:t>
      </w:r>
      <w:r w:rsidR="00DA1746">
        <w:rPr>
          <w:rFonts w:cs="Times New Roman"/>
        </w:rPr>
        <w:t xml:space="preserve"> practical plans of action</w:t>
      </w:r>
      <w:r w:rsidR="001E7FCD" w:rsidRPr="00D0331B">
        <w:rPr>
          <w:rFonts w:cs="Times New Roman"/>
        </w:rPr>
        <w:t>.</w:t>
      </w:r>
    </w:p>
    <w:p w14:paraId="57156EF5" w14:textId="2B022D77" w:rsidR="001E7FCD" w:rsidRPr="00D0331B" w:rsidRDefault="001E7FCD" w:rsidP="00773034">
      <w:pPr>
        <w:spacing w:after="0"/>
        <w:ind w:firstLine="720"/>
        <w:rPr>
          <w:rFonts w:cs="Times New Roman"/>
        </w:rPr>
      </w:pPr>
      <w:r w:rsidRPr="00D0331B">
        <w:rPr>
          <w:rFonts w:cs="Times New Roman"/>
        </w:rPr>
        <w:t>Adam recognized a flaw in his approach to projects and exams</w:t>
      </w:r>
      <w:r w:rsidR="00DA1746">
        <w:rPr>
          <w:rFonts w:cs="Times New Roman"/>
        </w:rPr>
        <w:t xml:space="preserve"> in his courses</w:t>
      </w:r>
      <w:r w:rsidRPr="00D0331B">
        <w:rPr>
          <w:rFonts w:cs="Times New Roman"/>
        </w:rPr>
        <w:t xml:space="preserve">. He stated that </w:t>
      </w:r>
      <w:r w:rsidR="00DA1746">
        <w:rPr>
          <w:rFonts w:cs="Times New Roman"/>
        </w:rPr>
        <w:t xml:space="preserve">projects seem to carry more weight than homework </w:t>
      </w:r>
      <w:r w:rsidRPr="00D0331B">
        <w:rPr>
          <w:rFonts w:cs="Times New Roman"/>
        </w:rPr>
        <w:t>in college courses, so it was important for him to start to finish work ahead of time. “When you get home, finish it!” This strategy</w:t>
      </w:r>
      <w:r w:rsidR="009A0505">
        <w:rPr>
          <w:rFonts w:cs="Times New Roman"/>
        </w:rPr>
        <w:t xml:space="preserve"> of</w:t>
      </w:r>
      <w:r w:rsidRPr="00D0331B">
        <w:rPr>
          <w:rFonts w:cs="Times New Roman"/>
        </w:rPr>
        <w:t xml:space="preserve"> ending his procrastination were how he planned to feel better about the completion of projects and tests.</w:t>
      </w:r>
      <w:r w:rsidR="009A0505">
        <w:rPr>
          <w:rFonts w:cs="Times New Roman"/>
        </w:rPr>
        <w:t xml:space="preserve"> Similarly,</w:t>
      </w:r>
      <w:r w:rsidR="009A0505" w:rsidRPr="00D0331B">
        <w:rPr>
          <w:rFonts w:cs="Times New Roman"/>
        </w:rPr>
        <w:t xml:space="preserve"> </w:t>
      </w:r>
      <w:r w:rsidR="009056B3" w:rsidRPr="00D0331B">
        <w:rPr>
          <w:rFonts w:cs="Times New Roman"/>
        </w:rPr>
        <w:t>Matt</w:t>
      </w:r>
      <w:r w:rsidRPr="00D0331B">
        <w:rPr>
          <w:rFonts w:cs="Times New Roman"/>
        </w:rPr>
        <w:t xml:space="preserve"> provides answers that suggest a lack of seriousness to his approaches. He anticipated issues with studying next semester, as he had previously mentioned he did not study. He planned to overcome this challenge by having his friends help him do his work and “just get it done.”</w:t>
      </w:r>
      <w:r w:rsidR="009A0505">
        <w:rPr>
          <w:rFonts w:cs="Times New Roman"/>
        </w:rPr>
        <w:t xml:space="preserve"> Both students </w:t>
      </w:r>
      <w:r w:rsidR="00983620">
        <w:rPr>
          <w:rFonts w:cs="Times New Roman"/>
        </w:rPr>
        <w:t xml:space="preserve">seem to </w:t>
      </w:r>
      <w:r w:rsidR="00983620">
        <w:rPr>
          <w:rFonts w:cs="Times New Roman"/>
        </w:rPr>
        <w:lastRenderedPageBreak/>
        <w:t>suggest a lack of thought or intention in overcoming challenges they might face in the coming semesters.</w:t>
      </w:r>
    </w:p>
    <w:p w14:paraId="19144718" w14:textId="5AAF7864" w:rsidR="00A566CF" w:rsidRPr="00D0331B" w:rsidRDefault="001E7FCD" w:rsidP="00022E29">
      <w:pPr>
        <w:spacing w:after="0"/>
        <w:ind w:left="720" w:hanging="720"/>
        <w:rPr>
          <w:rFonts w:cs="Times New Roman"/>
          <w:b/>
        </w:rPr>
      </w:pPr>
      <w:r w:rsidRPr="00D0331B">
        <w:rPr>
          <w:rFonts w:cs="Times New Roman"/>
          <w:b/>
        </w:rPr>
        <w:t>Question 3: What advice would you give to incoming freshmen for surviving the first semester and starting out on the right foot?</w:t>
      </w:r>
    </w:p>
    <w:p w14:paraId="6DA71F6F" w14:textId="677934FF" w:rsidR="00A566CF" w:rsidRPr="00D0331B" w:rsidRDefault="00A566CF" w:rsidP="0057348B">
      <w:pPr>
        <w:spacing w:after="0"/>
        <w:ind w:firstLine="720"/>
        <w:rPr>
          <w:rFonts w:cs="Times New Roman"/>
        </w:rPr>
      </w:pPr>
      <w:r w:rsidRPr="00D0331B">
        <w:rPr>
          <w:rFonts w:cs="Times New Roman"/>
        </w:rPr>
        <w:t xml:space="preserve">Emily provided a detailed list of things to do to be successful for a freshman’s first semester of college. “One, stay on top of your deadlines. Two, do your homework. Three, Stay organized. Four, ask questions when you don’t understand. Five, take advantage of tutoring and office hours.” This suggests that this is what she believes to have made her successful this semester, as she had mentioned previously doing all of these things to help her in her classes. This is a tangible list of </w:t>
      </w:r>
      <w:r w:rsidR="00E35584" w:rsidRPr="00D0331B">
        <w:rPr>
          <w:rFonts w:cs="Times New Roman"/>
        </w:rPr>
        <w:t>things that take relatively little effort to complete in order to be successful.</w:t>
      </w:r>
    </w:p>
    <w:p w14:paraId="3FA4B505" w14:textId="38ED817E" w:rsidR="00E35584" w:rsidRPr="00D0331B" w:rsidRDefault="00E35584" w:rsidP="0057348B">
      <w:pPr>
        <w:spacing w:after="0"/>
        <w:ind w:firstLine="720"/>
        <w:rPr>
          <w:rFonts w:cs="Times New Roman"/>
        </w:rPr>
      </w:pPr>
      <w:r w:rsidRPr="00D0331B">
        <w:rPr>
          <w:rFonts w:cs="Times New Roman"/>
        </w:rPr>
        <w:t>Kate seems to contradict herself. She says freshmen should “never procrastinate and always put your school work first and take college seriously but don’t forget to have fun</w:t>
      </w:r>
      <w:r w:rsidR="00DA1746">
        <w:rPr>
          <w:rFonts w:cs="Times New Roman"/>
        </w:rPr>
        <w:t>,</w:t>
      </w:r>
      <w:r w:rsidRPr="00D0331B">
        <w:rPr>
          <w:rFonts w:cs="Times New Roman"/>
        </w:rPr>
        <w:t>”</w:t>
      </w:r>
      <w:r w:rsidR="00DA1746">
        <w:rPr>
          <w:rFonts w:cs="Times New Roman"/>
        </w:rPr>
        <w:t xml:space="preserve"> but had previously mentioned</w:t>
      </w:r>
      <w:r w:rsidR="00FE7381">
        <w:rPr>
          <w:rFonts w:cs="Times New Roman"/>
        </w:rPr>
        <w:t xml:space="preserve"> putting her friends before studying for exams.</w:t>
      </w:r>
      <w:r w:rsidRPr="00D0331B">
        <w:rPr>
          <w:rFonts w:cs="Times New Roman"/>
        </w:rPr>
        <w:t xml:space="preserve"> This </w:t>
      </w:r>
      <w:r w:rsidR="00DA1746">
        <w:rPr>
          <w:rFonts w:cs="Times New Roman"/>
        </w:rPr>
        <w:t>alludes</w:t>
      </w:r>
      <w:r w:rsidRPr="00D0331B">
        <w:rPr>
          <w:rFonts w:cs="Times New Roman"/>
        </w:rPr>
        <w:t xml:space="preserve"> to her internal struggle her freshmen year of saying no to going out with her friends and getting her work done. This suggests some priority issues that may have contributed to her lack of time spent studying, but her ultimate realization that her schoolwork takes precedent. </w:t>
      </w:r>
    </w:p>
    <w:p w14:paraId="6D0ADA22" w14:textId="1B56C76B" w:rsidR="00F271A1" w:rsidRPr="00D0331B" w:rsidRDefault="00F271A1" w:rsidP="0057348B">
      <w:pPr>
        <w:spacing w:after="0"/>
        <w:ind w:firstLine="720"/>
        <w:rPr>
          <w:rFonts w:cs="Times New Roman"/>
        </w:rPr>
      </w:pPr>
      <w:r w:rsidRPr="00D0331B">
        <w:rPr>
          <w:rFonts w:cs="Times New Roman"/>
        </w:rPr>
        <w:t xml:space="preserve">Zoey’s list of advice seems to come from the overloaded nature of the recent semester. “One, don’t take 8 am classes. Two, don’t procrastinate. Three, it’s okay to skip a date or party for homework. Four, don’t work late shifts. Five, use the library. Six, email your teachers if you need help with anything you don’t understand.” </w:t>
      </w:r>
      <w:r w:rsidR="001075FD" w:rsidRPr="00D0331B">
        <w:rPr>
          <w:rFonts w:cs="Times New Roman"/>
        </w:rPr>
        <w:t>An</w:t>
      </w:r>
      <w:r w:rsidRPr="00D0331B">
        <w:rPr>
          <w:rFonts w:cs="Times New Roman"/>
        </w:rPr>
        <w:t xml:space="preserve"> interesting</w:t>
      </w:r>
      <w:r w:rsidR="001075FD" w:rsidRPr="00D0331B">
        <w:rPr>
          <w:rFonts w:cs="Times New Roman"/>
        </w:rPr>
        <w:t xml:space="preserve"> </w:t>
      </w:r>
      <w:r w:rsidR="001075FD" w:rsidRPr="00D0331B">
        <w:rPr>
          <w:rFonts w:cs="Times New Roman"/>
        </w:rPr>
        <w:lastRenderedPageBreak/>
        <w:t>observation</w:t>
      </w:r>
      <w:r w:rsidRPr="00D0331B">
        <w:rPr>
          <w:rFonts w:cs="Times New Roman"/>
        </w:rPr>
        <w:t xml:space="preserve"> </w:t>
      </w:r>
      <w:r w:rsidR="001075FD" w:rsidRPr="00D0331B">
        <w:rPr>
          <w:rFonts w:cs="Times New Roman"/>
        </w:rPr>
        <w:t xml:space="preserve">from </w:t>
      </w:r>
      <w:r w:rsidRPr="00D0331B">
        <w:rPr>
          <w:rFonts w:cs="Times New Roman"/>
        </w:rPr>
        <w:t>her list of advice is the acknowledge</w:t>
      </w:r>
      <w:r w:rsidR="001075FD" w:rsidRPr="00D0331B">
        <w:rPr>
          <w:rFonts w:cs="Times New Roman"/>
        </w:rPr>
        <w:t>ment</w:t>
      </w:r>
      <w:r w:rsidRPr="00D0331B">
        <w:rPr>
          <w:rFonts w:cs="Times New Roman"/>
        </w:rPr>
        <w:t xml:space="preserve"> of making sacrifices to succeed in college courses. This is similar to Kate’s acknowledgement of saying no to her friends in order to get her work done. This suggest</w:t>
      </w:r>
      <w:r w:rsidR="001075FD" w:rsidRPr="00D0331B">
        <w:rPr>
          <w:rFonts w:cs="Times New Roman"/>
        </w:rPr>
        <w:t>s</w:t>
      </w:r>
      <w:r w:rsidRPr="00D0331B">
        <w:rPr>
          <w:rFonts w:cs="Times New Roman"/>
        </w:rPr>
        <w:t xml:space="preserve"> a larger effect social activity has on learning.</w:t>
      </w:r>
    </w:p>
    <w:p w14:paraId="42565C3A" w14:textId="4B341A27" w:rsidR="00F271A1" w:rsidRPr="00D0331B" w:rsidRDefault="00F271A1" w:rsidP="0057348B">
      <w:pPr>
        <w:spacing w:after="0"/>
        <w:ind w:firstLine="720"/>
        <w:rPr>
          <w:rFonts w:cs="Times New Roman"/>
        </w:rPr>
      </w:pPr>
      <w:r w:rsidRPr="00D0331B">
        <w:rPr>
          <w:rFonts w:cs="Times New Roman"/>
        </w:rPr>
        <w:t>For Adam, there are clear</w:t>
      </w:r>
      <w:r w:rsidR="00160017">
        <w:rPr>
          <w:rFonts w:cs="Times New Roman"/>
        </w:rPr>
        <w:t>,</w:t>
      </w:r>
      <w:r w:rsidRPr="00D0331B">
        <w:rPr>
          <w:rFonts w:cs="Times New Roman"/>
        </w:rPr>
        <w:t xml:space="preserve"> pointed comments to what he did not do this semester. “Come to class, talk to your professors, do your homework, check the syllabus for homework, do your homework, do your homework.” He suggests homework </w:t>
      </w:r>
      <w:r w:rsidR="00FE7381">
        <w:rPr>
          <w:rFonts w:cs="Times New Roman"/>
        </w:rPr>
        <w:t>is an</w:t>
      </w:r>
      <w:r w:rsidRPr="00D0331B">
        <w:rPr>
          <w:rFonts w:cs="Times New Roman"/>
        </w:rPr>
        <w:t xml:space="preserve"> important aspect of college courses, though above, he mentions the importance of projects and tests.</w:t>
      </w:r>
      <w:r w:rsidR="009C64DE">
        <w:rPr>
          <w:rFonts w:cs="Times New Roman"/>
        </w:rPr>
        <w:t xml:space="preserve"> It seems in these responses he is unclear of his goals for his college courses (Duckworth, Peterson, Matthews, and Kelly, 2007).</w:t>
      </w:r>
    </w:p>
    <w:p w14:paraId="52EB8938" w14:textId="3D45878D" w:rsidR="00F271A1" w:rsidRPr="00D0331B" w:rsidRDefault="00F271A1" w:rsidP="0057348B">
      <w:pPr>
        <w:spacing w:after="0"/>
        <w:ind w:firstLine="720"/>
        <w:rPr>
          <w:rFonts w:cs="Times New Roman"/>
        </w:rPr>
      </w:pPr>
      <w:r w:rsidRPr="00D0331B">
        <w:rPr>
          <w:rFonts w:cs="Times New Roman"/>
        </w:rPr>
        <w:t xml:space="preserve">Matt is straightforward. “Don’t stress… just relax, meet people, and go with the flow. Study when you can, study with friends, then have fun.” There is a clear lack of realization of the importance of preparation for college coursework. Moreover, there is a definitive difference between his approaches and, for example, Emily’s and Zoey’s approaches, which are more intentional and reflective of their </w:t>
      </w:r>
      <w:r w:rsidR="00DD0D1D" w:rsidRPr="00D0331B">
        <w:rPr>
          <w:rFonts w:cs="Times New Roman"/>
        </w:rPr>
        <w:t>academic performance.</w:t>
      </w:r>
    </w:p>
    <w:p w14:paraId="02E8B0D8" w14:textId="4B70022D" w:rsidR="003E01DF" w:rsidRPr="00D0331B" w:rsidRDefault="003E01DF" w:rsidP="00022E29">
      <w:pPr>
        <w:spacing w:after="0"/>
        <w:ind w:left="720" w:hanging="720"/>
        <w:rPr>
          <w:rFonts w:cs="Times New Roman"/>
          <w:b/>
        </w:rPr>
      </w:pPr>
      <w:r w:rsidRPr="00D0331B">
        <w:rPr>
          <w:rFonts w:cs="Times New Roman"/>
          <w:b/>
        </w:rPr>
        <w:t>Question 4</w:t>
      </w:r>
      <w:r w:rsidR="00022E29">
        <w:rPr>
          <w:rFonts w:cs="Times New Roman"/>
          <w:b/>
        </w:rPr>
        <w:t>:</w:t>
      </w:r>
      <w:r w:rsidRPr="00D0331B">
        <w:rPr>
          <w:rFonts w:cs="Times New Roman"/>
          <w:b/>
        </w:rPr>
        <w:t xml:space="preserve"> What did you learn about yourself this semester? Explain 1 or 2 things that you have discovered about yourself. How will this impact your future choices or decisions?</w:t>
      </w:r>
    </w:p>
    <w:p w14:paraId="2D0A323E" w14:textId="56AB27CE" w:rsidR="003E01DF" w:rsidRPr="00D0331B" w:rsidRDefault="003E01DF" w:rsidP="00603C7A">
      <w:pPr>
        <w:spacing w:after="0"/>
        <w:ind w:firstLine="720"/>
        <w:rPr>
          <w:rFonts w:cs="Times New Roman"/>
        </w:rPr>
      </w:pPr>
      <w:r w:rsidRPr="00D0331B">
        <w:rPr>
          <w:rFonts w:cs="Times New Roman"/>
        </w:rPr>
        <w:t xml:space="preserve">Emily suggests a recognition of balance in her academic work. She mentions that if she pushes too hard at the beginning of the semester, she will exhaust herself and not have the energy or desire to keep going. “I have to balance my school work and social life, so I won’t be so burned out and actually go do stuff with friends.” It is interesting the </w:t>
      </w:r>
      <w:r w:rsidRPr="00D0331B">
        <w:rPr>
          <w:rFonts w:cs="Times New Roman"/>
        </w:rPr>
        <w:lastRenderedPageBreak/>
        <w:t>dichotom</w:t>
      </w:r>
      <w:r w:rsidR="00EF16D9">
        <w:rPr>
          <w:rFonts w:cs="Times New Roman"/>
        </w:rPr>
        <w:t>y</w:t>
      </w:r>
      <w:r w:rsidRPr="00D0331B">
        <w:rPr>
          <w:rFonts w:cs="Times New Roman"/>
        </w:rPr>
        <w:t xml:space="preserve"> between her realizations and the opposite realizations of Kate.</w:t>
      </w:r>
      <w:r w:rsidR="00603C7A">
        <w:rPr>
          <w:rFonts w:cs="Times New Roman"/>
        </w:rPr>
        <w:t xml:space="preserve"> </w:t>
      </w:r>
      <w:r w:rsidRPr="00D0331B">
        <w:rPr>
          <w:rFonts w:cs="Times New Roman"/>
        </w:rPr>
        <w:t xml:space="preserve">Kate explains that she learned how hard she can work and that she just needs to apply herself to get the grades she desires. This is fitting with her academic performance, which was extremely high, for the semester being studied. Though she mentioned not having to try in high school and never studying before, she still did well in her classes, suggesting she was beginning to learn the advantages of a gritty personality. </w:t>
      </w:r>
    </w:p>
    <w:p w14:paraId="17A133FA" w14:textId="56381143" w:rsidR="003E01DF" w:rsidRPr="00D0331B" w:rsidRDefault="00F27C9F" w:rsidP="0057348B">
      <w:pPr>
        <w:spacing w:after="0"/>
        <w:ind w:firstLine="720"/>
        <w:rPr>
          <w:rFonts w:cs="Times New Roman"/>
        </w:rPr>
      </w:pPr>
      <w:r>
        <w:rPr>
          <w:rFonts w:cs="Times New Roman"/>
        </w:rPr>
        <w:t xml:space="preserve">Zoey’s </w:t>
      </w:r>
      <w:r w:rsidR="003E01DF" w:rsidRPr="00D0331B">
        <w:rPr>
          <w:rFonts w:cs="Times New Roman"/>
        </w:rPr>
        <w:t xml:space="preserve">realizations were not as positive. “I learned that I can’t manage my time very well.” She mentions her strong desire to consistently procrastinate but she recognized that it would definitely become a hinderance to her education in the future. </w:t>
      </w:r>
      <w:r w:rsidR="00875C23" w:rsidRPr="00D0331B">
        <w:rPr>
          <w:rFonts w:cs="Times New Roman"/>
        </w:rPr>
        <w:t>She mentions that if she gets comfortable with procrastinating, she will suffer as her time management gets worse with her job and school. This is reflective of students on college campuses that must balance a work life with education and a social life.</w:t>
      </w:r>
    </w:p>
    <w:p w14:paraId="0DBB2297" w14:textId="72E4C60E" w:rsidR="00457941" w:rsidRPr="00D0331B" w:rsidRDefault="00875C23" w:rsidP="0057348B">
      <w:pPr>
        <w:spacing w:after="0"/>
        <w:ind w:firstLine="720"/>
        <w:rPr>
          <w:rFonts w:cs="Times New Roman"/>
        </w:rPr>
      </w:pPr>
      <w:r w:rsidRPr="00D0331B">
        <w:rPr>
          <w:rFonts w:cs="Times New Roman"/>
        </w:rPr>
        <w:t>Adam seems to show signs of self-reflection about his academic performance. “One thing I learned is that I haven’t really changed since high-school.” As he has described his aloofness and lack of effort in high school, he suggest</w:t>
      </w:r>
      <w:r w:rsidR="00043006" w:rsidRPr="00D0331B">
        <w:rPr>
          <w:rFonts w:cs="Times New Roman"/>
        </w:rPr>
        <w:t>ed</w:t>
      </w:r>
      <w:r w:rsidRPr="00D0331B">
        <w:rPr>
          <w:rFonts w:cs="Times New Roman"/>
        </w:rPr>
        <w:t xml:space="preserve"> this would not be good habits to carry on in college. He mentions that he also tends to overestimate his ability in completing work at the last minute, stating he needed to get</w:t>
      </w:r>
      <w:r w:rsidR="004870A4" w:rsidRPr="00D0331B">
        <w:rPr>
          <w:rFonts w:cs="Times New Roman"/>
        </w:rPr>
        <w:t xml:space="preserve"> more organized and in completing work</w:t>
      </w:r>
      <w:r w:rsidR="00160017">
        <w:rPr>
          <w:rFonts w:cs="Times New Roman"/>
        </w:rPr>
        <w:t>.</w:t>
      </w:r>
      <w:r w:rsidR="00160017" w:rsidRPr="00D0331B">
        <w:rPr>
          <w:rFonts w:cs="Times New Roman"/>
        </w:rPr>
        <w:t xml:space="preserve"> </w:t>
      </w:r>
      <w:r w:rsidR="004870A4" w:rsidRPr="00D0331B">
        <w:rPr>
          <w:rFonts w:cs="Times New Roman"/>
        </w:rPr>
        <w:t>Matt also mentions an element of self-discovery</w:t>
      </w:r>
      <w:r w:rsidR="00457941" w:rsidRPr="00D0331B">
        <w:rPr>
          <w:rFonts w:cs="Times New Roman"/>
        </w:rPr>
        <w:t xml:space="preserve">. “I discovered I’m not who I want to be. This discovery is what put me on the track I’m on now.” This suggests his desire to change some of his previous habits, though he did not make it clear what those changes will be. </w:t>
      </w:r>
    </w:p>
    <w:p w14:paraId="1DA7C254" w14:textId="012BAAFD" w:rsidR="00457941" w:rsidRPr="00D0331B" w:rsidRDefault="00457941" w:rsidP="00022E29">
      <w:pPr>
        <w:spacing w:after="0"/>
        <w:ind w:left="720" w:hanging="720"/>
        <w:rPr>
          <w:rFonts w:cs="Times New Roman"/>
          <w:b/>
        </w:rPr>
      </w:pPr>
      <w:r w:rsidRPr="00D0331B">
        <w:rPr>
          <w:rFonts w:cs="Times New Roman"/>
          <w:b/>
        </w:rPr>
        <w:lastRenderedPageBreak/>
        <w:t>Question 5: How would you define academic success? Were you (or are you) on track to be successful in this way this semester? Describe.</w:t>
      </w:r>
    </w:p>
    <w:p w14:paraId="75305923" w14:textId="5EC9DCE2" w:rsidR="00457941" w:rsidRPr="00D0331B" w:rsidRDefault="00457941" w:rsidP="0057348B">
      <w:pPr>
        <w:spacing w:after="0"/>
        <w:ind w:firstLine="720"/>
        <w:rPr>
          <w:rFonts w:cs="Times New Roman"/>
        </w:rPr>
      </w:pPr>
      <w:r w:rsidRPr="00D0331B">
        <w:rPr>
          <w:rFonts w:cs="Times New Roman"/>
        </w:rPr>
        <w:t>Emily describes success as understanding what the course is teaching and being proactive about deadlines but also not being afraid to ask questions. She mentions that she often stays up late to get her work done, but “I get my work done and get good grades, so I’m pretty successful, I would say.” This definitive answer showed an element of acceptance of her work ethic which had contributed to her success this semester.</w:t>
      </w:r>
    </w:p>
    <w:p w14:paraId="7A4E25A8" w14:textId="034B5A12" w:rsidR="00457941" w:rsidRPr="00D0331B" w:rsidRDefault="00457941" w:rsidP="0057348B">
      <w:pPr>
        <w:spacing w:after="0"/>
        <w:ind w:firstLine="720"/>
        <w:rPr>
          <w:rFonts w:cs="Times New Roman"/>
        </w:rPr>
      </w:pPr>
      <w:r w:rsidRPr="00D0331B">
        <w:rPr>
          <w:rFonts w:cs="Times New Roman"/>
        </w:rPr>
        <w:t>Kate clearly defines academic success as “the ability to reach your academic goals without anything or anyone stopping them.” This showed signs of a gritty personality, allowing her long-term goals to influence her academic work. She mentions that goals could be different for all students, but that as long as students stick to their goals, they will be successful. “Yes, I would say I’m on the right track.”</w:t>
      </w:r>
    </w:p>
    <w:p w14:paraId="703738CE" w14:textId="7CCB13D1" w:rsidR="00064636" w:rsidRPr="00D0331B" w:rsidRDefault="00457941" w:rsidP="0057348B">
      <w:pPr>
        <w:spacing w:after="0"/>
        <w:ind w:firstLine="720"/>
        <w:rPr>
          <w:rFonts w:cs="Times New Roman"/>
        </w:rPr>
      </w:pPr>
      <w:r w:rsidRPr="00D0331B">
        <w:rPr>
          <w:rFonts w:cs="Times New Roman"/>
        </w:rPr>
        <w:t xml:space="preserve">For Zoey, </w:t>
      </w:r>
      <w:r w:rsidR="00AE1A67" w:rsidRPr="00D0331B">
        <w:rPr>
          <w:rFonts w:cs="Times New Roman"/>
        </w:rPr>
        <w:t xml:space="preserve">academic success is </w:t>
      </w:r>
      <w:r w:rsidR="002551E0" w:rsidRPr="00D0331B">
        <w:rPr>
          <w:rFonts w:cs="Times New Roman"/>
        </w:rPr>
        <w:t xml:space="preserve">when “you’re on time, you do your work, you’re ahead of things.” However, she mentioned she is very distant from the path to success this semester. She attributes her lack of </w:t>
      </w:r>
      <w:r w:rsidR="00064636" w:rsidRPr="00D0331B">
        <w:rPr>
          <w:rFonts w:cs="Times New Roman"/>
        </w:rPr>
        <w:t>success to her working two jobs because she felt as though she had no time to complete her work.</w:t>
      </w:r>
    </w:p>
    <w:p w14:paraId="63FCDE71" w14:textId="15C435DF" w:rsidR="00064636" w:rsidRPr="00D0331B" w:rsidRDefault="00064636" w:rsidP="0057348B">
      <w:pPr>
        <w:spacing w:after="0"/>
        <w:ind w:firstLine="720"/>
        <w:rPr>
          <w:rFonts w:cs="Times New Roman"/>
        </w:rPr>
      </w:pPr>
      <w:r w:rsidRPr="00D0331B">
        <w:rPr>
          <w:rFonts w:cs="Times New Roman"/>
        </w:rPr>
        <w:t>Adam defined academic success as “passing your classes and learning things as you do.” This attributes success to learning the material being taught. He also mentioned that he is not passing many of his classes and had not learned much from any of his courses. However, he clearly understood the role learning played in academic achievement. In the future, he stated he would try to focus more on schoolwork with the intention to learn the material to do better academically.</w:t>
      </w:r>
    </w:p>
    <w:p w14:paraId="39B0F80D" w14:textId="1E404468" w:rsidR="00064636" w:rsidRPr="00D0331B" w:rsidRDefault="00064636" w:rsidP="0057348B">
      <w:pPr>
        <w:spacing w:after="0"/>
        <w:ind w:firstLine="720"/>
        <w:rPr>
          <w:rFonts w:cs="Times New Roman"/>
        </w:rPr>
      </w:pPr>
      <w:r w:rsidRPr="00D0331B">
        <w:rPr>
          <w:rFonts w:cs="Times New Roman"/>
        </w:rPr>
        <w:lastRenderedPageBreak/>
        <w:t xml:space="preserve">Matt defined academic success as “being happy with how you did academically.” He believed he was on track to be successful in the semester of the study despite negative events occurring in the beginning. He described the importance of being proud of a C on an exam for which he studied relentlessly. “Being proud of yourself, even in failure, is academic success.” </w:t>
      </w:r>
      <w:r w:rsidR="00EF16D9">
        <w:rPr>
          <w:rFonts w:cs="Times New Roman"/>
        </w:rPr>
        <w:t>This suggests an element of pursuit toward long-term goals because he mentions overcoming challenges, but it is unclear how he plans to achieve his goals or personal pride can help attain success (Duckworth, Peterson, Matthews and Kelly, 2007).</w:t>
      </w:r>
    </w:p>
    <w:p w14:paraId="6A998ED1" w14:textId="07D66B0A" w:rsidR="00EF22E5" w:rsidRPr="00D0331B" w:rsidRDefault="000D1CB8" w:rsidP="004017CA">
      <w:pPr>
        <w:spacing w:after="0"/>
        <w:ind w:firstLine="720"/>
        <w:rPr>
          <w:rFonts w:cs="Times New Roman"/>
        </w:rPr>
      </w:pPr>
      <w:r w:rsidRPr="00D0331B">
        <w:rPr>
          <w:rFonts w:cs="Times New Roman"/>
        </w:rPr>
        <w:t>The responses to these reflection questions tell a clear story of the students’ academic personalities. They each took different approaches to their academics, and it is produced vastly different results. It is clear that the students who view academic success as learning the material see more of a value in the learning process but that did not mean that all those students were successful. These reflections prove that it is in action and personality that students are successful or not.</w:t>
      </w:r>
    </w:p>
    <w:p w14:paraId="70EC4B8E" w14:textId="47D50ED0" w:rsidR="00070934" w:rsidRPr="004017CA" w:rsidRDefault="007B7388" w:rsidP="004017CA">
      <w:pPr>
        <w:pStyle w:val="Heading1"/>
        <w:spacing w:before="0"/>
        <w:jc w:val="center"/>
        <w:rPr>
          <w:rFonts w:ascii="Times New Roman" w:hAnsi="Times New Roman" w:cs="Times New Roman"/>
          <w:b/>
          <w:color w:val="auto"/>
          <w:sz w:val="24"/>
        </w:rPr>
      </w:pPr>
      <w:r w:rsidRPr="007B7388">
        <w:rPr>
          <w:rFonts w:ascii="Times New Roman" w:hAnsi="Times New Roman" w:cs="Times New Roman"/>
          <w:b/>
          <w:color w:val="auto"/>
          <w:sz w:val="24"/>
        </w:rPr>
        <w:t>Academic Habits</w:t>
      </w:r>
    </w:p>
    <w:p w14:paraId="30ED1EBE" w14:textId="06156146" w:rsidR="00DD342F" w:rsidRPr="00D0331B" w:rsidRDefault="00EF16D9" w:rsidP="0057348B">
      <w:pPr>
        <w:spacing w:after="0"/>
        <w:ind w:firstLine="720"/>
        <w:rPr>
          <w:rFonts w:cs="Times New Roman"/>
        </w:rPr>
      </w:pPr>
      <w:r>
        <w:rPr>
          <w:rFonts w:cs="Times New Roman"/>
        </w:rPr>
        <w:t>T</w:t>
      </w:r>
      <w:r w:rsidR="00DD342F" w:rsidRPr="00D0331B">
        <w:rPr>
          <w:rFonts w:cs="Times New Roman"/>
        </w:rPr>
        <w:t>his study set out to find how students were studying for their college courses</w:t>
      </w:r>
      <w:r>
        <w:rPr>
          <w:rFonts w:cs="Times New Roman"/>
        </w:rPr>
        <w:t xml:space="preserve">. </w:t>
      </w:r>
      <w:r w:rsidR="00326DEC" w:rsidRPr="00D0331B">
        <w:rPr>
          <w:rFonts w:cs="Times New Roman"/>
        </w:rPr>
        <w:t>It became clear very soon in the study that the five students had ways in which they conducted themselves academically that did not vary much from their high school experiences. This idea of academic habituation became the underlying connection of this research.</w:t>
      </w:r>
      <w:r w:rsidR="00265C50" w:rsidRPr="00D0331B">
        <w:rPr>
          <w:rFonts w:cs="Times New Roman"/>
        </w:rPr>
        <w:t xml:space="preserve"> It is the concept </w:t>
      </w:r>
      <w:r w:rsidR="002A6A7A" w:rsidRPr="00D0331B">
        <w:rPr>
          <w:rFonts w:cs="Times New Roman"/>
        </w:rPr>
        <w:t xml:space="preserve">that students act in ways </w:t>
      </w:r>
      <w:r w:rsidR="00BC39D6" w:rsidRPr="00D0331B">
        <w:rPr>
          <w:rFonts w:cs="Times New Roman"/>
        </w:rPr>
        <w:t>that have worked for them in the past</w:t>
      </w:r>
      <w:r>
        <w:rPr>
          <w:rFonts w:cs="Times New Roman"/>
        </w:rPr>
        <w:t xml:space="preserve"> (Duckworth, Peterson, Matthews and Kelly, 2007)</w:t>
      </w:r>
      <w:r w:rsidR="002A6A7A" w:rsidRPr="00D0331B">
        <w:rPr>
          <w:rFonts w:cs="Times New Roman"/>
        </w:rPr>
        <w:t xml:space="preserve">. Effort given is equivalent to the ability to work the system, whether that exhibits itself as passing high school without having to study at all or being given special treatment for the completion of extra </w:t>
      </w:r>
      <w:r w:rsidR="002A6A7A" w:rsidRPr="00D0331B">
        <w:rPr>
          <w:rFonts w:cs="Times New Roman"/>
        </w:rPr>
        <w:lastRenderedPageBreak/>
        <w:t xml:space="preserve">curriculars. In this study, academic habituation presents itself as levels of privilege throughout the student’s time in the school system. Because </w:t>
      </w:r>
      <w:r w:rsidR="009B1903" w:rsidRPr="00D0331B">
        <w:rPr>
          <w:rFonts w:cs="Times New Roman"/>
        </w:rPr>
        <w:t>Matt</w:t>
      </w:r>
      <w:r w:rsidR="002A6A7A" w:rsidRPr="00D0331B">
        <w:rPr>
          <w:rFonts w:cs="Times New Roman"/>
        </w:rPr>
        <w:t xml:space="preserve"> was smart and learned information quickly, he rarely had to study in high school and therefore, despite the course work becoming more difficult, rarely studied in his first year of college. Similarly, </w:t>
      </w:r>
      <w:r w:rsidR="0091588B" w:rsidRPr="00D0331B">
        <w:rPr>
          <w:rFonts w:cs="Times New Roman"/>
        </w:rPr>
        <w:t>Kate</w:t>
      </w:r>
      <w:r w:rsidR="002A6A7A" w:rsidRPr="00D0331B">
        <w:rPr>
          <w:rFonts w:cs="Times New Roman"/>
        </w:rPr>
        <w:t xml:space="preserve"> was permitted to turn in work late or was excused from assignments in high school because of extra-curricular activities, therefore promoting habits in college without attaining the same passing results as in high school.</w:t>
      </w:r>
      <w:r w:rsidR="000D2C8B" w:rsidRPr="00D0331B">
        <w:rPr>
          <w:rFonts w:cs="Times New Roman"/>
        </w:rPr>
        <w:t xml:space="preserve"> </w:t>
      </w:r>
    </w:p>
    <w:p w14:paraId="40F7C08C" w14:textId="073BC086" w:rsidR="00722315" w:rsidRPr="00D0331B" w:rsidRDefault="000D2C8B" w:rsidP="0057348B">
      <w:pPr>
        <w:spacing w:after="0"/>
        <w:ind w:firstLine="720"/>
        <w:rPr>
          <w:rFonts w:cs="Times New Roman"/>
        </w:rPr>
      </w:pPr>
      <w:r w:rsidRPr="00D0331B">
        <w:rPr>
          <w:rFonts w:cs="Times New Roman"/>
        </w:rPr>
        <w:t xml:space="preserve">Following the discovery of the theme of academic habituation, it became evident that while habituation plays a large role, this study illuminated elements of </w:t>
      </w:r>
      <w:r w:rsidR="00EF16D9">
        <w:rPr>
          <w:rFonts w:cs="Times New Roman"/>
        </w:rPr>
        <w:t xml:space="preserve">an </w:t>
      </w:r>
      <w:r w:rsidRPr="00D0331B">
        <w:rPr>
          <w:rFonts w:cs="Times New Roman"/>
        </w:rPr>
        <w:t xml:space="preserve">academic epiphany or realization. Throughout the interviews, the students exhibited signs of realization of the flaws in their methods. In particular, the students who refrained from studying or believed themselves to be smart enough not to study began to discuss that their ways were not effective or that they should think more intentionally about their education. </w:t>
      </w:r>
      <w:r w:rsidR="00722315" w:rsidRPr="00D0331B">
        <w:rPr>
          <w:rFonts w:cs="Times New Roman"/>
        </w:rPr>
        <w:t xml:space="preserve">After being asked if each student’s preferred study methods changed depending on the course in question, </w:t>
      </w:r>
      <w:r w:rsidR="0091588B" w:rsidRPr="00D0331B">
        <w:rPr>
          <w:rFonts w:cs="Times New Roman"/>
        </w:rPr>
        <w:t>Adam</w:t>
      </w:r>
      <w:r w:rsidR="00722315" w:rsidRPr="00D0331B">
        <w:rPr>
          <w:rFonts w:cs="Times New Roman"/>
        </w:rPr>
        <w:t xml:space="preserve"> answered that he usually asks himself if he knows all the information by skimming his notes and cramming at the last minute. “That doesn’t always work. It usually doesn’t, but –” It</w:t>
      </w:r>
      <w:r w:rsidR="00EF16D9">
        <w:rPr>
          <w:rFonts w:cs="Times New Roman"/>
        </w:rPr>
        <w:t xml:space="preserve"> is</w:t>
      </w:r>
      <w:r w:rsidR="00722315" w:rsidRPr="00D0331B">
        <w:rPr>
          <w:rFonts w:cs="Times New Roman"/>
        </w:rPr>
        <w:t xml:space="preserve"> a slight observation that his preferred methods are ineffective. Similar comments from different students became more frequent as each interview was conducted</w:t>
      </w:r>
      <w:r w:rsidR="00BC39D6" w:rsidRPr="00D0331B">
        <w:rPr>
          <w:rFonts w:cs="Times New Roman"/>
        </w:rPr>
        <w:t xml:space="preserve">, suggesting that </w:t>
      </w:r>
      <w:r w:rsidR="009B1903" w:rsidRPr="00D0331B">
        <w:rPr>
          <w:rFonts w:cs="Times New Roman"/>
        </w:rPr>
        <w:t>Matt</w:t>
      </w:r>
      <w:r w:rsidR="00BC39D6" w:rsidRPr="00D0331B">
        <w:rPr>
          <w:rFonts w:cs="Times New Roman"/>
        </w:rPr>
        <w:t xml:space="preserve"> and </w:t>
      </w:r>
      <w:r w:rsidR="0091588B" w:rsidRPr="00D0331B">
        <w:rPr>
          <w:rFonts w:cs="Times New Roman"/>
        </w:rPr>
        <w:t>Adam</w:t>
      </w:r>
      <w:r w:rsidR="00BC39D6" w:rsidRPr="00D0331B">
        <w:rPr>
          <w:rFonts w:cs="Times New Roman"/>
        </w:rPr>
        <w:t xml:space="preserve"> were recognizing the ineffectiveness of their preferred methods. </w:t>
      </w:r>
    </w:p>
    <w:p w14:paraId="0BE62CB1" w14:textId="53A61388" w:rsidR="00EF16D9" w:rsidRPr="00D0331B" w:rsidRDefault="00722315" w:rsidP="004017CA">
      <w:pPr>
        <w:spacing w:after="0"/>
        <w:ind w:firstLine="720"/>
        <w:rPr>
          <w:rFonts w:cs="Times New Roman"/>
        </w:rPr>
      </w:pPr>
      <w:r w:rsidRPr="00D0331B">
        <w:rPr>
          <w:rFonts w:cs="Times New Roman"/>
        </w:rPr>
        <w:t xml:space="preserve">In the same way, the written questionnaires that the students turned in describe ways that they indicate they could improve. These discoveries from this research </w:t>
      </w:r>
      <w:r w:rsidRPr="00D0331B">
        <w:rPr>
          <w:rFonts w:cs="Times New Roman"/>
        </w:rPr>
        <w:lastRenderedPageBreak/>
        <w:t>illuminate the complacency through which these students have approached their education and that most students have never given</w:t>
      </w:r>
      <w:r w:rsidR="00EF16D9">
        <w:rPr>
          <w:rFonts w:cs="Times New Roman"/>
        </w:rPr>
        <w:t xml:space="preserve"> much thought to how they study</w:t>
      </w:r>
      <w:r w:rsidRPr="00D0331B">
        <w:rPr>
          <w:rFonts w:cs="Times New Roman"/>
        </w:rPr>
        <w:t xml:space="preserve">. </w:t>
      </w:r>
      <w:r w:rsidR="009A26D9" w:rsidRPr="00D0331B">
        <w:rPr>
          <w:rFonts w:cs="Times New Roman"/>
        </w:rPr>
        <w:t xml:space="preserve">But they also acknowledge that they have never been taught how to study for any course in high school or college. </w:t>
      </w:r>
      <w:r w:rsidR="0091588B" w:rsidRPr="00D0331B">
        <w:rPr>
          <w:rFonts w:cs="Times New Roman"/>
        </w:rPr>
        <w:t>Adam</w:t>
      </w:r>
      <w:r w:rsidR="0075589C" w:rsidRPr="00D0331B">
        <w:rPr>
          <w:rFonts w:cs="Times New Roman"/>
        </w:rPr>
        <w:t xml:space="preserve">, </w:t>
      </w:r>
      <w:r w:rsidR="009B1903" w:rsidRPr="00D0331B">
        <w:rPr>
          <w:rFonts w:cs="Times New Roman"/>
        </w:rPr>
        <w:t>Matt</w:t>
      </w:r>
      <w:r w:rsidR="0075589C" w:rsidRPr="00D0331B">
        <w:rPr>
          <w:rFonts w:cs="Times New Roman"/>
        </w:rPr>
        <w:t xml:space="preserve"> and </w:t>
      </w:r>
      <w:r w:rsidR="0091588B" w:rsidRPr="00D0331B">
        <w:rPr>
          <w:rFonts w:cs="Times New Roman"/>
        </w:rPr>
        <w:t>Emily</w:t>
      </w:r>
      <w:r w:rsidR="0075589C" w:rsidRPr="00D0331B">
        <w:rPr>
          <w:rFonts w:cs="Times New Roman"/>
        </w:rPr>
        <w:t xml:space="preserve"> agreed that professors </w:t>
      </w:r>
      <w:r w:rsidR="00174A71" w:rsidRPr="00D0331B">
        <w:rPr>
          <w:rFonts w:cs="Times New Roman"/>
        </w:rPr>
        <w:t xml:space="preserve">often </w:t>
      </w:r>
      <w:r w:rsidR="0075589C" w:rsidRPr="00D0331B">
        <w:rPr>
          <w:rFonts w:cs="Times New Roman"/>
        </w:rPr>
        <w:t>did not clarif</w:t>
      </w:r>
      <w:r w:rsidR="00174A71" w:rsidRPr="00D0331B">
        <w:rPr>
          <w:rFonts w:cs="Times New Roman"/>
        </w:rPr>
        <w:t>y the best methods to study</w:t>
      </w:r>
      <w:r w:rsidR="0075589C" w:rsidRPr="00D0331B">
        <w:rPr>
          <w:rFonts w:cs="Times New Roman"/>
        </w:rPr>
        <w:t xml:space="preserve"> for their specific courses, and it was often left up to the students to find their way to academic success. </w:t>
      </w:r>
      <w:r w:rsidR="00174A71" w:rsidRPr="00D0331B">
        <w:rPr>
          <w:rFonts w:cs="Times New Roman"/>
        </w:rPr>
        <w:t>The habits of independence and academic free</w:t>
      </w:r>
      <w:r w:rsidR="00F95C1D" w:rsidRPr="00D0331B">
        <w:rPr>
          <w:rFonts w:cs="Times New Roman"/>
        </w:rPr>
        <w:t>dom</w:t>
      </w:r>
      <w:r w:rsidR="00174A71" w:rsidRPr="00D0331B">
        <w:rPr>
          <w:rFonts w:cs="Times New Roman"/>
        </w:rPr>
        <w:t xml:space="preserve"> to study or not study became a deeply engrained aspect of the students’ lifestyles. </w:t>
      </w:r>
      <w:r w:rsidR="006051E4" w:rsidRPr="00D0331B">
        <w:rPr>
          <w:rFonts w:cs="Times New Roman"/>
        </w:rPr>
        <w:t>This can either be detrimental or helpful in their academic careers, but one of the most important ways students could improve their engrained habits is to be self-reflective, a concept this study attempted to present.</w:t>
      </w:r>
    </w:p>
    <w:p w14:paraId="042703A4" w14:textId="25483DAC" w:rsidR="001523A3" w:rsidRPr="004017CA" w:rsidRDefault="007B7388" w:rsidP="004017CA">
      <w:pPr>
        <w:pStyle w:val="Heading1"/>
        <w:spacing w:before="0"/>
        <w:jc w:val="center"/>
        <w:rPr>
          <w:rFonts w:ascii="Times New Roman" w:hAnsi="Times New Roman" w:cs="Times New Roman"/>
          <w:b/>
          <w:color w:val="auto"/>
          <w:sz w:val="24"/>
        </w:rPr>
      </w:pPr>
      <w:r w:rsidRPr="007B7388">
        <w:rPr>
          <w:rFonts w:ascii="Times New Roman" w:hAnsi="Times New Roman" w:cs="Times New Roman"/>
          <w:b/>
          <w:color w:val="auto"/>
          <w:sz w:val="24"/>
        </w:rPr>
        <w:t>Academic Grit</w:t>
      </w:r>
    </w:p>
    <w:p w14:paraId="42A1B821" w14:textId="55163C03" w:rsidR="00DC2F39" w:rsidRPr="00D0331B" w:rsidRDefault="00DC2F39" w:rsidP="0057348B">
      <w:pPr>
        <w:spacing w:after="0"/>
        <w:ind w:firstLine="720"/>
        <w:rPr>
          <w:rFonts w:cs="Times New Roman"/>
        </w:rPr>
      </w:pPr>
      <w:r w:rsidRPr="00D0331B">
        <w:rPr>
          <w:rFonts w:cs="Times New Roman"/>
        </w:rPr>
        <w:t xml:space="preserve">The </w:t>
      </w:r>
      <w:r w:rsidR="003E7926" w:rsidRPr="00D0331B">
        <w:rPr>
          <w:rFonts w:cs="Times New Roman"/>
        </w:rPr>
        <w:t xml:space="preserve">perceived </w:t>
      </w:r>
      <w:r w:rsidRPr="00D0331B">
        <w:rPr>
          <w:rFonts w:cs="Times New Roman"/>
        </w:rPr>
        <w:t>presence of academic grit</w:t>
      </w:r>
      <w:r w:rsidR="00EF16D9">
        <w:rPr>
          <w:rFonts w:cs="Times New Roman"/>
        </w:rPr>
        <w:t>, “perseverance and passion toward</w:t>
      </w:r>
      <w:r w:rsidRPr="00D0331B">
        <w:rPr>
          <w:rFonts w:cs="Times New Roman"/>
        </w:rPr>
        <w:t xml:space="preserve"> </w:t>
      </w:r>
      <w:r w:rsidR="00EF16D9">
        <w:rPr>
          <w:rFonts w:cs="Times New Roman"/>
        </w:rPr>
        <w:t>long-term goals” (Duckworth, Peterson, Matthews and Kelly, 2007</w:t>
      </w:r>
      <w:r w:rsidR="00B23349">
        <w:rPr>
          <w:rFonts w:cs="Times New Roman"/>
        </w:rPr>
        <w:t>, p. 1</w:t>
      </w:r>
      <w:r w:rsidR="00EF16D9">
        <w:rPr>
          <w:rFonts w:cs="Times New Roman"/>
        </w:rPr>
        <w:t xml:space="preserve">), </w:t>
      </w:r>
      <w:r w:rsidRPr="00D0331B">
        <w:rPr>
          <w:rFonts w:cs="Times New Roman"/>
        </w:rPr>
        <w:t xml:space="preserve">in certain students in this study made a significant difference in their education. This quality supports their success even though they had low ACT scores. This quality </w:t>
      </w:r>
      <w:r w:rsidR="003E7926" w:rsidRPr="00D0331B">
        <w:rPr>
          <w:rFonts w:cs="Times New Roman"/>
        </w:rPr>
        <w:t>seems to be</w:t>
      </w:r>
      <w:r w:rsidRPr="00D0331B">
        <w:rPr>
          <w:rFonts w:cs="Times New Roman"/>
        </w:rPr>
        <w:t xml:space="preserve"> present in Emily, but there are aspects of grit in Kate as well.</w:t>
      </w:r>
      <w:r w:rsidR="00FA059F" w:rsidRPr="00D0331B">
        <w:rPr>
          <w:rFonts w:cs="Times New Roman"/>
        </w:rPr>
        <w:t xml:space="preserve"> Emily’s perseverance despite having a relatively low ACT score and average GPA show her drive to succeed and that the standardized measures of intelligence cannot predict college performance.</w:t>
      </w:r>
      <w:r w:rsidR="004B7A2A" w:rsidRPr="00D0331B">
        <w:rPr>
          <w:rFonts w:cs="Times New Roman"/>
        </w:rPr>
        <w:t xml:space="preserve"> From this study, it is evident that her reflective connections between the role of college in her long-term goals </w:t>
      </w:r>
      <w:r w:rsidR="00343EE8" w:rsidRPr="00D0331B">
        <w:rPr>
          <w:rFonts w:cs="Times New Roman"/>
        </w:rPr>
        <w:t xml:space="preserve">is </w:t>
      </w:r>
      <w:r w:rsidR="0057348B" w:rsidRPr="00D0331B">
        <w:rPr>
          <w:rFonts w:cs="Times New Roman"/>
        </w:rPr>
        <w:t xml:space="preserve">a </w:t>
      </w:r>
      <w:r w:rsidR="00343EE8" w:rsidRPr="00D0331B">
        <w:rPr>
          <w:rFonts w:cs="Times New Roman"/>
        </w:rPr>
        <w:t>significant difference between her academic success and other students.</w:t>
      </w:r>
    </w:p>
    <w:p w14:paraId="30386067" w14:textId="500CBB5B" w:rsidR="00DC2D6E" w:rsidRPr="00D0331B" w:rsidRDefault="00C378B2" w:rsidP="0057348B">
      <w:pPr>
        <w:spacing w:after="0"/>
        <w:ind w:firstLine="720"/>
        <w:rPr>
          <w:rFonts w:cs="Times New Roman"/>
        </w:rPr>
      </w:pPr>
      <w:r w:rsidRPr="00D0331B">
        <w:rPr>
          <w:rFonts w:cs="Times New Roman"/>
        </w:rPr>
        <w:t>A</w:t>
      </w:r>
      <w:r w:rsidR="009A26D9" w:rsidRPr="00D0331B">
        <w:rPr>
          <w:rFonts w:cs="Times New Roman"/>
        </w:rPr>
        <w:t xml:space="preserve"> significant</w:t>
      </w:r>
      <w:r w:rsidRPr="00D0331B">
        <w:rPr>
          <w:rFonts w:cs="Times New Roman"/>
        </w:rPr>
        <w:t xml:space="preserve"> connection from t</w:t>
      </w:r>
      <w:r w:rsidR="00F03585" w:rsidRPr="00D0331B">
        <w:rPr>
          <w:rFonts w:cs="Times New Roman"/>
        </w:rPr>
        <w:t>he data in this study showed that some students did not recognize the long-term effects or consequences of their college performance</w:t>
      </w:r>
      <w:r w:rsidRPr="00D0331B">
        <w:rPr>
          <w:rFonts w:cs="Times New Roman"/>
        </w:rPr>
        <w:t>.</w:t>
      </w:r>
      <w:r w:rsidR="00F03585" w:rsidRPr="00D0331B">
        <w:rPr>
          <w:rFonts w:cs="Times New Roman"/>
        </w:rPr>
        <w:t xml:space="preserve"> </w:t>
      </w:r>
      <w:r w:rsidR="00F03585" w:rsidRPr="00D0331B">
        <w:rPr>
          <w:rFonts w:cs="Times New Roman"/>
        </w:rPr>
        <w:lastRenderedPageBreak/>
        <w:t>From this study, there was a significa</w:t>
      </w:r>
      <w:r w:rsidR="00297345" w:rsidRPr="00D0331B">
        <w:rPr>
          <w:rFonts w:cs="Times New Roman"/>
        </w:rPr>
        <w:t>nt</w:t>
      </w:r>
      <w:r w:rsidR="00F03585" w:rsidRPr="00D0331B">
        <w:rPr>
          <w:rFonts w:cs="Times New Roman"/>
        </w:rPr>
        <w:t xml:space="preserve"> difference between the students </w:t>
      </w:r>
      <w:r w:rsidR="00160017">
        <w:rPr>
          <w:rFonts w:cs="Times New Roman"/>
        </w:rPr>
        <w:t>who</w:t>
      </w:r>
      <w:r w:rsidR="00F03585" w:rsidRPr="00D0331B">
        <w:rPr>
          <w:rFonts w:cs="Times New Roman"/>
        </w:rPr>
        <w:t xml:space="preserve"> quite obviously displayed signs of academic grit and those that did not.</w:t>
      </w:r>
      <w:r w:rsidRPr="00D0331B">
        <w:rPr>
          <w:rFonts w:cs="Times New Roman"/>
        </w:rPr>
        <w:t xml:space="preserve"> When asked how their goals for their tim</w:t>
      </w:r>
      <w:r w:rsidR="00F03585" w:rsidRPr="00D0331B">
        <w:rPr>
          <w:rFonts w:cs="Times New Roman"/>
        </w:rPr>
        <w:t>e in college</w:t>
      </w:r>
      <w:r w:rsidRPr="00D0331B">
        <w:rPr>
          <w:rFonts w:cs="Times New Roman"/>
        </w:rPr>
        <w:t xml:space="preserve"> play into their studying and preparation for a test, </w:t>
      </w:r>
      <w:r w:rsidR="0091588B" w:rsidRPr="00D0331B">
        <w:rPr>
          <w:rFonts w:cs="Times New Roman"/>
        </w:rPr>
        <w:t>Adam</w:t>
      </w:r>
      <w:r w:rsidRPr="00D0331B">
        <w:rPr>
          <w:rFonts w:cs="Times New Roman"/>
        </w:rPr>
        <w:t xml:space="preserve"> answered that it was a progression of thought from wanting to study to pass the test to pass the class to get a good GPA to graduate. But he admitted it</w:t>
      </w:r>
      <w:r w:rsidR="00604A04" w:rsidRPr="00D0331B">
        <w:rPr>
          <w:rFonts w:cs="Times New Roman"/>
        </w:rPr>
        <w:t xml:space="preserve"> is</w:t>
      </w:r>
      <w:r w:rsidRPr="00D0331B">
        <w:rPr>
          <w:rFonts w:cs="Times New Roman"/>
        </w:rPr>
        <w:t xml:space="preserve"> often an unconscious progression</w:t>
      </w:r>
      <w:r w:rsidR="00AE29DF" w:rsidRPr="00D0331B">
        <w:rPr>
          <w:rFonts w:cs="Times New Roman"/>
        </w:rPr>
        <w:t xml:space="preserve"> with significant weaknesses because he often never thinks of it much further than the initial step. </w:t>
      </w:r>
    </w:p>
    <w:p w14:paraId="43003305" w14:textId="0F954994" w:rsidR="00DC2D6E" w:rsidRPr="00D0331B" w:rsidRDefault="00AE29DF" w:rsidP="00A433A1">
      <w:pPr>
        <w:spacing w:after="0"/>
        <w:ind w:left="720"/>
        <w:rPr>
          <w:rFonts w:cs="Times New Roman"/>
          <w:szCs w:val="24"/>
        </w:rPr>
      </w:pPr>
      <w:r w:rsidRPr="00D0331B">
        <w:rPr>
          <w:rFonts w:cs="Times New Roman"/>
          <w:color w:val="262626"/>
          <w:szCs w:val="24"/>
        </w:rPr>
        <w:t>When I think of it as the progression, I just think I wanna pass the test. That makes the test seem less important in the long run. It's kind of like the slippery slope thing we were talking about. It's like, if I look at this test in the context of I wanna graduate college with a degree, then I'll probably think it's a lot more important than if I think I just wanna pass this individual class.</w:t>
      </w:r>
      <w:r w:rsidR="001B249A" w:rsidRPr="00D0331B">
        <w:rPr>
          <w:rFonts w:cs="Times New Roman"/>
          <w:szCs w:val="24"/>
        </w:rPr>
        <w:t xml:space="preserve"> </w:t>
      </w:r>
    </w:p>
    <w:p w14:paraId="0FCBAA8E" w14:textId="7617B6C6" w:rsidR="00C378B2" w:rsidRPr="00D0331B" w:rsidRDefault="001B249A" w:rsidP="00A433A1">
      <w:pPr>
        <w:spacing w:after="0"/>
        <w:rPr>
          <w:rFonts w:cs="Times New Roman"/>
          <w:szCs w:val="24"/>
        </w:rPr>
      </w:pPr>
      <w:r w:rsidRPr="00D0331B">
        <w:rPr>
          <w:rFonts w:cs="Times New Roman"/>
          <w:szCs w:val="24"/>
        </w:rPr>
        <w:t>By not acknowledging the significance of an exam, it alleviates the stress that might come along with being prepared for it.</w:t>
      </w:r>
      <w:r w:rsidR="00604A04" w:rsidRPr="00D0331B">
        <w:rPr>
          <w:rFonts w:cs="Times New Roman"/>
          <w:szCs w:val="24"/>
        </w:rPr>
        <w:t xml:space="preserve"> He does not</w:t>
      </w:r>
      <w:r w:rsidR="00BF4EEB">
        <w:rPr>
          <w:rFonts w:cs="Times New Roman"/>
          <w:szCs w:val="24"/>
        </w:rPr>
        <w:t xml:space="preserve"> seem to</w:t>
      </w:r>
      <w:r w:rsidR="00604A04" w:rsidRPr="00D0331B">
        <w:rPr>
          <w:rFonts w:cs="Times New Roman"/>
          <w:szCs w:val="24"/>
        </w:rPr>
        <w:t xml:space="preserve"> have the determination to see through his goal of getting a college degree. </w:t>
      </w:r>
      <w:r w:rsidR="0025637D">
        <w:rPr>
          <w:rFonts w:cs="Times New Roman"/>
          <w:szCs w:val="24"/>
        </w:rPr>
        <w:t>Adam seems to be focusing on each course or exam individually, not considering his long-term goals or how the courses he is taking affect the overall experience.</w:t>
      </w:r>
    </w:p>
    <w:p w14:paraId="79EFE0DD" w14:textId="1511C2C1" w:rsidR="00460D87" w:rsidRPr="00D0331B" w:rsidRDefault="00E302A2" w:rsidP="0057348B">
      <w:pPr>
        <w:spacing w:after="0"/>
        <w:ind w:firstLine="720"/>
        <w:rPr>
          <w:rFonts w:cs="Times New Roman"/>
        </w:rPr>
      </w:pPr>
      <w:r w:rsidRPr="00D0331B">
        <w:rPr>
          <w:rFonts w:cs="Times New Roman"/>
        </w:rPr>
        <w:t xml:space="preserve">However, not all students in this study were unintentional about their study methods. </w:t>
      </w:r>
      <w:r w:rsidR="0091588B" w:rsidRPr="00D0331B">
        <w:rPr>
          <w:rFonts w:cs="Times New Roman"/>
        </w:rPr>
        <w:t>Emily</w:t>
      </w:r>
      <w:r w:rsidRPr="00D0331B">
        <w:rPr>
          <w:rFonts w:cs="Times New Roman"/>
        </w:rPr>
        <w:t xml:space="preserve"> prefers to value her education both monetarily and enduringly. </w:t>
      </w:r>
      <w:r w:rsidR="0025637D">
        <w:rPr>
          <w:rFonts w:cs="Times New Roman"/>
        </w:rPr>
        <w:t>She thought about her college courses in terms of her goals.</w:t>
      </w:r>
    </w:p>
    <w:p w14:paraId="0EDF6BD3" w14:textId="17E71F6F" w:rsidR="006051E7" w:rsidRPr="00D0331B" w:rsidRDefault="00E302A2" w:rsidP="00A433A1">
      <w:pPr>
        <w:spacing w:after="0"/>
        <w:ind w:left="720"/>
        <w:rPr>
          <w:rFonts w:cs="Times New Roman"/>
          <w:color w:val="262626"/>
          <w:szCs w:val="24"/>
        </w:rPr>
      </w:pPr>
      <w:r w:rsidRPr="00D0331B">
        <w:rPr>
          <w:rFonts w:cs="Times New Roman"/>
          <w:color w:val="262626"/>
          <w:szCs w:val="24"/>
        </w:rPr>
        <w:t>Of course</w:t>
      </w:r>
      <w:r w:rsidR="00C926D8" w:rsidRPr="00D0331B">
        <w:rPr>
          <w:rFonts w:cs="Times New Roman"/>
          <w:color w:val="262626"/>
          <w:szCs w:val="24"/>
        </w:rPr>
        <w:t>,</w:t>
      </w:r>
      <w:r w:rsidRPr="00D0331B">
        <w:rPr>
          <w:rFonts w:cs="Times New Roman"/>
          <w:color w:val="262626"/>
          <w:szCs w:val="24"/>
        </w:rPr>
        <w:t xml:space="preserve"> in the back of my head, I'm like, okay I have to pass this because I'm not gonna pay for classes to retake this all over again. And then at the same time, </w:t>
      </w:r>
      <w:r w:rsidRPr="00D0331B">
        <w:rPr>
          <w:rFonts w:cs="Times New Roman"/>
          <w:color w:val="262626"/>
          <w:szCs w:val="24"/>
        </w:rPr>
        <w:lastRenderedPageBreak/>
        <w:t xml:space="preserve">I'll be like, but it's </w:t>
      </w:r>
      <w:proofErr w:type="spellStart"/>
      <w:r w:rsidRPr="00D0331B">
        <w:rPr>
          <w:rFonts w:cs="Times New Roman"/>
          <w:color w:val="262626"/>
          <w:szCs w:val="24"/>
        </w:rPr>
        <w:t>gonna</w:t>
      </w:r>
      <w:proofErr w:type="spellEnd"/>
      <w:r w:rsidRPr="00D0331B">
        <w:rPr>
          <w:rFonts w:cs="Times New Roman"/>
          <w:color w:val="262626"/>
          <w:szCs w:val="24"/>
        </w:rPr>
        <w:t xml:space="preserve"> be worth</w:t>
      </w:r>
      <w:r w:rsidR="0025637D">
        <w:rPr>
          <w:rFonts w:cs="Times New Roman"/>
          <w:color w:val="262626"/>
          <w:szCs w:val="24"/>
        </w:rPr>
        <w:t xml:space="preserve"> it</w:t>
      </w:r>
      <w:r w:rsidRPr="00D0331B">
        <w:rPr>
          <w:rFonts w:cs="Times New Roman"/>
          <w:color w:val="262626"/>
          <w:szCs w:val="24"/>
        </w:rPr>
        <w:t xml:space="preserve"> because at the end, I'm gonna graduate</w:t>
      </w:r>
      <w:r w:rsidR="002A457A" w:rsidRPr="00D0331B">
        <w:rPr>
          <w:rFonts w:cs="Times New Roman"/>
          <w:color w:val="262626"/>
          <w:szCs w:val="24"/>
        </w:rPr>
        <w:t>,</w:t>
      </w:r>
      <w:r w:rsidRPr="00D0331B">
        <w:rPr>
          <w:rFonts w:cs="Times New Roman"/>
          <w:color w:val="262626"/>
          <w:szCs w:val="24"/>
        </w:rPr>
        <w:t xml:space="preserve"> and I'm gonna have my degree</w:t>
      </w:r>
      <w:r w:rsidR="002A457A" w:rsidRPr="00D0331B">
        <w:rPr>
          <w:rFonts w:cs="Times New Roman"/>
          <w:color w:val="262626"/>
          <w:szCs w:val="24"/>
        </w:rPr>
        <w:t>,</w:t>
      </w:r>
      <w:r w:rsidRPr="00D0331B">
        <w:rPr>
          <w:rFonts w:cs="Times New Roman"/>
          <w:color w:val="262626"/>
          <w:szCs w:val="24"/>
        </w:rPr>
        <w:t xml:space="preserve"> and I'll be ready to move forward.</w:t>
      </w:r>
    </w:p>
    <w:p w14:paraId="1FF1E661" w14:textId="5F72AD39" w:rsidR="00070934" w:rsidRPr="00D0331B" w:rsidRDefault="00C926D8" w:rsidP="00022E29">
      <w:pPr>
        <w:spacing w:after="0"/>
        <w:rPr>
          <w:rFonts w:cs="Times New Roman"/>
          <w:color w:val="262626"/>
          <w:szCs w:val="24"/>
        </w:rPr>
      </w:pPr>
      <w:r w:rsidRPr="00D0331B">
        <w:rPr>
          <w:rFonts w:cs="Times New Roman"/>
          <w:color w:val="262626"/>
          <w:szCs w:val="24"/>
        </w:rPr>
        <w:t>She recognized the end goal of pursuing a degree and knows that each step of her education has been to achieve that goal.</w:t>
      </w:r>
      <w:r w:rsidR="001E0A74" w:rsidRPr="00D0331B">
        <w:rPr>
          <w:rFonts w:cs="Times New Roman"/>
          <w:color w:val="262626"/>
          <w:szCs w:val="24"/>
        </w:rPr>
        <w:t xml:space="preserve"> This connection allowed her to see the importance of each course she took in her college education, knowing that her efforts drove her success.</w:t>
      </w:r>
      <w:r w:rsidR="00057833" w:rsidRPr="00D0331B">
        <w:rPr>
          <w:rFonts w:cs="Times New Roman"/>
          <w:color w:val="262626"/>
          <w:szCs w:val="24"/>
        </w:rPr>
        <w:t xml:space="preserve"> It was clear that she did not unintentionally approach her education, despite some standardized measures of her performance suggesting otherwise.</w:t>
      </w:r>
    </w:p>
    <w:p w14:paraId="2C8C8AF2" w14:textId="2668ED77" w:rsidR="00022E29" w:rsidRPr="00022E29" w:rsidRDefault="00022E29" w:rsidP="00BE4EF3">
      <w:pPr>
        <w:spacing w:after="0"/>
        <w:jc w:val="center"/>
        <w:rPr>
          <w:rFonts w:cs="Times New Roman"/>
          <w:b/>
        </w:rPr>
      </w:pPr>
      <w:r>
        <w:rPr>
          <w:rFonts w:cs="Times New Roman"/>
          <w:b/>
        </w:rPr>
        <w:t>Implications and Future Research</w:t>
      </w:r>
    </w:p>
    <w:p w14:paraId="7F0FC933" w14:textId="057675A9" w:rsidR="00823BF9" w:rsidRPr="00D0331B" w:rsidRDefault="00823BF9" w:rsidP="00022E29">
      <w:pPr>
        <w:spacing w:after="0"/>
        <w:ind w:firstLine="720"/>
        <w:rPr>
          <w:rFonts w:cs="Times New Roman"/>
        </w:rPr>
      </w:pPr>
      <w:r w:rsidRPr="00D0331B">
        <w:rPr>
          <w:rFonts w:cs="Times New Roman"/>
        </w:rPr>
        <w:t>The nature of this study sought to utilize qualitative data to illuminate</w:t>
      </w:r>
      <w:r w:rsidR="00633E08" w:rsidRPr="00D0331B">
        <w:rPr>
          <w:rFonts w:cs="Times New Roman"/>
        </w:rPr>
        <w:t xml:space="preserve"> student behaviors and motivations in the study process</w:t>
      </w:r>
      <w:r w:rsidRPr="00D0331B">
        <w:rPr>
          <w:rFonts w:cs="Times New Roman"/>
        </w:rPr>
        <w:t xml:space="preserve">. While quantitative data can be useful in some circumstances, it </w:t>
      </w:r>
      <w:r w:rsidR="00633E08" w:rsidRPr="00D0331B">
        <w:rPr>
          <w:rFonts w:cs="Times New Roman"/>
        </w:rPr>
        <w:t>can also be</w:t>
      </w:r>
      <w:r w:rsidRPr="00D0331B">
        <w:rPr>
          <w:rFonts w:cs="Times New Roman"/>
        </w:rPr>
        <w:t xml:space="preserve"> harmful in </w:t>
      </w:r>
      <w:r w:rsidR="00633E08" w:rsidRPr="00D0331B">
        <w:rPr>
          <w:rFonts w:cs="Times New Roman"/>
        </w:rPr>
        <w:t xml:space="preserve">predicting </w:t>
      </w:r>
      <w:r w:rsidRPr="00D0331B">
        <w:rPr>
          <w:rFonts w:cs="Times New Roman"/>
        </w:rPr>
        <w:t>the success of students</w:t>
      </w:r>
      <w:r w:rsidR="00633E08" w:rsidRPr="00D0331B">
        <w:rPr>
          <w:rFonts w:cs="Times New Roman"/>
        </w:rPr>
        <w:t xml:space="preserve"> in some contexts</w:t>
      </w:r>
      <w:r w:rsidRPr="00D0331B">
        <w:rPr>
          <w:rFonts w:cs="Times New Roman"/>
        </w:rPr>
        <w:t>. If this stud</w:t>
      </w:r>
      <w:r w:rsidR="005E16CC" w:rsidRPr="00D0331B">
        <w:rPr>
          <w:rFonts w:cs="Times New Roman"/>
        </w:rPr>
        <w:t>y</w:t>
      </w:r>
      <w:r w:rsidRPr="00D0331B">
        <w:rPr>
          <w:rFonts w:cs="Times New Roman"/>
        </w:rPr>
        <w:t xml:space="preserve"> used on</w:t>
      </w:r>
      <w:r w:rsidR="00297345" w:rsidRPr="00D0331B">
        <w:rPr>
          <w:rFonts w:cs="Times New Roman"/>
        </w:rPr>
        <w:t>ly</w:t>
      </w:r>
      <w:r w:rsidRPr="00D0331B">
        <w:rPr>
          <w:rFonts w:cs="Times New Roman"/>
        </w:rPr>
        <w:t xml:space="preserve"> data to determine Emily’s success from her high school performance or by ACT standards, it could have predicted she would be among the lowest-performing students. This study, instead, shows the opposite is true. The ACT does not define her academic success. The reverse example is also true in Matt and Adam’s high ACT scores. Those factors could have predicted a strong college academic performance, but the opposite is true</w:t>
      </w:r>
      <w:r w:rsidR="005E16CC" w:rsidRPr="00D0331B">
        <w:rPr>
          <w:rFonts w:cs="Times New Roman"/>
        </w:rPr>
        <w:t xml:space="preserve"> here as well</w:t>
      </w:r>
      <w:r w:rsidRPr="00D0331B">
        <w:rPr>
          <w:rFonts w:cs="Times New Roman"/>
        </w:rPr>
        <w:t>. The key factor here is in grit and in the quality of preparation for courses and exams.</w:t>
      </w:r>
    </w:p>
    <w:p w14:paraId="00A6E4F9" w14:textId="304592A8" w:rsidR="005E16CC" w:rsidRPr="00D0331B" w:rsidRDefault="00633E08" w:rsidP="005E16CC">
      <w:pPr>
        <w:spacing w:after="0"/>
        <w:ind w:firstLine="720"/>
        <w:rPr>
          <w:rFonts w:cs="Times New Roman"/>
        </w:rPr>
      </w:pPr>
      <w:r w:rsidRPr="00D0331B">
        <w:rPr>
          <w:rFonts w:cs="Times New Roman"/>
        </w:rPr>
        <w:t>This leads f</w:t>
      </w:r>
      <w:r w:rsidR="00823BF9" w:rsidRPr="00D0331B">
        <w:rPr>
          <w:rFonts w:cs="Times New Roman"/>
        </w:rPr>
        <w:t xml:space="preserve">uture research to consider the </w:t>
      </w:r>
      <w:r w:rsidR="0025637D">
        <w:rPr>
          <w:rFonts w:cs="Times New Roman"/>
        </w:rPr>
        <w:t>significance of qualitative data</w:t>
      </w:r>
      <w:r w:rsidR="00823BF9" w:rsidRPr="00D0331B">
        <w:rPr>
          <w:rFonts w:cs="Times New Roman"/>
        </w:rPr>
        <w:t xml:space="preserve">. While it does not allow much generalization, this research gave students the chance to explain their methods </w:t>
      </w:r>
      <w:r w:rsidRPr="00D0331B">
        <w:rPr>
          <w:rFonts w:cs="Times New Roman"/>
        </w:rPr>
        <w:t xml:space="preserve">and motivations </w:t>
      </w:r>
      <w:r w:rsidR="00823BF9" w:rsidRPr="00D0331B">
        <w:rPr>
          <w:rFonts w:cs="Times New Roman"/>
        </w:rPr>
        <w:t xml:space="preserve">behind their work ethic and learning techniques. It painted a picture of success for those with motivation to succeed and </w:t>
      </w:r>
      <w:r w:rsidRPr="00D0331B">
        <w:rPr>
          <w:rFonts w:cs="Times New Roman"/>
        </w:rPr>
        <w:t xml:space="preserve">a picture of </w:t>
      </w:r>
      <w:r w:rsidR="00823BF9" w:rsidRPr="00D0331B">
        <w:rPr>
          <w:rFonts w:cs="Times New Roman"/>
        </w:rPr>
        <w:t xml:space="preserve">struggle for </w:t>
      </w:r>
      <w:r w:rsidR="00823BF9" w:rsidRPr="00D0331B">
        <w:rPr>
          <w:rFonts w:cs="Times New Roman"/>
        </w:rPr>
        <w:lastRenderedPageBreak/>
        <w:t>those who lack</w:t>
      </w:r>
      <w:r w:rsidR="0025637D">
        <w:rPr>
          <w:rFonts w:cs="Times New Roman"/>
        </w:rPr>
        <w:t xml:space="preserve"> successful habits</w:t>
      </w:r>
      <w:r w:rsidR="00823BF9" w:rsidRPr="00D0331B">
        <w:rPr>
          <w:rFonts w:cs="Times New Roman"/>
        </w:rPr>
        <w:t>. Future research should focus on this perspective at universities around the country because it is in that voice that educators and schools can determine the heart of the academic issues on their campuses.</w:t>
      </w:r>
      <w:r w:rsidR="005E16CC" w:rsidRPr="00D0331B">
        <w:rPr>
          <w:rFonts w:cs="Times New Roman"/>
        </w:rPr>
        <w:t xml:space="preserve"> </w:t>
      </w:r>
    </w:p>
    <w:p w14:paraId="7A97210E" w14:textId="4092F634" w:rsidR="00823BF9" w:rsidRPr="00D0331B" w:rsidRDefault="005E16CC" w:rsidP="00EF5327">
      <w:pPr>
        <w:spacing w:after="0"/>
        <w:ind w:firstLine="720"/>
        <w:rPr>
          <w:rFonts w:cs="Times New Roman"/>
        </w:rPr>
      </w:pPr>
      <w:r w:rsidRPr="00D0331B">
        <w:rPr>
          <w:rFonts w:cs="Times New Roman"/>
        </w:rPr>
        <w:t>In the United States, learning occurs at such an individual level, it is hard to accurately describe student learning with numbers</w:t>
      </w:r>
      <w:r w:rsidR="0025637D">
        <w:rPr>
          <w:rFonts w:cs="Times New Roman"/>
        </w:rPr>
        <w:t xml:space="preserve"> (Arum and </w:t>
      </w:r>
      <w:proofErr w:type="spellStart"/>
      <w:r w:rsidR="0025637D">
        <w:rPr>
          <w:rFonts w:cs="Times New Roman"/>
        </w:rPr>
        <w:t>Roksa</w:t>
      </w:r>
      <w:proofErr w:type="spellEnd"/>
      <w:r w:rsidR="0025637D">
        <w:rPr>
          <w:rFonts w:cs="Times New Roman"/>
        </w:rPr>
        <w:t>, 2011)</w:t>
      </w:r>
      <w:r w:rsidRPr="00D0331B">
        <w:rPr>
          <w:rFonts w:cs="Times New Roman"/>
        </w:rPr>
        <w:t>. Going forward, learning research and educational studies on students should take into consideration that their reflections tell a story deeper than their GPAs. If a student learns the material for practical applications and has a 3.0 GPA, that could be better than the student with a 4.0 who could not retrieve any information from previous courses.</w:t>
      </w:r>
    </w:p>
    <w:p w14:paraId="54004C67" w14:textId="0AFA0ED1" w:rsidR="00AA4590" w:rsidRDefault="00823BF9" w:rsidP="00022E29">
      <w:pPr>
        <w:spacing w:after="0"/>
        <w:ind w:firstLine="720"/>
        <w:rPr>
          <w:rFonts w:cs="Times New Roman"/>
        </w:rPr>
      </w:pPr>
      <w:r w:rsidRPr="00D0331B">
        <w:rPr>
          <w:rFonts w:cs="Times New Roman"/>
        </w:rPr>
        <w:t xml:space="preserve">Students come from </w:t>
      </w:r>
      <w:r w:rsidR="0025637D">
        <w:rPr>
          <w:rFonts w:cs="Times New Roman"/>
        </w:rPr>
        <w:t xml:space="preserve">various </w:t>
      </w:r>
      <w:r w:rsidRPr="00D0331B">
        <w:rPr>
          <w:rFonts w:cs="Times New Roman"/>
        </w:rPr>
        <w:t>backgrounds and educations, but their mindset is ultimately what</w:t>
      </w:r>
      <w:r w:rsidR="00933538" w:rsidRPr="00D0331B">
        <w:rPr>
          <w:rFonts w:cs="Times New Roman"/>
        </w:rPr>
        <w:t xml:space="preserve"> drives success</w:t>
      </w:r>
      <w:r w:rsidRPr="00D0331B">
        <w:rPr>
          <w:rFonts w:cs="Times New Roman"/>
        </w:rPr>
        <w:t xml:space="preserve">. </w:t>
      </w:r>
      <w:r w:rsidR="00E21675" w:rsidRPr="00D0331B">
        <w:rPr>
          <w:rFonts w:cs="Times New Roman"/>
        </w:rPr>
        <w:t>Future research should attempt to discover whether grittiness is an innate disposition or</w:t>
      </w:r>
      <w:r w:rsidR="005E16CC" w:rsidRPr="00D0331B">
        <w:rPr>
          <w:rFonts w:cs="Times New Roman"/>
        </w:rPr>
        <w:t xml:space="preserve"> a</w:t>
      </w:r>
      <w:r w:rsidR="00E21675" w:rsidRPr="00D0331B">
        <w:rPr>
          <w:rFonts w:cs="Times New Roman"/>
        </w:rPr>
        <w:t xml:space="preserve"> characteristic that can be formulated and taught. </w:t>
      </w:r>
      <w:r w:rsidRPr="00D0331B">
        <w:rPr>
          <w:rFonts w:cs="Times New Roman"/>
        </w:rPr>
        <w:t xml:space="preserve">While instructors </w:t>
      </w:r>
      <w:r w:rsidR="009C33A5">
        <w:rPr>
          <w:rFonts w:cs="Times New Roman"/>
        </w:rPr>
        <w:t xml:space="preserve">may not </w:t>
      </w:r>
      <w:r w:rsidRPr="00D0331B">
        <w:rPr>
          <w:rFonts w:cs="Times New Roman"/>
        </w:rPr>
        <w:t>alter a student’s</w:t>
      </w:r>
      <w:r w:rsidR="003217FB">
        <w:rPr>
          <w:rFonts w:cs="Times New Roman"/>
        </w:rPr>
        <w:t xml:space="preserve"> complete</w:t>
      </w:r>
      <w:r w:rsidRPr="00D0331B">
        <w:rPr>
          <w:rFonts w:cs="Times New Roman"/>
        </w:rPr>
        <w:t xml:space="preserve"> </w:t>
      </w:r>
      <w:r w:rsidR="00094CFF" w:rsidRPr="00D0331B">
        <w:rPr>
          <w:rFonts w:cs="Times New Roman"/>
        </w:rPr>
        <w:t>perspective in one semester, future studies can discover how mindsets can be influenced toward achieving success. That is to say, how can students become gritty when they have never had to apply effort toward their education?</w:t>
      </w:r>
      <w:r w:rsidR="00E61B16" w:rsidRPr="00D0331B">
        <w:rPr>
          <w:rFonts w:cs="Times New Roman"/>
        </w:rPr>
        <w:t xml:space="preserve"> What materials or practices can professors utilize that encourages effective learning methods in students who have never had to study?</w:t>
      </w:r>
    </w:p>
    <w:p w14:paraId="1176B7CC" w14:textId="361729A4" w:rsidR="003217FB" w:rsidRPr="003217FB" w:rsidRDefault="003217FB" w:rsidP="00022E29">
      <w:pPr>
        <w:spacing w:after="0"/>
        <w:jc w:val="center"/>
        <w:rPr>
          <w:rFonts w:cs="Times New Roman"/>
          <w:b/>
        </w:rPr>
      </w:pPr>
      <w:r>
        <w:rPr>
          <w:rFonts w:cs="Times New Roman"/>
          <w:b/>
        </w:rPr>
        <w:t>Final Thoughts</w:t>
      </w:r>
    </w:p>
    <w:p w14:paraId="32FF1E07" w14:textId="16F48EE9" w:rsidR="00633E08" w:rsidRPr="00D0331B" w:rsidRDefault="003B12C6" w:rsidP="00633E08">
      <w:pPr>
        <w:spacing w:after="0"/>
        <w:ind w:firstLine="720"/>
        <w:rPr>
          <w:rFonts w:cs="Times New Roman"/>
        </w:rPr>
      </w:pPr>
      <w:r w:rsidRPr="00D0331B">
        <w:rPr>
          <w:rFonts w:cs="Times New Roman"/>
        </w:rPr>
        <w:t xml:space="preserve">When this research began, the expected results </w:t>
      </w:r>
      <w:r w:rsidR="005E16CC" w:rsidRPr="00D0331B">
        <w:rPr>
          <w:rFonts w:cs="Times New Roman"/>
        </w:rPr>
        <w:t>were to discover what drives students to study in the ways that they do</w:t>
      </w:r>
      <w:r w:rsidRPr="00D0331B">
        <w:rPr>
          <w:rFonts w:cs="Times New Roman"/>
        </w:rPr>
        <w:t xml:space="preserve">. </w:t>
      </w:r>
      <w:r w:rsidR="00982723" w:rsidRPr="00D0331B">
        <w:rPr>
          <w:rFonts w:cs="Times New Roman"/>
        </w:rPr>
        <w:t>One</w:t>
      </w:r>
      <w:r w:rsidRPr="00D0331B">
        <w:rPr>
          <w:rFonts w:cs="Times New Roman"/>
        </w:rPr>
        <w:t xml:space="preserve"> main hypothesis was that if students</w:t>
      </w:r>
      <w:r w:rsidR="00982723" w:rsidRPr="00D0331B">
        <w:rPr>
          <w:rFonts w:cs="Times New Roman"/>
        </w:rPr>
        <w:t xml:space="preserve"> were aware of </w:t>
      </w:r>
      <w:r w:rsidR="005B5809" w:rsidRPr="00D0331B">
        <w:rPr>
          <w:rFonts w:cs="Times New Roman"/>
        </w:rPr>
        <w:t>effective learning techniques</w:t>
      </w:r>
      <w:r w:rsidRPr="00D0331B">
        <w:rPr>
          <w:rFonts w:cs="Times New Roman"/>
        </w:rPr>
        <w:t xml:space="preserve">, they would apply those techniques and perform better academically. </w:t>
      </w:r>
      <w:r w:rsidR="00697576" w:rsidRPr="00D0331B">
        <w:rPr>
          <w:rFonts w:cs="Times New Roman"/>
        </w:rPr>
        <w:t>T</w:t>
      </w:r>
      <w:r w:rsidRPr="00D0331B">
        <w:rPr>
          <w:rFonts w:cs="Times New Roman"/>
        </w:rPr>
        <w:t xml:space="preserve">hough students became well-acquainted with effective learning </w:t>
      </w:r>
      <w:r w:rsidRPr="00D0331B">
        <w:rPr>
          <w:rFonts w:cs="Times New Roman"/>
        </w:rPr>
        <w:lastRenderedPageBreak/>
        <w:t>methods, most of them still preferred to cram before exams.</w:t>
      </w:r>
      <w:r w:rsidR="00697576" w:rsidRPr="00D0331B">
        <w:rPr>
          <w:rFonts w:cs="Times New Roman"/>
        </w:rPr>
        <w:t xml:space="preserve"> It became clear that teaching effective learning methods would not be enough to create academic success for many students. The application of a gritty personality to college coursework with a strong desire to achieve long-term goals, academically and beyond, is one of the main</w:t>
      </w:r>
      <w:r w:rsidR="005E16CC" w:rsidRPr="00D0331B">
        <w:rPr>
          <w:rFonts w:cs="Times New Roman"/>
        </w:rPr>
        <w:t xml:space="preserve"> components</w:t>
      </w:r>
      <w:r w:rsidR="00697576" w:rsidRPr="00D0331B">
        <w:rPr>
          <w:rFonts w:cs="Times New Roman"/>
        </w:rPr>
        <w:t xml:space="preserve"> to academic success found in this study. Utilizing qualitative methods, this study showed the student’s perspective is </w:t>
      </w:r>
      <w:r w:rsidR="00CA0114" w:rsidRPr="00D0331B">
        <w:rPr>
          <w:rFonts w:cs="Times New Roman"/>
        </w:rPr>
        <w:t>the integral part of telling a complete story. In terms of success, self-reflection and intentionality are driving forces.</w:t>
      </w:r>
    </w:p>
    <w:p w14:paraId="0F727826" w14:textId="306CDF86" w:rsidR="00633E08" w:rsidRPr="00D0331B" w:rsidRDefault="00D67983" w:rsidP="00633E08">
      <w:pPr>
        <w:ind w:firstLine="720"/>
        <w:rPr>
          <w:rFonts w:cs="Times New Roman"/>
        </w:rPr>
      </w:pPr>
      <w:r w:rsidRPr="00D0331B">
        <w:rPr>
          <w:rFonts w:cs="Times New Roman"/>
        </w:rPr>
        <w:t>This research</w:t>
      </w:r>
      <w:r w:rsidR="009C0614">
        <w:rPr>
          <w:rFonts w:cs="Times New Roman"/>
        </w:rPr>
        <w:t xml:space="preserve"> noticed</w:t>
      </w:r>
      <w:r w:rsidRPr="00D0331B">
        <w:rPr>
          <w:rFonts w:cs="Times New Roman"/>
        </w:rPr>
        <w:t xml:space="preserve"> an increased awareness to the perspective that students often do not think of their education in respect to long-term goals. As Matt stated in the first focus group, it is all about “getting through the system.” This is an unfortunate perspective to take on learning and college, but it is one that seems to be popular. Perhaps a love of learning would provide students the motivation to study effectively. Perhaps respect for the education system as a whole would make students more likely to study for their courses. College, for some students, is a mindless necessity and just a means to get to a better or higher-paying job. Indeed, the goal for some students is not to learn in college but to graduate college. The fundamental difference in these perspectives can explain why some students, who arguably enjoy learning and see college as more than just</w:t>
      </w:r>
      <w:r w:rsidR="009C0614">
        <w:rPr>
          <w:rFonts w:cs="Times New Roman"/>
        </w:rPr>
        <w:t xml:space="preserve"> a</w:t>
      </w:r>
      <w:r w:rsidRPr="00D0331B">
        <w:rPr>
          <w:rFonts w:cs="Times New Roman"/>
        </w:rPr>
        <w:t xml:space="preserve"> necessary evil, like Emily, are more successful. Students with that perspective </w:t>
      </w:r>
      <w:r w:rsidR="00DD6B4D" w:rsidRPr="00D0331B">
        <w:rPr>
          <w:rFonts w:cs="Times New Roman"/>
        </w:rPr>
        <w:t xml:space="preserve">often </w:t>
      </w:r>
      <w:r w:rsidRPr="00D0331B">
        <w:rPr>
          <w:rFonts w:cs="Times New Roman"/>
        </w:rPr>
        <w:t xml:space="preserve">see college as a way to learn information they enjoy learning and help them succeed in their career. Conversely, students using college to attain a larger salary or get a better job often miss the learning while they simply strive to pass. </w:t>
      </w:r>
      <w:r w:rsidR="00DD6B4D" w:rsidRPr="00D0331B">
        <w:rPr>
          <w:rFonts w:cs="Times New Roman"/>
        </w:rPr>
        <w:t xml:space="preserve">One of the challenges in higher </w:t>
      </w:r>
      <w:r w:rsidR="00DD6B4D" w:rsidRPr="00D0331B">
        <w:rPr>
          <w:rFonts w:cs="Times New Roman"/>
        </w:rPr>
        <w:lastRenderedPageBreak/>
        <w:t xml:space="preserve">education is sparking a desire to learn in students </w:t>
      </w:r>
      <w:r w:rsidR="009C0614">
        <w:rPr>
          <w:rFonts w:cs="Times New Roman"/>
        </w:rPr>
        <w:t>who</w:t>
      </w:r>
      <w:r w:rsidR="00DD6B4D" w:rsidRPr="00D0331B">
        <w:rPr>
          <w:rFonts w:cs="Times New Roman"/>
        </w:rPr>
        <w:t xml:space="preserve"> seem complacent and unwilling, a challenge worth taking great efforts to overcome.</w:t>
      </w:r>
    </w:p>
    <w:p w14:paraId="39E841FC" w14:textId="285B3B34" w:rsidR="006E73CA" w:rsidRPr="00D0331B" w:rsidRDefault="006E73CA" w:rsidP="00A433A1">
      <w:pPr>
        <w:rPr>
          <w:rFonts w:cs="Times New Roman"/>
        </w:rPr>
      </w:pPr>
    </w:p>
    <w:p w14:paraId="213D2238" w14:textId="29165BF1" w:rsidR="001523A3" w:rsidRDefault="001523A3" w:rsidP="00A433A1">
      <w:pPr>
        <w:rPr>
          <w:rFonts w:cs="Times New Roman"/>
        </w:rPr>
      </w:pPr>
    </w:p>
    <w:p w14:paraId="59D2063D" w14:textId="69463C42" w:rsidR="00D47AA0" w:rsidRDefault="00D47AA0" w:rsidP="00A433A1">
      <w:pPr>
        <w:rPr>
          <w:rFonts w:cs="Times New Roman"/>
        </w:rPr>
      </w:pPr>
    </w:p>
    <w:p w14:paraId="4682919C" w14:textId="1A18DB26" w:rsidR="00D47AA0" w:rsidRDefault="00D47AA0" w:rsidP="00A433A1">
      <w:pPr>
        <w:rPr>
          <w:rFonts w:cs="Times New Roman"/>
        </w:rPr>
      </w:pPr>
    </w:p>
    <w:p w14:paraId="469C139A" w14:textId="6CA8C9C4" w:rsidR="00D47AA0" w:rsidRDefault="00D47AA0" w:rsidP="00A433A1">
      <w:pPr>
        <w:rPr>
          <w:rFonts w:cs="Times New Roman"/>
        </w:rPr>
      </w:pPr>
    </w:p>
    <w:p w14:paraId="225167B4" w14:textId="280435D7" w:rsidR="00D47AA0" w:rsidRDefault="00D47AA0" w:rsidP="00A433A1">
      <w:pPr>
        <w:rPr>
          <w:rFonts w:cs="Times New Roman"/>
        </w:rPr>
      </w:pPr>
    </w:p>
    <w:p w14:paraId="44923D97" w14:textId="3951A472" w:rsidR="00D47AA0" w:rsidRDefault="00D47AA0" w:rsidP="00A433A1">
      <w:pPr>
        <w:rPr>
          <w:rFonts w:cs="Times New Roman"/>
        </w:rPr>
      </w:pPr>
    </w:p>
    <w:p w14:paraId="0C1E740C" w14:textId="0756A08B" w:rsidR="00D47AA0" w:rsidRDefault="00D47AA0" w:rsidP="00A433A1">
      <w:pPr>
        <w:rPr>
          <w:rFonts w:cs="Times New Roman"/>
        </w:rPr>
      </w:pPr>
    </w:p>
    <w:p w14:paraId="2159A01B" w14:textId="065FFAB6" w:rsidR="00D47AA0" w:rsidRDefault="00D47AA0" w:rsidP="00A433A1">
      <w:pPr>
        <w:rPr>
          <w:rFonts w:cs="Times New Roman"/>
        </w:rPr>
      </w:pPr>
    </w:p>
    <w:p w14:paraId="7AE8EF57" w14:textId="31A53785" w:rsidR="00D47AA0" w:rsidRDefault="00D47AA0" w:rsidP="00A433A1">
      <w:pPr>
        <w:rPr>
          <w:rFonts w:cs="Times New Roman"/>
        </w:rPr>
      </w:pPr>
    </w:p>
    <w:p w14:paraId="2A4FB2F9" w14:textId="4E91C323" w:rsidR="00022E29" w:rsidRDefault="00022E29" w:rsidP="00A433A1">
      <w:pPr>
        <w:rPr>
          <w:rFonts w:cs="Times New Roman"/>
        </w:rPr>
      </w:pPr>
    </w:p>
    <w:p w14:paraId="48F7F6E6" w14:textId="6BC79F95" w:rsidR="00022E29" w:rsidRDefault="00022E29" w:rsidP="00A433A1">
      <w:pPr>
        <w:rPr>
          <w:rFonts w:cs="Times New Roman"/>
        </w:rPr>
      </w:pPr>
    </w:p>
    <w:p w14:paraId="644202A6" w14:textId="536C8D52" w:rsidR="00022E29" w:rsidRDefault="00022E29" w:rsidP="00A433A1">
      <w:pPr>
        <w:rPr>
          <w:rFonts w:cs="Times New Roman"/>
        </w:rPr>
      </w:pPr>
    </w:p>
    <w:p w14:paraId="067655AA" w14:textId="77777777" w:rsidR="00022E29" w:rsidRPr="00D0331B" w:rsidRDefault="00022E29" w:rsidP="00A433A1">
      <w:pPr>
        <w:rPr>
          <w:rFonts w:cs="Times New Roman"/>
        </w:rPr>
      </w:pPr>
    </w:p>
    <w:p w14:paraId="39090A06" w14:textId="63C476D3" w:rsidR="001523A3" w:rsidRPr="002F6A9D" w:rsidRDefault="007B7388" w:rsidP="002F6A9D">
      <w:pPr>
        <w:pStyle w:val="Heading1"/>
        <w:jc w:val="center"/>
        <w:rPr>
          <w:rFonts w:ascii="Times New Roman" w:hAnsi="Times New Roman" w:cs="Times New Roman"/>
          <w:b/>
          <w:color w:val="auto"/>
          <w:sz w:val="24"/>
        </w:rPr>
      </w:pPr>
      <w:r w:rsidRPr="007B7388">
        <w:rPr>
          <w:rFonts w:ascii="Times New Roman" w:hAnsi="Times New Roman" w:cs="Times New Roman"/>
          <w:b/>
          <w:color w:val="auto"/>
          <w:sz w:val="24"/>
        </w:rPr>
        <w:lastRenderedPageBreak/>
        <w:t>References</w:t>
      </w:r>
    </w:p>
    <w:p w14:paraId="7239F05A" w14:textId="42F710AC" w:rsidR="0066563D" w:rsidRPr="00D0331B" w:rsidRDefault="00F17238" w:rsidP="00A433A1">
      <w:pPr>
        <w:spacing w:after="0"/>
        <w:ind w:left="720" w:hanging="720"/>
        <w:contextualSpacing/>
        <w:rPr>
          <w:rFonts w:cs="Times New Roman"/>
        </w:rPr>
      </w:pPr>
      <w:r w:rsidRPr="00D0331B">
        <w:rPr>
          <w:rFonts w:cs="Times New Roman"/>
        </w:rPr>
        <w:t xml:space="preserve">Annis, L., &amp; Davis, J. K. (1978). Study techniques: </w:t>
      </w:r>
      <w:r w:rsidR="000645CE">
        <w:rPr>
          <w:rFonts w:cs="Times New Roman"/>
        </w:rPr>
        <w:t>c</w:t>
      </w:r>
      <w:r w:rsidRPr="00D0331B">
        <w:rPr>
          <w:rFonts w:cs="Times New Roman"/>
        </w:rPr>
        <w:t xml:space="preserve">omparing their effectiveness. </w:t>
      </w:r>
      <w:r w:rsidRPr="00D0331B">
        <w:rPr>
          <w:rFonts w:cs="Times New Roman"/>
          <w:i/>
        </w:rPr>
        <w:t>American Biology Teacher, 40</w:t>
      </w:r>
      <w:r w:rsidRPr="00D0331B">
        <w:rPr>
          <w:rFonts w:cs="Times New Roman"/>
        </w:rPr>
        <w:t>, 108–110.</w:t>
      </w:r>
    </w:p>
    <w:p w14:paraId="12B17936" w14:textId="28F02950" w:rsidR="00CC225C" w:rsidRPr="00D0331B" w:rsidRDefault="00CC225C" w:rsidP="00A433A1">
      <w:pPr>
        <w:spacing w:after="0"/>
        <w:ind w:left="720" w:hanging="720"/>
        <w:contextualSpacing/>
        <w:rPr>
          <w:rFonts w:cs="Times New Roman"/>
        </w:rPr>
      </w:pPr>
      <w:r w:rsidRPr="00D0331B">
        <w:rPr>
          <w:rFonts w:cs="Times New Roman"/>
        </w:rPr>
        <w:t xml:space="preserve">Arum, R., &amp; Roksa, J. (2011). </w:t>
      </w:r>
      <w:r w:rsidRPr="00D0331B">
        <w:rPr>
          <w:rFonts w:cs="Times New Roman"/>
          <w:i/>
        </w:rPr>
        <w:t xml:space="preserve">Academically </w:t>
      </w:r>
      <w:r w:rsidR="003559B1" w:rsidRPr="00D0331B">
        <w:rPr>
          <w:rFonts w:cs="Times New Roman"/>
          <w:i/>
        </w:rPr>
        <w:t>A</w:t>
      </w:r>
      <w:r w:rsidRPr="00D0331B">
        <w:rPr>
          <w:rFonts w:cs="Times New Roman"/>
          <w:i/>
        </w:rPr>
        <w:t>drift</w:t>
      </w:r>
      <w:r w:rsidRPr="00D0331B">
        <w:rPr>
          <w:rFonts w:cs="Times New Roman"/>
        </w:rPr>
        <w:t>. Chicago: The University of Chicago Press.</w:t>
      </w:r>
    </w:p>
    <w:p w14:paraId="016A3EC4" w14:textId="4D553ED6" w:rsidR="005A6520" w:rsidRPr="00D0331B" w:rsidRDefault="005A6520" w:rsidP="00A433A1">
      <w:pPr>
        <w:spacing w:after="0"/>
        <w:ind w:left="720" w:hanging="720"/>
        <w:contextualSpacing/>
        <w:rPr>
          <w:rFonts w:cs="Times New Roman"/>
        </w:rPr>
      </w:pPr>
      <w:r w:rsidRPr="00D0331B">
        <w:rPr>
          <w:rFonts w:cs="Times New Roman"/>
        </w:rPr>
        <w:t xml:space="preserve">Bell, K., &amp; Limber, J. (2009). Reading </w:t>
      </w:r>
      <w:r w:rsidR="000645CE">
        <w:rPr>
          <w:rFonts w:cs="Times New Roman"/>
        </w:rPr>
        <w:t>s</w:t>
      </w:r>
      <w:r w:rsidRPr="00D0331B">
        <w:rPr>
          <w:rFonts w:cs="Times New Roman"/>
        </w:rPr>
        <w:t xml:space="preserve">kill, </w:t>
      </w:r>
      <w:r w:rsidR="000645CE">
        <w:rPr>
          <w:rFonts w:cs="Times New Roman"/>
        </w:rPr>
        <w:t>t</w:t>
      </w:r>
      <w:r w:rsidRPr="00D0331B">
        <w:rPr>
          <w:rFonts w:cs="Times New Roman"/>
        </w:rPr>
        <w:t xml:space="preserve">extbook </w:t>
      </w:r>
      <w:r w:rsidR="000645CE">
        <w:rPr>
          <w:rFonts w:cs="Times New Roman"/>
        </w:rPr>
        <w:t>m</w:t>
      </w:r>
      <w:r w:rsidRPr="00D0331B">
        <w:rPr>
          <w:rFonts w:cs="Times New Roman"/>
        </w:rPr>
        <w:t xml:space="preserve">arking, and </w:t>
      </w:r>
      <w:r w:rsidR="000645CE">
        <w:rPr>
          <w:rFonts w:cs="Times New Roman"/>
        </w:rPr>
        <w:t>c</w:t>
      </w:r>
      <w:r w:rsidRPr="00D0331B">
        <w:rPr>
          <w:rFonts w:cs="Times New Roman"/>
        </w:rPr>
        <w:t xml:space="preserve">ourse </w:t>
      </w:r>
      <w:r w:rsidR="000645CE">
        <w:rPr>
          <w:rFonts w:cs="Times New Roman"/>
        </w:rPr>
        <w:t>p</w:t>
      </w:r>
      <w:r w:rsidRPr="00D0331B">
        <w:rPr>
          <w:rFonts w:cs="Times New Roman"/>
        </w:rPr>
        <w:t xml:space="preserve">erformance. </w:t>
      </w:r>
      <w:r w:rsidRPr="00D0331B">
        <w:rPr>
          <w:rFonts w:cs="Times New Roman"/>
          <w:i/>
        </w:rPr>
        <w:t xml:space="preserve">Literacy Research </w:t>
      </w:r>
      <w:r w:rsidR="00C73A48" w:rsidRPr="00D0331B">
        <w:rPr>
          <w:rFonts w:cs="Times New Roman"/>
          <w:i/>
        </w:rPr>
        <w:t>and</w:t>
      </w:r>
      <w:r w:rsidRPr="00D0331B">
        <w:rPr>
          <w:rFonts w:cs="Times New Roman"/>
          <w:i/>
        </w:rPr>
        <w:t xml:space="preserve"> Instruction, 49(1),</w:t>
      </w:r>
      <w:r w:rsidRPr="00D0331B">
        <w:rPr>
          <w:rFonts w:cs="Times New Roman"/>
        </w:rPr>
        <w:t xml:space="preserve"> 56-67. doi: 10.1080/19388070802695879</w:t>
      </w:r>
    </w:p>
    <w:p w14:paraId="34196736" w14:textId="6B0F8092" w:rsidR="001A6EE0" w:rsidRPr="00D0331B" w:rsidRDefault="001A6EE0" w:rsidP="00A433A1">
      <w:pPr>
        <w:spacing w:after="0"/>
        <w:ind w:left="720" w:hanging="720"/>
        <w:contextualSpacing/>
        <w:rPr>
          <w:rFonts w:cs="Times New Roman"/>
        </w:rPr>
      </w:pPr>
      <w:r w:rsidRPr="00D0331B">
        <w:rPr>
          <w:rFonts w:cs="Times New Roman"/>
        </w:rPr>
        <w:t xml:space="preserve">Benjamin, A., &amp; Tullis, J. (2010). What makes distributed practice </w:t>
      </w:r>
      <w:proofErr w:type="gramStart"/>
      <w:r w:rsidRPr="00D0331B">
        <w:rPr>
          <w:rFonts w:cs="Times New Roman"/>
        </w:rPr>
        <w:t>effective?.</w:t>
      </w:r>
      <w:proofErr w:type="gramEnd"/>
      <w:r w:rsidRPr="00D0331B">
        <w:rPr>
          <w:rFonts w:cs="Times New Roman"/>
          <w:i/>
        </w:rPr>
        <w:t xml:space="preserve"> Cognitive Psychology, 61(3)</w:t>
      </w:r>
      <w:r w:rsidRPr="00D0331B">
        <w:rPr>
          <w:rFonts w:cs="Times New Roman"/>
        </w:rPr>
        <w:t>, 228-247. doi: 10.1016/j.cogpsych.2010.05.004</w:t>
      </w:r>
    </w:p>
    <w:p w14:paraId="0371EEC7" w14:textId="2C1D1E90" w:rsidR="00214FF6" w:rsidRPr="00D0331B" w:rsidRDefault="00214FF6" w:rsidP="00A433A1">
      <w:pPr>
        <w:spacing w:after="0"/>
        <w:ind w:left="720" w:hanging="720"/>
        <w:contextualSpacing/>
        <w:rPr>
          <w:rFonts w:cs="Times New Roman"/>
        </w:rPr>
      </w:pPr>
      <w:r w:rsidRPr="00D0331B">
        <w:rPr>
          <w:rFonts w:cs="Times New Roman"/>
        </w:rPr>
        <w:t xml:space="preserve">Blanchard, J., &amp; Mikkelson, V. (1987). Underlining </w:t>
      </w:r>
      <w:r w:rsidR="000645CE">
        <w:rPr>
          <w:rFonts w:cs="Times New Roman"/>
        </w:rPr>
        <w:t>p</w:t>
      </w:r>
      <w:r w:rsidRPr="00D0331B">
        <w:rPr>
          <w:rFonts w:cs="Times New Roman"/>
        </w:rPr>
        <w:t xml:space="preserve">erformance </w:t>
      </w:r>
      <w:r w:rsidR="000645CE">
        <w:rPr>
          <w:rFonts w:cs="Times New Roman"/>
        </w:rPr>
        <w:t>o</w:t>
      </w:r>
      <w:r w:rsidRPr="00D0331B">
        <w:rPr>
          <w:rFonts w:cs="Times New Roman"/>
        </w:rPr>
        <w:t xml:space="preserve">utcomes in </w:t>
      </w:r>
      <w:r w:rsidR="000645CE">
        <w:rPr>
          <w:rFonts w:cs="Times New Roman"/>
        </w:rPr>
        <w:t>e</w:t>
      </w:r>
      <w:r w:rsidRPr="00D0331B">
        <w:rPr>
          <w:rFonts w:cs="Times New Roman"/>
        </w:rPr>
        <w:t xml:space="preserve">xpository </w:t>
      </w:r>
      <w:r w:rsidR="000645CE">
        <w:rPr>
          <w:rFonts w:cs="Times New Roman"/>
        </w:rPr>
        <w:t>t</w:t>
      </w:r>
      <w:r w:rsidRPr="00D0331B">
        <w:rPr>
          <w:rFonts w:cs="Times New Roman"/>
        </w:rPr>
        <w:t xml:space="preserve">ext. </w:t>
      </w:r>
      <w:r w:rsidRPr="00D0331B">
        <w:rPr>
          <w:rFonts w:cs="Times New Roman"/>
          <w:i/>
        </w:rPr>
        <w:t xml:space="preserve">The Journal </w:t>
      </w:r>
      <w:r w:rsidR="00C73A48" w:rsidRPr="00D0331B">
        <w:rPr>
          <w:rFonts w:cs="Times New Roman"/>
          <w:i/>
        </w:rPr>
        <w:t>of</w:t>
      </w:r>
      <w:r w:rsidRPr="00D0331B">
        <w:rPr>
          <w:rFonts w:cs="Times New Roman"/>
          <w:i/>
        </w:rPr>
        <w:t xml:space="preserve"> Educational Research, 80(4)</w:t>
      </w:r>
      <w:r w:rsidRPr="00D0331B">
        <w:rPr>
          <w:rFonts w:cs="Times New Roman"/>
        </w:rPr>
        <w:t>, 197-201. doi: 10.1080/00220671.1987.10885751</w:t>
      </w:r>
    </w:p>
    <w:p w14:paraId="58C152AB" w14:textId="0C4310C1" w:rsidR="00D143A4" w:rsidRPr="00D0331B" w:rsidRDefault="006C2977" w:rsidP="00A433A1">
      <w:pPr>
        <w:spacing w:after="0"/>
        <w:ind w:left="720" w:hanging="720"/>
        <w:contextualSpacing/>
        <w:rPr>
          <w:rStyle w:val="Hyperlink"/>
          <w:rFonts w:cs="Times New Roman"/>
        </w:rPr>
      </w:pPr>
      <w:r w:rsidRPr="00D0331B">
        <w:rPr>
          <w:rFonts w:cs="Times New Roman"/>
        </w:rPr>
        <w:t>Bromage, B. K., &amp; Mayer, R. E. (1986). Quantitative and qualitative effects of repetition on learning from technical text.</w:t>
      </w:r>
      <w:r w:rsidRPr="00D0331B">
        <w:rPr>
          <w:rFonts w:cs="Times New Roman"/>
          <w:i/>
        </w:rPr>
        <w:t xml:space="preserve"> Journal of Educational Psychology, 78</w:t>
      </w:r>
      <w:r w:rsidRPr="00D0331B">
        <w:rPr>
          <w:rFonts w:cs="Times New Roman"/>
        </w:rPr>
        <w:t xml:space="preserve">, 271–278. </w:t>
      </w:r>
      <w:hyperlink r:id="rId15" w:history="1">
        <w:r w:rsidR="00055135" w:rsidRPr="00D0331B">
          <w:rPr>
            <w:rStyle w:val="Hyperlink"/>
            <w:rFonts w:cs="Times New Roman"/>
          </w:rPr>
          <w:t>https://doi.org/10.1037/0022-0663.78.4.271</w:t>
        </w:r>
      </w:hyperlink>
    </w:p>
    <w:p w14:paraId="73234999" w14:textId="241761EB" w:rsidR="00A15C5D" w:rsidRPr="00D0331B" w:rsidRDefault="00A15C5D" w:rsidP="00A433A1">
      <w:pPr>
        <w:spacing w:after="0"/>
        <w:ind w:left="720" w:hanging="720"/>
        <w:contextualSpacing/>
        <w:rPr>
          <w:rFonts w:cs="Times New Roman"/>
        </w:rPr>
      </w:pPr>
      <w:r w:rsidRPr="00D0331B">
        <w:rPr>
          <w:rFonts w:cs="Times New Roman"/>
        </w:rPr>
        <w:t xml:space="preserve">Carey, B. (2014). </w:t>
      </w:r>
      <w:r w:rsidRPr="00D0331B">
        <w:rPr>
          <w:rFonts w:cs="Times New Roman"/>
          <w:i/>
        </w:rPr>
        <w:t>How We Learn</w:t>
      </w:r>
      <w:r w:rsidRPr="00D0331B">
        <w:rPr>
          <w:rFonts w:cs="Times New Roman"/>
        </w:rPr>
        <w:t>. New York, NY: Random House.</w:t>
      </w:r>
    </w:p>
    <w:p w14:paraId="72A6A31C" w14:textId="3DC63DD3" w:rsidR="00055135" w:rsidRPr="00D0331B" w:rsidRDefault="00055135" w:rsidP="00A433A1">
      <w:pPr>
        <w:spacing w:after="0"/>
        <w:ind w:left="720" w:hanging="720"/>
        <w:contextualSpacing/>
        <w:rPr>
          <w:rFonts w:cs="Times New Roman"/>
        </w:rPr>
      </w:pPr>
      <w:r w:rsidRPr="00D0331B">
        <w:rPr>
          <w:rFonts w:cs="Times New Roman"/>
        </w:rPr>
        <w:t>Cepeda, N., Pashler, H., Vul, E., Wixted, J., &amp; Rohrer, D. (2006). Distributed practice in verbal recall tasks: A review and quantitative synthesis.</w:t>
      </w:r>
      <w:r w:rsidRPr="00D0331B">
        <w:rPr>
          <w:rFonts w:cs="Times New Roman"/>
          <w:i/>
        </w:rPr>
        <w:t xml:space="preserve"> Psychological Bulletin, 132(3)</w:t>
      </w:r>
      <w:r w:rsidRPr="00D0331B">
        <w:rPr>
          <w:rFonts w:cs="Times New Roman"/>
        </w:rPr>
        <w:t>, 354-380. doi: 10.1037/0033-2909.132.3.354</w:t>
      </w:r>
    </w:p>
    <w:p w14:paraId="0386E59D" w14:textId="375143BE" w:rsidR="009941D7" w:rsidRPr="00D0331B" w:rsidRDefault="009941D7" w:rsidP="00A433A1">
      <w:pPr>
        <w:spacing w:after="0"/>
        <w:ind w:left="720" w:hanging="720"/>
        <w:contextualSpacing/>
        <w:rPr>
          <w:rFonts w:cs="Times New Roman"/>
        </w:rPr>
      </w:pPr>
      <w:r w:rsidRPr="00D0331B">
        <w:rPr>
          <w:rFonts w:cs="Times New Roman"/>
        </w:rPr>
        <w:lastRenderedPageBreak/>
        <w:t xml:space="preserve">Charlene, J., </w:t>
      </w:r>
      <w:bookmarkStart w:id="4" w:name="_Hlk526190617"/>
      <w:r w:rsidRPr="00D0331B">
        <w:rPr>
          <w:rFonts w:cs="Times New Roman"/>
        </w:rPr>
        <w:t>Rajalakshmi, M., &amp; Suresh</w:t>
      </w:r>
      <w:bookmarkEnd w:id="4"/>
      <w:r w:rsidRPr="00D0331B">
        <w:rPr>
          <w:rFonts w:cs="Times New Roman"/>
        </w:rPr>
        <w:t xml:space="preserve">, K. (2010). Fostering </w:t>
      </w:r>
      <w:r w:rsidR="000645CE">
        <w:rPr>
          <w:rFonts w:cs="Times New Roman"/>
        </w:rPr>
        <w:t>s</w:t>
      </w:r>
      <w:r w:rsidRPr="00D0331B">
        <w:rPr>
          <w:rFonts w:cs="Times New Roman"/>
        </w:rPr>
        <w:t xml:space="preserve">tudy </w:t>
      </w:r>
      <w:r w:rsidR="000645CE">
        <w:rPr>
          <w:rFonts w:cs="Times New Roman"/>
        </w:rPr>
        <w:t>s</w:t>
      </w:r>
      <w:r w:rsidRPr="00D0331B">
        <w:rPr>
          <w:rFonts w:cs="Times New Roman"/>
        </w:rPr>
        <w:t xml:space="preserve">kills, </w:t>
      </w:r>
      <w:r w:rsidR="000645CE">
        <w:rPr>
          <w:rFonts w:cs="Times New Roman"/>
        </w:rPr>
        <w:t>a</w:t>
      </w:r>
      <w:r w:rsidRPr="00D0331B">
        <w:rPr>
          <w:rFonts w:cs="Times New Roman"/>
        </w:rPr>
        <w:t xml:space="preserve">ttitudes and </w:t>
      </w:r>
      <w:r w:rsidR="000645CE">
        <w:rPr>
          <w:rFonts w:cs="Times New Roman"/>
        </w:rPr>
        <w:t>h</w:t>
      </w:r>
      <w:r w:rsidRPr="00D0331B">
        <w:rPr>
          <w:rFonts w:cs="Times New Roman"/>
        </w:rPr>
        <w:t xml:space="preserve">abits among </w:t>
      </w:r>
      <w:r w:rsidR="000645CE">
        <w:rPr>
          <w:rFonts w:cs="Times New Roman"/>
        </w:rPr>
        <w:t>s</w:t>
      </w:r>
      <w:r w:rsidRPr="00D0331B">
        <w:rPr>
          <w:rFonts w:cs="Times New Roman"/>
        </w:rPr>
        <w:t xml:space="preserve">tudents </w:t>
      </w:r>
      <w:r w:rsidR="000645CE">
        <w:rPr>
          <w:rFonts w:cs="Times New Roman"/>
        </w:rPr>
        <w:t>u</w:t>
      </w:r>
      <w:r w:rsidRPr="00D0331B">
        <w:rPr>
          <w:rFonts w:cs="Times New Roman"/>
        </w:rPr>
        <w:t xml:space="preserve">sing the </w:t>
      </w:r>
      <w:r w:rsidR="000645CE">
        <w:rPr>
          <w:rFonts w:cs="Times New Roman"/>
        </w:rPr>
        <w:t>m</w:t>
      </w:r>
      <w:r w:rsidRPr="00D0331B">
        <w:rPr>
          <w:rFonts w:cs="Times New Roman"/>
        </w:rPr>
        <w:t xml:space="preserve">ultiple </w:t>
      </w:r>
      <w:r w:rsidR="000645CE">
        <w:rPr>
          <w:rFonts w:cs="Times New Roman"/>
        </w:rPr>
        <w:t>i</w:t>
      </w:r>
      <w:r w:rsidRPr="00D0331B">
        <w:rPr>
          <w:rFonts w:cs="Times New Roman"/>
        </w:rPr>
        <w:t xml:space="preserve">ntelligences </w:t>
      </w:r>
      <w:r w:rsidR="000645CE">
        <w:rPr>
          <w:rFonts w:cs="Times New Roman"/>
        </w:rPr>
        <w:t>a</w:t>
      </w:r>
      <w:r w:rsidRPr="00D0331B">
        <w:rPr>
          <w:rFonts w:cs="Times New Roman"/>
        </w:rPr>
        <w:t xml:space="preserve">pproach. </w:t>
      </w:r>
      <w:r w:rsidRPr="00D0331B">
        <w:rPr>
          <w:rFonts w:cs="Times New Roman"/>
          <w:i/>
        </w:rPr>
        <w:t xml:space="preserve">Language </w:t>
      </w:r>
      <w:r w:rsidR="00C73A48" w:rsidRPr="00D0331B">
        <w:rPr>
          <w:rFonts w:cs="Times New Roman"/>
          <w:i/>
        </w:rPr>
        <w:t>in</w:t>
      </w:r>
      <w:r w:rsidRPr="00D0331B">
        <w:rPr>
          <w:rFonts w:cs="Times New Roman"/>
          <w:i/>
        </w:rPr>
        <w:t xml:space="preserve"> India, 11(10)</w:t>
      </w:r>
      <w:r w:rsidRPr="00D0331B">
        <w:rPr>
          <w:rFonts w:cs="Times New Roman"/>
        </w:rPr>
        <w:t>.</w:t>
      </w:r>
    </w:p>
    <w:p w14:paraId="45D59C10" w14:textId="1A32933C" w:rsidR="004D05A8" w:rsidRPr="00D0331B" w:rsidRDefault="004D05A8" w:rsidP="00A433A1">
      <w:pPr>
        <w:spacing w:after="0"/>
        <w:ind w:left="720" w:hanging="720"/>
        <w:contextualSpacing/>
        <w:rPr>
          <w:rFonts w:cs="Times New Roman"/>
        </w:rPr>
      </w:pPr>
      <w:r w:rsidRPr="00D0331B">
        <w:rPr>
          <w:rFonts w:cs="Times New Roman"/>
        </w:rPr>
        <w:t xml:space="preserve">Davis, S., Chan, J., &amp; Wilford, M. (2017). The </w:t>
      </w:r>
      <w:r w:rsidR="000645CE">
        <w:rPr>
          <w:rFonts w:cs="Times New Roman"/>
        </w:rPr>
        <w:t>d</w:t>
      </w:r>
      <w:r w:rsidRPr="00D0331B">
        <w:rPr>
          <w:rFonts w:cs="Times New Roman"/>
        </w:rPr>
        <w:t xml:space="preserve">ark </w:t>
      </w:r>
      <w:r w:rsidR="000645CE">
        <w:rPr>
          <w:rFonts w:cs="Times New Roman"/>
        </w:rPr>
        <w:t>s</w:t>
      </w:r>
      <w:r w:rsidRPr="00D0331B">
        <w:rPr>
          <w:rFonts w:cs="Times New Roman"/>
        </w:rPr>
        <w:t xml:space="preserve">ide of </w:t>
      </w:r>
      <w:r w:rsidR="000645CE">
        <w:rPr>
          <w:rFonts w:cs="Times New Roman"/>
        </w:rPr>
        <w:t>i</w:t>
      </w:r>
      <w:r w:rsidRPr="00D0331B">
        <w:rPr>
          <w:rFonts w:cs="Times New Roman"/>
        </w:rPr>
        <w:t xml:space="preserve">nterpolated </w:t>
      </w:r>
      <w:r w:rsidR="000645CE">
        <w:rPr>
          <w:rFonts w:cs="Times New Roman"/>
        </w:rPr>
        <w:t>t</w:t>
      </w:r>
      <w:r w:rsidRPr="00D0331B">
        <w:rPr>
          <w:rFonts w:cs="Times New Roman"/>
        </w:rPr>
        <w:t xml:space="preserve">esting: </w:t>
      </w:r>
      <w:r w:rsidR="000645CE">
        <w:rPr>
          <w:rFonts w:cs="Times New Roman"/>
        </w:rPr>
        <w:t>f</w:t>
      </w:r>
      <w:r w:rsidRPr="00D0331B">
        <w:rPr>
          <w:rFonts w:cs="Times New Roman"/>
        </w:rPr>
        <w:t xml:space="preserve">requent </w:t>
      </w:r>
      <w:r w:rsidR="000645CE">
        <w:rPr>
          <w:rFonts w:cs="Times New Roman"/>
        </w:rPr>
        <w:t>s</w:t>
      </w:r>
      <w:r w:rsidRPr="00D0331B">
        <w:rPr>
          <w:rFonts w:cs="Times New Roman"/>
        </w:rPr>
        <w:t xml:space="preserve">witching </w:t>
      </w:r>
      <w:r w:rsidR="000645CE">
        <w:rPr>
          <w:rFonts w:cs="Times New Roman"/>
        </w:rPr>
        <w:t>b</w:t>
      </w:r>
      <w:r w:rsidRPr="00D0331B">
        <w:rPr>
          <w:rFonts w:cs="Times New Roman"/>
        </w:rPr>
        <w:t xml:space="preserve">etween </w:t>
      </w:r>
      <w:r w:rsidR="000645CE">
        <w:rPr>
          <w:rFonts w:cs="Times New Roman"/>
        </w:rPr>
        <w:t>r</w:t>
      </w:r>
      <w:r w:rsidRPr="00D0331B">
        <w:rPr>
          <w:rFonts w:cs="Times New Roman"/>
        </w:rPr>
        <w:t xml:space="preserve">etrieval and </w:t>
      </w:r>
      <w:r w:rsidR="000645CE">
        <w:rPr>
          <w:rFonts w:cs="Times New Roman"/>
        </w:rPr>
        <w:t>e</w:t>
      </w:r>
      <w:r w:rsidRPr="00D0331B">
        <w:rPr>
          <w:rFonts w:cs="Times New Roman"/>
        </w:rPr>
        <w:t xml:space="preserve">ncoding </w:t>
      </w:r>
      <w:r w:rsidR="000645CE">
        <w:rPr>
          <w:rFonts w:cs="Times New Roman"/>
        </w:rPr>
        <w:t>i</w:t>
      </w:r>
      <w:r w:rsidRPr="00D0331B">
        <w:rPr>
          <w:rFonts w:cs="Times New Roman"/>
        </w:rPr>
        <w:t xml:space="preserve">mpairs </w:t>
      </w:r>
      <w:r w:rsidR="000645CE">
        <w:rPr>
          <w:rFonts w:cs="Times New Roman"/>
        </w:rPr>
        <w:t>n</w:t>
      </w:r>
      <w:r w:rsidRPr="00D0331B">
        <w:rPr>
          <w:rFonts w:cs="Times New Roman"/>
        </w:rPr>
        <w:t xml:space="preserve">ew </w:t>
      </w:r>
      <w:r w:rsidR="000645CE">
        <w:rPr>
          <w:rFonts w:cs="Times New Roman"/>
        </w:rPr>
        <w:t>l</w:t>
      </w:r>
      <w:r w:rsidRPr="00D0331B">
        <w:rPr>
          <w:rFonts w:cs="Times New Roman"/>
        </w:rPr>
        <w:t xml:space="preserve">earning. </w:t>
      </w:r>
      <w:r w:rsidRPr="00D0331B">
        <w:rPr>
          <w:rFonts w:cs="Times New Roman"/>
          <w:i/>
        </w:rPr>
        <w:t xml:space="preserve">Journal </w:t>
      </w:r>
      <w:r w:rsidR="00334E50" w:rsidRPr="00D0331B">
        <w:rPr>
          <w:rFonts w:cs="Times New Roman"/>
          <w:i/>
        </w:rPr>
        <w:t>o</w:t>
      </w:r>
      <w:r w:rsidRPr="00D0331B">
        <w:rPr>
          <w:rFonts w:cs="Times New Roman"/>
          <w:i/>
        </w:rPr>
        <w:t xml:space="preserve">f Applied Research </w:t>
      </w:r>
      <w:r w:rsidR="00C73A48" w:rsidRPr="00D0331B">
        <w:rPr>
          <w:rFonts w:cs="Times New Roman"/>
          <w:i/>
        </w:rPr>
        <w:t>in</w:t>
      </w:r>
      <w:r w:rsidRPr="00D0331B">
        <w:rPr>
          <w:rFonts w:cs="Times New Roman"/>
          <w:i/>
        </w:rPr>
        <w:t xml:space="preserve"> Memory </w:t>
      </w:r>
      <w:r w:rsidR="00C73A48" w:rsidRPr="00D0331B">
        <w:rPr>
          <w:rFonts w:cs="Times New Roman"/>
          <w:i/>
        </w:rPr>
        <w:t>and</w:t>
      </w:r>
      <w:r w:rsidRPr="00D0331B">
        <w:rPr>
          <w:rFonts w:cs="Times New Roman"/>
          <w:i/>
        </w:rPr>
        <w:t xml:space="preserve"> Cognition, 6(4)</w:t>
      </w:r>
      <w:r w:rsidRPr="00D0331B">
        <w:rPr>
          <w:rFonts w:cs="Times New Roman"/>
        </w:rPr>
        <w:t xml:space="preserve">, 434-441. </w:t>
      </w:r>
      <w:r w:rsidR="00334E50" w:rsidRPr="00D0331B">
        <w:rPr>
          <w:rFonts w:cs="Times New Roman"/>
        </w:rPr>
        <w:t>DOI</w:t>
      </w:r>
      <w:r w:rsidRPr="00D0331B">
        <w:rPr>
          <w:rFonts w:cs="Times New Roman"/>
        </w:rPr>
        <w:t>: 10.1016/j.jarmac.2017.07.002</w:t>
      </w:r>
    </w:p>
    <w:p w14:paraId="7BCA7658" w14:textId="4193F6BA" w:rsidR="006B76B8" w:rsidRDefault="006B76B8" w:rsidP="00A433A1">
      <w:pPr>
        <w:spacing w:after="0"/>
        <w:ind w:left="720" w:hanging="720"/>
        <w:contextualSpacing/>
        <w:rPr>
          <w:rFonts w:cs="Times New Roman"/>
        </w:rPr>
      </w:pPr>
      <w:r w:rsidRPr="00D0331B">
        <w:rPr>
          <w:rFonts w:cs="Times New Roman"/>
          <w:lang w:val="es-ES_tradnl"/>
        </w:rPr>
        <w:t xml:space="preserve">De Beni, R., &amp; Moè, A. (2003). </w:t>
      </w:r>
      <w:r w:rsidRPr="00D0331B">
        <w:rPr>
          <w:rFonts w:cs="Times New Roman"/>
        </w:rPr>
        <w:t xml:space="preserve">Presentation modality effects in studying passages. Are mental images always </w:t>
      </w:r>
      <w:proofErr w:type="gramStart"/>
      <w:r w:rsidRPr="00D0331B">
        <w:rPr>
          <w:rFonts w:cs="Times New Roman"/>
        </w:rPr>
        <w:t>effective?.</w:t>
      </w:r>
      <w:proofErr w:type="gramEnd"/>
      <w:r w:rsidRPr="00D0331B">
        <w:rPr>
          <w:rFonts w:cs="Times New Roman"/>
        </w:rPr>
        <w:t xml:space="preserve"> </w:t>
      </w:r>
      <w:r w:rsidRPr="00D0331B">
        <w:rPr>
          <w:rFonts w:cs="Times New Roman"/>
          <w:i/>
        </w:rPr>
        <w:t>Applied Cognitive Psychology, 17(3)</w:t>
      </w:r>
      <w:r w:rsidRPr="00D0331B">
        <w:rPr>
          <w:rFonts w:cs="Times New Roman"/>
        </w:rPr>
        <w:t xml:space="preserve">, 309-324. </w:t>
      </w:r>
      <w:proofErr w:type="spellStart"/>
      <w:r w:rsidRPr="00D0331B">
        <w:rPr>
          <w:rFonts w:cs="Times New Roman"/>
        </w:rPr>
        <w:t>doi</w:t>
      </w:r>
      <w:proofErr w:type="spellEnd"/>
      <w:r w:rsidRPr="00D0331B">
        <w:rPr>
          <w:rFonts w:cs="Times New Roman"/>
        </w:rPr>
        <w:t>: 10.1002/acp.867</w:t>
      </w:r>
    </w:p>
    <w:p w14:paraId="646D23D8" w14:textId="5E6604A1" w:rsidR="000645CE" w:rsidRPr="00D0331B" w:rsidRDefault="000645CE" w:rsidP="00A433A1">
      <w:pPr>
        <w:spacing w:after="0"/>
        <w:ind w:left="720" w:hanging="720"/>
        <w:contextualSpacing/>
        <w:rPr>
          <w:rFonts w:cs="Times New Roman"/>
        </w:rPr>
      </w:pPr>
      <w:r w:rsidRPr="000645CE">
        <w:rPr>
          <w:rFonts w:cs="Times New Roman"/>
        </w:rPr>
        <w:t>Duckworth, A. (2018). </w:t>
      </w:r>
      <w:r w:rsidRPr="000645CE">
        <w:rPr>
          <w:rFonts w:cs="Times New Roman"/>
          <w:i/>
          <w:iCs/>
        </w:rPr>
        <w:t>Grit Scale</w:t>
      </w:r>
      <w:r w:rsidRPr="000645CE">
        <w:rPr>
          <w:rFonts w:cs="Times New Roman"/>
        </w:rPr>
        <w:t>. [online] Angela Duckworth. Available at: https://angeladuckworth.com/grit-scale/ [Accessed 27 Nov. 2018].</w:t>
      </w:r>
    </w:p>
    <w:p w14:paraId="647E3724" w14:textId="43A5771F" w:rsidR="00515B65" w:rsidRPr="00D0331B" w:rsidRDefault="00515B65" w:rsidP="00A433A1">
      <w:pPr>
        <w:spacing w:after="0"/>
        <w:ind w:left="720" w:hanging="720"/>
        <w:contextualSpacing/>
        <w:rPr>
          <w:rFonts w:cs="Times New Roman"/>
        </w:rPr>
      </w:pPr>
      <w:r w:rsidRPr="00D0331B">
        <w:rPr>
          <w:rFonts w:cs="Times New Roman"/>
        </w:rPr>
        <w:t xml:space="preserve">Duckworth, A., Peterson, C., Matthews, M., &amp; Kelly, D. (2007). Grit: </w:t>
      </w:r>
      <w:r w:rsidR="000645CE">
        <w:rPr>
          <w:rFonts w:cs="Times New Roman"/>
        </w:rPr>
        <w:t>p</w:t>
      </w:r>
      <w:r w:rsidRPr="00D0331B">
        <w:rPr>
          <w:rFonts w:cs="Times New Roman"/>
        </w:rPr>
        <w:t>erseverance and passion for long-term goals.</w:t>
      </w:r>
      <w:r w:rsidRPr="00D0331B">
        <w:rPr>
          <w:rFonts w:cs="Times New Roman"/>
          <w:i/>
        </w:rPr>
        <w:t xml:space="preserve"> Journal </w:t>
      </w:r>
      <w:r w:rsidR="00C73A48" w:rsidRPr="00D0331B">
        <w:rPr>
          <w:rFonts w:cs="Times New Roman"/>
          <w:i/>
        </w:rPr>
        <w:t>of</w:t>
      </w:r>
      <w:r w:rsidRPr="00D0331B">
        <w:rPr>
          <w:rFonts w:cs="Times New Roman"/>
          <w:i/>
        </w:rPr>
        <w:t xml:space="preserve"> Personality </w:t>
      </w:r>
      <w:r w:rsidR="00C73A48" w:rsidRPr="00D0331B">
        <w:rPr>
          <w:rFonts w:cs="Times New Roman"/>
          <w:i/>
        </w:rPr>
        <w:t>and</w:t>
      </w:r>
      <w:r w:rsidRPr="00D0331B">
        <w:rPr>
          <w:rFonts w:cs="Times New Roman"/>
          <w:i/>
        </w:rPr>
        <w:t xml:space="preserve"> Social Psychology, 92(6)</w:t>
      </w:r>
      <w:r w:rsidRPr="00D0331B">
        <w:rPr>
          <w:rFonts w:cs="Times New Roman"/>
        </w:rPr>
        <w:t>, 1087-1101. doi: 10.1037/0022-3514.92.6.1087</w:t>
      </w:r>
    </w:p>
    <w:p w14:paraId="63A55EFE" w14:textId="011C1075" w:rsidR="003A2E24" w:rsidRPr="00D0331B" w:rsidRDefault="003A2E24" w:rsidP="00A433A1">
      <w:pPr>
        <w:spacing w:after="0"/>
        <w:ind w:left="720" w:hanging="720"/>
        <w:contextualSpacing/>
        <w:rPr>
          <w:rFonts w:cs="Times New Roman"/>
        </w:rPr>
      </w:pPr>
      <w:r w:rsidRPr="00D0331B">
        <w:rPr>
          <w:rFonts w:cs="Times New Roman"/>
        </w:rPr>
        <w:t xml:space="preserve">Dunlosky, J., Rawson, K., Marsh, E., Nathan, M. and Willingham, D. (2013). Improving </w:t>
      </w:r>
      <w:r w:rsidR="000645CE">
        <w:rPr>
          <w:rFonts w:cs="Times New Roman"/>
        </w:rPr>
        <w:t>s</w:t>
      </w:r>
      <w:r w:rsidRPr="00D0331B">
        <w:rPr>
          <w:rFonts w:cs="Times New Roman"/>
        </w:rPr>
        <w:t xml:space="preserve">tudents’ </w:t>
      </w:r>
      <w:r w:rsidR="000645CE">
        <w:rPr>
          <w:rFonts w:cs="Times New Roman"/>
        </w:rPr>
        <w:t>l</w:t>
      </w:r>
      <w:r w:rsidRPr="00D0331B">
        <w:rPr>
          <w:rFonts w:cs="Times New Roman"/>
        </w:rPr>
        <w:t xml:space="preserve">earning </w:t>
      </w:r>
      <w:r w:rsidR="00C73A48" w:rsidRPr="00D0331B">
        <w:rPr>
          <w:rFonts w:cs="Times New Roman"/>
        </w:rPr>
        <w:t>with</w:t>
      </w:r>
      <w:r w:rsidRPr="00D0331B">
        <w:rPr>
          <w:rFonts w:cs="Times New Roman"/>
        </w:rPr>
        <w:t xml:space="preserve"> </w:t>
      </w:r>
      <w:r w:rsidR="000645CE">
        <w:rPr>
          <w:rFonts w:cs="Times New Roman"/>
        </w:rPr>
        <w:t>e</w:t>
      </w:r>
      <w:r w:rsidRPr="00D0331B">
        <w:rPr>
          <w:rFonts w:cs="Times New Roman"/>
        </w:rPr>
        <w:t xml:space="preserve">ffective </w:t>
      </w:r>
      <w:r w:rsidR="000645CE">
        <w:rPr>
          <w:rFonts w:cs="Times New Roman"/>
        </w:rPr>
        <w:t>l</w:t>
      </w:r>
      <w:r w:rsidRPr="00D0331B">
        <w:rPr>
          <w:rFonts w:cs="Times New Roman"/>
        </w:rPr>
        <w:t xml:space="preserve">earning </w:t>
      </w:r>
      <w:r w:rsidR="000645CE">
        <w:rPr>
          <w:rFonts w:cs="Times New Roman"/>
        </w:rPr>
        <w:t>t</w:t>
      </w:r>
      <w:r w:rsidRPr="00D0331B">
        <w:rPr>
          <w:rFonts w:cs="Times New Roman"/>
        </w:rPr>
        <w:t>echniques.</w:t>
      </w:r>
      <w:r w:rsidRPr="00D0331B">
        <w:rPr>
          <w:rFonts w:cs="Times New Roman"/>
          <w:i/>
        </w:rPr>
        <w:t xml:space="preserve"> Psychological Science in the Public Interest, 14(1)</w:t>
      </w:r>
      <w:r w:rsidRPr="00D0331B">
        <w:rPr>
          <w:rFonts w:cs="Times New Roman"/>
        </w:rPr>
        <w:t>, pp.4-58.</w:t>
      </w:r>
    </w:p>
    <w:p w14:paraId="04640D25" w14:textId="0E544E65" w:rsidR="000C15DE" w:rsidRPr="00D0331B" w:rsidRDefault="000C15DE" w:rsidP="00A433A1">
      <w:pPr>
        <w:spacing w:after="0"/>
        <w:ind w:left="720" w:hanging="720"/>
        <w:contextualSpacing/>
        <w:rPr>
          <w:rFonts w:cs="Times New Roman"/>
        </w:rPr>
      </w:pPr>
      <w:r w:rsidRPr="00D0331B">
        <w:rPr>
          <w:rFonts w:cs="Times New Roman"/>
        </w:rPr>
        <w:t xml:space="preserve">Eagan, M. K., Stolzenberg, E. B., Zimmerman, H. B., Aragon, M. C., Whang Sayson, H., &amp; Rios-Aguilar, C. (2017). </w:t>
      </w:r>
      <w:r w:rsidRPr="00D0331B">
        <w:rPr>
          <w:rFonts w:cs="Times New Roman"/>
          <w:i/>
        </w:rPr>
        <w:t>The American freshman: National norms fall 2016</w:t>
      </w:r>
      <w:r w:rsidRPr="00D0331B">
        <w:rPr>
          <w:rFonts w:cs="Times New Roman"/>
        </w:rPr>
        <w:t>. Los Angeles: Higher Education Research Institute, UCLA.</w:t>
      </w:r>
    </w:p>
    <w:p w14:paraId="1D47B857" w14:textId="31A8B8EA" w:rsidR="00AD4996" w:rsidRPr="00D0331B" w:rsidRDefault="00AD4996" w:rsidP="00A433A1">
      <w:pPr>
        <w:spacing w:after="0"/>
        <w:ind w:left="720" w:hanging="720"/>
        <w:contextualSpacing/>
        <w:rPr>
          <w:rFonts w:cs="Times New Roman"/>
        </w:rPr>
      </w:pPr>
      <w:r w:rsidRPr="00D0331B">
        <w:rPr>
          <w:rFonts w:cs="Times New Roman"/>
        </w:rPr>
        <w:lastRenderedPageBreak/>
        <w:t xml:space="preserve">Ehrlinger, J., &amp; Dunning, D. (2003). How </w:t>
      </w:r>
      <w:r w:rsidR="000645CE">
        <w:rPr>
          <w:rFonts w:cs="Times New Roman"/>
        </w:rPr>
        <w:t>c</w:t>
      </w:r>
      <w:r w:rsidRPr="00D0331B">
        <w:rPr>
          <w:rFonts w:cs="Times New Roman"/>
        </w:rPr>
        <w:t xml:space="preserve">hronic </w:t>
      </w:r>
      <w:r w:rsidR="000645CE">
        <w:rPr>
          <w:rFonts w:cs="Times New Roman"/>
        </w:rPr>
        <w:t>s</w:t>
      </w:r>
      <w:r w:rsidRPr="00D0331B">
        <w:rPr>
          <w:rFonts w:cs="Times New Roman"/>
        </w:rPr>
        <w:t>elf</w:t>
      </w:r>
      <w:r w:rsidR="000645CE">
        <w:rPr>
          <w:rFonts w:cs="Times New Roman"/>
        </w:rPr>
        <w:t>-v</w:t>
      </w:r>
      <w:r w:rsidRPr="00D0331B">
        <w:rPr>
          <w:rFonts w:cs="Times New Roman"/>
        </w:rPr>
        <w:t xml:space="preserve">iews </w:t>
      </w:r>
      <w:r w:rsidR="000645CE">
        <w:rPr>
          <w:rFonts w:cs="Times New Roman"/>
        </w:rPr>
        <w:t>i</w:t>
      </w:r>
      <w:r w:rsidRPr="00D0331B">
        <w:rPr>
          <w:rFonts w:cs="Times New Roman"/>
        </w:rPr>
        <w:t xml:space="preserve">nfluence (and </w:t>
      </w:r>
      <w:r w:rsidR="000645CE">
        <w:rPr>
          <w:rFonts w:cs="Times New Roman"/>
        </w:rPr>
        <w:t>p</w:t>
      </w:r>
      <w:r w:rsidRPr="00D0331B">
        <w:rPr>
          <w:rFonts w:cs="Times New Roman"/>
        </w:rPr>
        <w:t xml:space="preserve">otentially </w:t>
      </w:r>
      <w:r w:rsidR="000645CE">
        <w:rPr>
          <w:rFonts w:cs="Times New Roman"/>
        </w:rPr>
        <w:t>m</w:t>
      </w:r>
      <w:r w:rsidRPr="00D0331B">
        <w:rPr>
          <w:rFonts w:cs="Times New Roman"/>
        </w:rPr>
        <w:t xml:space="preserve">islead) </w:t>
      </w:r>
      <w:r w:rsidR="000645CE">
        <w:rPr>
          <w:rFonts w:cs="Times New Roman"/>
        </w:rPr>
        <w:t>e</w:t>
      </w:r>
      <w:r w:rsidRPr="00D0331B">
        <w:rPr>
          <w:rFonts w:cs="Times New Roman"/>
        </w:rPr>
        <w:t xml:space="preserve">stimates of </w:t>
      </w:r>
      <w:r w:rsidR="000645CE">
        <w:rPr>
          <w:rFonts w:cs="Times New Roman"/>
        </w:rPr>
        <w:t>p</w:t>
      </w:r>
      <w:r w:rsidRPr="00D0331B">
        <w:rPr>
          <w:rFonts w:cs="Times New Roman"/>
        </w:rPr>
        <w:t xml:space="preserve">erformance. </w:t>
      </w:r>
      <w:r w:rsidR="00CE1037" w:rsidRPr="00D0331B">
        <w:rPr>
          <w:rFonts w:cs="Times New Roman"/>
          <w:i/>
        </w:rPr>
        <w:t>Journal of Personality and Social Psychology</w:t>
      </w:r>
      <w:r w:rsidRPr="00D0331B">
        <w:rPr>
          <w:rFonts w:cs="Times New Roman"/>
          <w:i/>
        </w:rPr>
        <w:t>, (1)</w:t>
      </w:r>
      <w:r w:rsidRPr="00D0331B">
        <w:rPr>
          <w:rFonts w:cs="Times New Roman"/>
        </w:rPr>
        <w:t>. 5.</w:t>
      </w:r>
    </w:p>
    <w:p w14:paraId="4E96E7EF" w14:textId="1D435BCE" w:rsidR="006F5C40" w:rsidRPr="00D0331B" w:rsidRDefault="006F5C40" w:rsidP="00A433A1">
      <w:pPr>
        <w:spacing w:after="0"/>
        <w:ind w:left="720" w:hanging="720"/>
        <w:contextualSpacing/>
        <w:rPr>
          <w:rFonts w:cs="Times New Roman"/>
        </w:rPr>
      </w:pPr>
      <w:r w:rsidRPr="00D0331B">
        <w:rPr>
          <w:rFonts w:cs="Times New Roman"/>
        </w:rPr>
        <w:t>Gurung, R. A. R. (2005). How do students really study (and does it matter</w:t>
      </w:r>
      <w:proofErr w:type="gramStart"/>
      <w:r w:rsidRPr="00D0331B">
        <w:rPr>
          <w:rFonts w:cs="Times New Roman"/>
        </w:rPr>
        <w:t>)?</w:t>
      </w:r>
      <w:r w:rsidR="00315A19" w:rsidRPr="00D0331B">
        <w:rPr>
          <w:rFonts w:cs="Times New Roman"/>
        </w:rPr>
        <w:t>.</w:t>
      </w:r>
      <w:proofErr w:type="gramEnd"/>
      <w:r w:rsidRPr="00D0331B">
        <w:rPr>
          <w:rFonts w:cs="Times New Roman"/>
        </w:rPr>
        <w:t xml:space="preserve"> </w:t>
      </w:r>
      <w:r w:rsidRPr="00D0331B">
        <w:rPr>
          <w:rFonts w:cs="Times New Roman"/>
          <w:i/>
        </w:rPr>
        <w:t>Teaching of Psychology, 32</w:t>
      </w:r>
      <w:r w:rsidRPr="00D0331B">
        <w:rPr>
          <w:rFonts w:cs="Times New Roman"/>
        </w:rPr>
        <w:t xml:space="preserve">. </w:t>
      </w:r>
    </w:p>
    <w:p w14:paraId="48EC90D4" w14:textId="5D4FF16D" w:rsidR="00BC09FA" w:rsidRPr="00D0331B" w:rsidRDefault="004F44D3" w:rsidP="00A433A1">
      <w:pPr>
        <w:spacing w:after="0"/>
        <w:ind w:left="720" w:hanging="720"/>
        <w:contextualSpacing/>
        <w:rPr>
          <w:rFonts w:cs="Times New Roman"/>
          <w:color w:val="0000FF"/>
        </w:rPr>
      </w:pPr>
      <w:r w:rsidRPr="00D0331B">
        <w:rPr>
          <w:rFonts w:cs="Times New Roman"/>
        </w:rPr>
        <w:t xml:space="preserve">Jones, S., &amp; Kahn, J. (2017). The </w:t>
      </w:r>
      <w:r w:rsidR="000645CE">
        <w:rPr>
          <w:rFonts w:cs="Times New Roman"/>
        </w:rPr>
        <w:t>e</w:t>
      </w:r>
      <w:r w:rsidRPr="00D0331B">
        <w:rPr>
          <w:rFonts w:cs="Times New Roman"/>
        </w:rPr>
        <w:t xml:space="preserve">vidence </w:t>
      </w:r>
      <w:r w:rsidR="000645CE">
        <w:rPr>
          <w:rFonts w:cs="Times New Roman"/>
        </w:rPr>
        <w:t>b</w:t>
      </w:r>
      <w:r w:rsidRPr="00D0331B">
        <w:rPr>
          <w:rFonts w:cs="Times New Roman"/>
        </w:rPr>
        <w:t xml:space="preserve">ase for </w:t>
      </w:r>
      <w:r w:rsidR="000645CE">
        <w:rPr>
          <w:rFonts w:cs="Times New Roman"/>
        </w:rPr>
        <w:t>h</w:t>
      </w:r>
      <w:r w:rsidRPr="00D0331B">
        <w:rPr>
          <w:rFonts w:cs="Times New Roman"/>
        </w:rPr>
        <w:t xml:space="preserve">ow </w:t>
      </w:r>
      <w:r w:rsidR="000645CE">
        <w:rPr>
          <w:rFonts w:cs="Times New Roman"/>
        </w:rPr>
        <w:t>l</w:t>
      </w:r>
      <w:r w:rsidRPr="00D0331B">
        <w:rPr>
          <w:rFonts w:cs="Times New Roman"/>
        </w:rPr>
        <w:t xml:space="preserve">earning </w:t>
      </w:r>
      <w:r w:rsidR="000645CE">
        <w:rPr>
          <w:rFonts w:cs="Times New Roman"/>
        </w:rPr>
        <w:t>h</w:t>
      </w:r>
      <w:r w:rsidRPr="00D0331B">
        <w:rPr>
          <w:rFonts w:cs="Times New Roman"/>
        </w:rPr>
        <w:t>appens</w:t>
      </w:r>
      <w:r w:rsidR="00124430" w:rsidRPr="00D0331B">
        <w:rPr>
          <w:rFonts w:cs="Times New Roman"/>
        </w:rPr>
        <w:t>:</w:t>
      </w:r>
      <w:r w:rsidRPr="00D0331B">
        <w:rPr>
          <w:rFonts w:cs="Times New Roman"/>
        </w:rPr>
        <w:t xml:space="preserve"> </w:t>
      </w:r>
      <w:r w:rsidR="000645CE">
        <w:rPr>
          <w:rFonts w:cs="Times New Roman"/>
        </w:rPr>
        <w:t>a</w:t>
      </w:r>
      <w:r w:rsidRPr="00D0331B">
        <w:rPr>
          <w:rFonts w:cs="Times New Roman"/>
        </w:rPr>
        <w:t xml:space="preserve"> </w:t>
      </w:r>
      <w:r w:rsidR="000645CE">
        <w:rPr>
          <w:rFonts w:cs="Times New Roman"/>
        </w:rPr>
        <w:t>c</w:t>
      </w:r>
      <w:r w:rsidRPr="00D0331B">
        <w:rPr>
          <w:rFonts w:cs="Times New Roman"/>
        </w:rPr>
        <w:t xml:space="preserve">onsensus on </w:t>
      </w:r>
      <w:r w:rsidR="000645CE">
        <w:rPr>
          <w:rFonts w:cs="Times New Roman"/>
        </w:rPr>
        <w:t>s</w:t>
      </w:r>
      <w:r w:rsidRPr="00D0331B">
        <w:rPr>
          <w:rFonts w:cs="Times New Roman"/>
        </w:rPr>
        <w:t xml:space="preserve">ocial, </w:t>
      </w:r>
      <w:r w:rsidR="000645CE">
        <w:rPr>
          <w:rFonts w:cs="Times New Roman"/>
        </w:rPr>
        <w:t>e</w:t>
      </w:r>
      <w:r w:rsidRPr="00D0331B">
        <w:rPr>
          <w:rFonts w:cs="Times New Roman"/>
        </w:rPr>
        <w:t xml:space="preserve">motional, and </w:t>
      </w:r>
      <w:r w:rsidR="000645CE">
        <w:rPr>
          <w:rFonts w:cs="Times New Roman"/>
        </w:rPr>
        <w:t>a</w:t>
      </w:r>
      <w:r w:rsidRPr="00D0331B">
        <w:rPr>
          <w:rFonts w:cs="Times New Roman"/>
        </w:rPr>
        <w:t xml:space="preserve">cademic </w:t>
      </w:r>
      <w:r w:rsidR="000645CE">
        <w:rPr>
          <w:rFonts w:cs="Times New Roman"/>
        </w:rPr>
        <w:t>d</w:t>
      </w:r>
      <w:r w:rsidRPr="00D0331B">
        <w:rPr>
          <w:rFonts w:cs="Times New Roman"/>
        </w:rPr>
        <w:t xml:space="preserve">evelopment. </w:t>
      </w:r>
      <w:r w:rsidRPr="00D0331B">
        <w:rPr>
          <w:rFonts w:cs="Times New Roman"/>
          <w:i/>
        </w:rPr>
        <w:t>American Educator, 17-43</w:t>
      </w:r>
      <w:r w:rsidRPr="00D0331B">
        <w:rPr>
          <w:rFonts w:cs="Times New Roman"/>
        </w:rPr>
        <w:t xml:space="preserve">. Retrieved from </w:t>
      </w:r>
      <w:hyperlink r:id="rId16" w:history="1">
        <w:r w:rsidR="007E535B" w:rsidRPr="00D0331B">
          <w:rPr>
            <w:rStyle w:val="Hyperlink"/>
            <w:rFonts w:cs="Times New Roman"/>
          </w:rPr>
          <w:t>https://files.eric.ed.gov/fulltext/EJ1164389.pdf</w:t>
        </w:r>
      </w:hyperlink>
      <w:r w:rsidR="00BC09FA" w:rsidRPr="00D0331B">
        <w:rPr>
          <w:rStyle w:val="Hyperlink"/>
          <w:rFonts w:cs="Times New Roman"/>
        </w:rPr>
        <w:t xml:space="preserve"> </w:t>
      </w:r>
    </w:p>
    <w:p w14:paraId="6793327C" w14:textId="3C71C286" w:rsidR="00BC09FA" w:rsidRPr="00D0331B" w:rsidRDefault="00BC09FA" w:rsidP="00A433A1">
      <w:pPr>
        <w:spacing w:after="0"/>
        <w:ind w:left="720" w:hanging="720"/>
        <w:contextualSpacing/>
        <w:rPr>
          <w:rFonts w:cs="Times New Roman"/>
        </w:rPr>
      </w:pPr>
      <w:r w:rsidRPr="00D0331B">
        <w:rPr>
          <w:rFonts w:cs="Times New Roman"/>
        </w:rPr>
        <w:t xml:space="preserve">Kang, S., &amp; Pashler, H. (2011). Learning </w:t>
      </w:r>
      <w:r w:rsidR="000645CE">
        <w:rPr>
          <w:rFonts w:cs="Times New Roman"/>
        </w:rPr>
        <w:t>p</w:t>
      </w:r>
      <w:r w:rsidRPr="00D0331B">
        <w:rPr>
          <w:rFonts w:cs="Times New Roman"/>
        </w:rPr>
        <w:t xml:space="preserve">ainting </w:t>
      </w:r>
      <w:r w:rsidR="000645CE">
        <w:rPr>
          <w:rFonts w:cs="Times New Roman"/>
        </w:rPr>
        <w:t>s</w:t>
      </w:r>
      <w:r w:rsidRPr="00D0331B">
        <w:rPr>
          <w:rFonts w:cs="Times New Roman"/>
        </w:rPr>
        <w:t>tyles:</w:t>
      </w:r>
      <w:r w:rsidR="000645CE">
        <w:rPr>
          <w:rFonts w:cs="Times New Roman"/>
        </w:rPr>
        <w:t xml:space="preserve"> s</w:t>
      </w:r>
      <w:r w:rsidRPr="00D0331B">
        <w:rPr>
          <w:rFonts w:cs="Times New Roman"/>
        </w:rPr>
        <w:t xml:space="preserve">pacing is </w:t>
      </w:r>
      <w:r w:rsidR="000645CE">
        <w:rPr>
          <w:rFonts w:cs="Times New Roman"/>
        </w:rPr>
        <w:t>a</w:t>
      </w:r>
      <w:r w:rsidRPr="00D0331B">
        <w:rPr>
          <w:rFonts w:cs="Times New Roman"/>
        </w:rPr>
        <w:t xml:space="preserve">dvantageous when it </w:t>
      </w:r>
      <w:r w:rsidR="000645CE">
        <w:rPr>
          <w:rFonts w:cs="Times New Roman"/>
        </w:rPr>
        <w:t>p</w:t>
      </w:r>
      <w:r w:rsidRPr="00D0331B">
        <w:rPr>
          <w:rFonts w:cs="Times New Roman"/>
        </w:rPr>
        <w:t xml:space="preserve">romotes </w:t>
      </w:r>
      <w:r w:rsidR="000645CE">
        <w:rPr>
          <w:rFonts w:cs="Times New Roman"/>
        </w:rPr>
        <w:t>d</w:t>
      </w:r>
      <w:r w:rsidRPr="00D0331B">
        <w:rPr>
          <w:rFonts w:cs="Times New Roman"/>
        </w:rPr>
        <w:t xml:space="preserve">iscriminative </w:t>
      </w:r>
      <w:r w:rsidR="000645CE">
        <w:rPr>
          <w:rFonts w:cs="Times New Roman"/>
        </w:rPr>
        <w:t>c</w:t>
      </w:r>
      <w:r w:rsidRPr="00D0331B">
        <w:rPr>
          <w:rFonts w:cs="Times New Roman"/>
        </w:rPr>
        <w:t>ontrast.</w:t>
      </w:r>
      <w:r w:rsidRPr="00D0331B">
        <w:rPr>
          <w:rFonts w:cs="Times New Roman"/>
          <w:i/>
        </w:rPr>
        <w:t xml:space="preserve"> Applied Cognitive Psychology, 26(1)</w:t>
      </w:r>
      <w:r w:rsidRPr="00D0331B">
        <w:rPr>
          <w:rFonts w:cs="Times New Roman"/>
        </w:rPr>
        <w:t>, 97-103. doi: 10.1002/acp.1801</w:t>
      </w:r>
    </w:p>
    <w:p w14:paraId="440EAEB7" w14:textId="18B7D2CC" w:rsidR="009610F7" w:rsidRPr="00D0331B" w:rsidRDefault="009610F7" w:rsidP="00A433A1">
      <w:pPr>
        <w:spacing w:after="0"/>
        <w:ind w:left="720" w:hanging="720"/>
        <w:contextualSpacing/>
        <w:rPr>
          <w:rFonts w:cs="Times New Roman"/>
        </w:rPr>
      </w:pPr>
      <w:r w:rsidRPr="00D0331B">
        <w:rPr>
          <w:rFonts w:cs="Times New Roman"/>
        </w:rPr>
        <w:t>Korstange, R., &amp; Krahenbuhl, K.</w:t>
      </w:r>
      <w:r w:rsidR="00EE4494" w:rsidRPr="00D0331B">
        <w:rPr>
          <w:rFonts w:cs="Times New Roman"/>
        </w:rPr>
        <w:t xml:space="preserve"> (2018).</w:t>
      </w:r>
      <w:r w:rsidRPr="00D0331B">
        <w:rPr>
          <w:rFonts w:cs="Times New Roman"/>
        </w:rPr>
        <w:t xml:space="preserve"> Cognition and the First Year Experience. </w:t>
      </w:r>
      <w:r w:rsidRPr="00D0331B">
        <w:rPr>
          <w:rFonts w:cs="Times New Roman"/>
          <w:i/>
        </w:rPr>
        <w:t xml:space="preserve">Critical Assessment </w:t>
      </w:r>
      <w:r w:rsidR="00C73A48" w:rsidRPr="00D0331B">
        <w:rPr>
          <w:rFonts w:cs="Times New Roman"/>
          <w:i/>
        </w:rPr>
        <w:t>and</w:t>
      </w:r>
      <w:r w:rsidRPr="00D0331B">
        <w:rPr>
          <w:rFonts w:cs="Times New Roman"/>
          <w:i/>
        </w:rPr>
        <w:t xml:space="preserve"> Strategies </w:t>
      </w:r>
      <w:r w:rsidR="00C73A48" w:rsidRPr="00D0331B">
        <w:rPr>
          <w:rFonts w:cs="Times New Roman"/>
          <w:i/>
        </w:rPr>
        <w:t>for</w:t>
      </w:r>
      <w:r w:rsidRPr="00D0331B">
        <w:rPr>
          <w:rFonts w:cs="Times New Roman"/>
          <w:i/>
        </w:rPr>
        <w:t xml:space="preserve"> Increased Student Retention</w:t>
      </w:r>
      <w:r w:rsidRPr="00D0331B">
        <w:rPr>
          <w:rFonts w:cs="Times New Roman"/>
        </w:rPr>
        <w:t>,</w:t>
      </w:r>
      <w:r w:rsidR="00CE1037" w:rsidRPr="00D0331B">
        <w:rPr>
          <w:rFonts w:cs="Times New Roman"/>
        </w:rPr>
        <w:t xml:space="preserve"> p.</w:t>
      </w:r>
      <w:r w:rsidRPr="00D0331B">
        <w:rPr>
          <w:rFonts w:cs="Times New Roman"/>
        </w:rPr>
        <w:t xml:space="preserve"> 257-273. DOI: 10.4018/978-1-5225-2998-9.ch016</w:t>
      </w:r>
    </w:p>
    <w:p w14:paraId="52D4D86A" w14:textId="334915B9" w:rsidR="00F32B69" w:rsidRPr="00D0331B" w:rsidRDefault="00F32B69" w:rsidP="00A433A1">
      <w:pPr>
        <w:spacing w:after="0"/>
        <w:ind w:left="720" w:hanging="720"/>
        <w:contextualSpacing/>
        <w:rPr>
          <w:rFonts w:cs="Times New Roman"/>
        </w:rPr>
      </w:pPr>
      <w:r w:rsidRPr="00D0331B">
        <w:rPr>
          <w:rFonts w:cs="Times New Roman"/>
        </w:rPr>
        <w:t>Leutner, D., Leopold, C., &amp; Sumfleth, E. (2009). Cognitive load and science text comprehension: Effects of drawing and mentally imagining text content.</w:t>
      </w:r>
      <w:r w:rsidRPr="00D0331B">
        <w:rPr>
          <w:rFonts w:cs="Times New Roman"/>
          <w:i/>
        </w:rPr>
        <w:t xml:space="preserve"> Computers </w:t>
      </w:r>
      <w:r w:rsidR="00C73A48" w:rsidRPr="00D0331B">
        <w:rPr>
          <w:rFonts w:cs="Times New Roman"/>
          <w:i/>
        </w:rPr>
        <w:t>in</w:t>
      </w:r>
      <w:r w:rsidRPr="00D0331B">
        <w:rPr>
          <w:rFonts w:cs="Times New Roman"/>
          <w:i/>
        </w:rPr>
        <w:t xml:space="preserve"> Human Behavior, 25(2)</w:t>
      </w:r>
      <w:r w:rsidRPr="00D0331B">
        <w:rPr>
          <w:rFonts w:cs="Times New Roman"/>
        </w:rPr>
        <w:t>, 284-289. doi: 10.1016/j.chb.2008.12.010</w:t>
      </w:r>
    </w:p>
    <w:p w14:paraId="16A1348D" w14:textId="1EDE5FE8" w:rsidR="007E535B" w:rsidRPr="00D0331B" w:rsidRDefault="007E535B" w:rsidP="00A433A1">
      <w:pPr>
        <w:spacing w:after="0"/>
        <w:ind w:left="720" w:hanging="720"/>
        <w:contextualSpacing/>
        <w:rPr>
          <w:rFonts w:cs="Times New Roman"/>
        </w:rPr>
      </w:pPr>
      <w:r w:rsidRPr="00D0331B">
        <w:rPr>
          <w:rFonts w:cs="Times New Roman"/>
        </w:rPr>
        <w:t xml:space="preserve">Mastropieri, M., Scruggs, T., &amp; Levin, J. (1985). Maximizing </w:t>
      </w:r>
      <w:r w:rsidR="000645CE">
        <w:rPr>
          <w:rFonts w:cs="Times New Roman"/>
        </w:rPr>
        <w:t>w</w:t>
      </w:r>
      <w:r w:rsidRPr="00D0331B">
        <w:rPr>
          <w:rFonts w:cs="Times New Roman"/>
        </w:rPr>
        <w:t xml:space="preserve">hat </w:t>
      </w:r>
      <w:r w:rsidR="000645CE">
        <w:rPr>
          <w:rFonts w:cs="Times New Roman"/>
        </w:rPr>
        <w:t>e</w:t>
      </w:r>
      <w:r w:rsidRPr="00D0331B">
        <w:rPr>
          <w:rFonts w:cs="Times New Roman"/>
        </w:rPr>
        <w:t xml:space="preserve">xceptional </w:t>
      </w:r>
      <w:r w:rsidR="000645CE">
        <w:rPr>
          <w:rFonts w:cs="Times New Roman"/>
        </w:rPr>
        <w:t>s</w:t>
      </w:r>
      <w:r w:rsidRPr="00D0331B">
        <w:rPr>
          <w:rFonts w:cs="Times New Roman"/>
        </w:rPr>
        <w:t xml:space="preserve">tudents </w:t>
      </w:r>
      <w:r w:rsidR="000645CE">
        <w:rPr>
          <w:rFonts w:cs="Times New Roman"/>
        </w:rPr>
        <w:t>c</w:t>
      </w:r>
      <w:r w:rsidRPr="00D0331B">
        <w:rPr>
          <w:rFonts w:cs="Times New Roman"/>
        </w:rPr>
        <w:t xml:space="preserve">an </w:t>
      </w:r>
      <w:r w:rsidR="000645CE">
        <w:rPr>
          <w:rFonts w:cs="Times New Roman"/>
        </w:rPr>
        <w:t>l</w:t>
      </w:r>
      <w:r w:rsidRPr="00D0331B">
        <w:rPr>
          <w:rFonts w:cs="Times New Roman"/>
        </w:rPr>
        <w:t>earn.</w:t>
      </w:r>
      <w:r w:rsidRPr="00D0331B">
        <w:rPr>
          <w:rFonts w:cs="Times New Roman"/>
          <w:i/>
        </w:rPr>
        <w:t xml:space="preserve"> Remedial </w:t>
      </w:r>
      <w:r w:rsidR="00C73A48" w:rsidRPr="00D0331B">
        <w:rPr>
          <w:rFonts w:cs="Times New Roman"/>
          <w:i/>
        </w:rPr>
        <w:t>and</w:t>
      </w:r>
      <w:r w:rsidRPr="00D0331B">
        <w:rPr>
          <w:rFonts w:cs="Times New Roman"/>
          <w:i/>
        </w:rPr>
        <w:t xml:space="preserve"> Special Education, 6(2)</w:t>
      </w:r>
      <w:r w:rsidRPr="00D0331B">
        <w:rPr>
          <w:rFonts w:cs="Times New Roman"/>
        </w:rPr>
        <w:t>, 39-45. doi: 10.1177/074193258500600208</w:t>
      </w:r>
    </w:p>
    <w:p w14:paraId="6FA0C306" w14:textId="1852BD0E" w:rsidR="004D0D18" w:rsidRPr="00D0331B" w:rsidRDefault="004D0D18" w:rsidP="00A433A1">
      <w:pPr>
        <w:spacing w:after="0"/>
        <w:ind w:left="720" w:hanging="720"/>
        <w:contextualSpacing/>
        <w:rPr>
          <w:rFonts w:cs="Times New Roman"/>
        </w:rPr>
      </w:pPr>
      <w:r w:rsidRPr="00D0331B">
        <w:rPr>
          <w:rFonts w:cs="Times New Roman"/>
        </w:rPr>
        <w:t xml:space="preserve">Mayer, R. and Ambrose, S. (2010). </w:t>
      </w:r>
      <w:r w:rsidRPr="00D0331B">
        <w:rPr>
          <w:rFonts w:cs="Times New Roman"/>
          <w:i/>
        </w:rPr>
        <w:t>How Learning Works</w:t>
      </w:r>
      <w:r w:rsidRPr="00D0331B">
        <w:rPr>
          <w:rFonts w:cs="Times New Roman"/>
        </w:rPr>
        <w:t>. San Francisco: Jossey-Bass.</w:t>
      </w:r>
    </w:p>
    <w:p w14:paraId="392B800D" w14:textId="43F9BF29" w:rsidR="00354A0C" w:rsidRPr="00D0331B" w:rsidRDefault="00354A0C" w:rsidP="00A433A1">
      <w:pPr>
        <w:spacing w:after="0"/>
        <w:ind w:left="720" w:hanging="720"/>
        <w:contextualSpacing/>
        <w:rPr>
          <w:rFonts w:cs="Times New Roman"/>
        </w:rPr>
      </w:pPr>
      <w:r w:rsidRPr="00D0331B">
        <w:rPr>
          <w:rFonts w:cs="Times New Roman"/>
        </w:rPr>
        <w:lastRenderedPageBreak/>
        <w:t>OECD (2012), </w:t>
      </w:r>
      <w:r w:rsidRPr="00D0331B">
        <w:rPr>
          <w:rFonts w:cs="Times New Roman"/>
          <w:i/>
          <w:iCs/>
        </w:rPr>
        <w:t>Education at a Glance 2012: OECD Indicators</w:t>
      </w:r>
      <w:r w:rsidRPr="00D0331B">
        <w:rPr>
          <w:rFonts w:cs="Times New Roman"/>
        </w:rPr>
        <w:t>, OECD Publishing, Paris,</w:t>
      </w:r>
      <w:r w:rsidR="00F55A50" w:rsidRPr="00D0331B">
        <w:rPr>
          <w:rFonts w:cs="Times New Roman"/>
        </w:rPr>
        <w:t xml:space="preserve"> </w:t>
      </w:r>
      <w:r w:rsidRPr="00D0331B">
        <w:rPr>
          <w:rStyle w:val="Hyperlink"/>
          <w:rFonts w:cs="Times New Roman"/>
        </w:rPr>
        <w:t>https://doi.org/10.1787/eag-2012-en</w:t>
      </w:r>
      <w:r w:rsidRPr="00D0331B">
        <w:rPr>
          <w:rFonts w:cs="Times New Roman"/>
        </w:rPr>
        <w:t>.</w:t>
      </w:r>
    </w:p>
    <w:p w14:paraId="5FFC4CA7" w14:textId="29206D7B" w:rsidR="00BC18AE" w:rsidRPr="00D0331B" w:rsidRDefault="00BC18AE" w:rsidP="00A433A1">
      <w:pPr>
        <w:spacing w:after="0"/>
        <w:ind w:left="720" w:hanging="720"/>
        <w:contextualSpacing/>
        <w:rPr>
          <w:rFonts w:cs="Times New Roman"/>
        </w:rPr>
      </w:pPr>
      <w:r w:rsidRPr="00D0331B">
        <w:rPr>
          <w:rFonts w:cs="Times New Roman"/>
        </w:rPr>
        <w:t xml:space="preserve">Rawson, K. A., &amp; Dunlosky, J. (2011). Optimizing </w:t>
      </w:r>
      <w:r w:rsidR="000645CE">
        <w:rPr>
          <w:rFonts w:cs="Times New Roman"/>
        </w:rPr>
        <w:t>s</w:t>
      </w:r>
      <w:r w:rsidRPr="00D0331B">
        <w:rPr>
          <w:rFonts w:cs="Times New Roman"/>
        </w:rPr>
        <w:t xml:space="preserve">chedules of </w:t>
      </w:r>
      <w:r w:rsidR="000645CE">
        <w:rPr>
          <w:rFonts w:cs="Times New Roman"/>
        </w:rPr>
        <w:t>r</w:t>
      </w:r>
      <w:r w:rsidRPr="00D0331B">
        <w:rPr>
          <w:rFonts w:cs="Times New Roman"/>
        </w:rPr>
        <w:t xml:space="preserve">etrieval </w:t>
      </w:r>
      <w:r w:rsidR="000645CE">
        <w:rPr>
          <w:rFonts w:cs="Times New Roman"/>
        </w:rPr>
        <w:t>p</w:t>
      </w:r>
      <w:r w:rsidRPr="00D0331B">
        <w:rPr>
          <w:rFonts w:cs="Times New Roman"/>
        </w:rPr>
        <w:t xml:space="preserve">ractice for </w:t>
      </w:r>
      <w:r w:rsidR="000645CE">
        <w:rPr>
          <w:rFonts w:cs="Times New Roman"/>
        </w:rPr>
        <w:t>d</w:t>
      </w:r>
      <w:r w:rsidRPr="00D0331B">
        <w:rPr>
          <w:rFonts w:cs="Times New Roman"/>
        </w:rPr>
        <w:t xml:space="preserve">urable and </w:t>
      </w:r>
      <w:r w:rsidR="000645CE">
        <w:rPr>
          <w:rFonts w:cs="Times New Roman"/>
        </w:rPr>
        <w:t>e</w:t>
      </w:r>
      <w:r w:rsidRPr="00D0331B">
        <w:rPr>
          <w:rFonts w:cs="Times New Roman"/>
        </w:rPr>
        <w:t xml:space="preserve">fficient </w:t>
      </w:r>
      <w:r w:rsidR="000645CE">
        <w:rPr>
          <w:rFonts w:cs="Times New Roman"/>
        </w:rPr>
        <w:t>l</w:t>
      </w:r>
      <w:r w:rsidRPr="00D0331B">
        <w:rPr>
          <w:rFonts w:cs="Times New Roman"/>
        </w:rPr>
        <w:t xml:space="preserve">earning: </w:t>
      </w:r>
      <w:r w:rsidR="000645CE">
        <w:rPr>
          <w:rFonts w:cs="Times New Roman"/>
        </w:rPr>
        <w:t>h</w:t>
      </w:r>
      <w:r w:rsidRPr="00D0331B">
        <w:rPr>
          <w:rFonts w:cs="Times New Roman"/>
        </w:rPr>
        <w:t xml:space="preserve">ow </w:t>
      </w:r>
      <w:r w:rsidR="000645CE">
        <w:rPr>
          <w:rFonts w:cs="Times New Roman"/>
        </w:rPr>
        <w:t>m</w:t>
      </w:r>
      <w:r w:rsidRPr="00D0331B">
        <w:rPr>
          <w:rFonts w:cs="Times New Roman"/>
        </w:rPr>
        <w:t xml:space="preserve">uch </w:t>
      </w:r>
      <w:r w:rsidR="000645CE">
        <w:rPr>
          <w:rFonts w:cs="Times New Roman"/>
        </w:rPr>
        <w:t>i</w:t>
      </w:r>
      <w:r w:rsidRPr="00D0331B">
        <w:rPr>
          <w:rFonts w:cs="Times New Roman"/>
        </w:rPr>
        <w:t xml:space="preserve">s </w:t>
      </w:r>
      <w:r w:rsidR="000645CE">
        <w:rPr>
          <w:rFonts w:cs="Times New Roman"/>
        </w:rPr>
        <w:t>e</w:t>
      </w:r>
      <w:r w:rsidRPr="00D0331B">
        <w:rPr>
          <w:rFonts w:cs="Times New Roman"/>
        </w:rPr>
        <w:t xml:space="preserve">nough? </w:t>
      </w:r>
      <w:r w:rsidR="004D05BA" w:rsidRPr="00D0331B">
        <w:rPr>
          <w:rFonts w:cs="Times New Roman"/>
          <w:i/>
        </w:rPr>
        <w:t xml:space="preserve">Journal of Experimental Psychology General, </w:t>
      </w:r>
      <w:r w:rsidRPr="00D0331B">
        <w:rPr>
          <w:rFonts w:cs="Times New Roman"/>
          <w:i/>
        </w:rPr>
        <w:t>(3)</w:t>
      </w:r>
      <w:r w:rsidRPr="00D0331B">
        <w:rPr>
          <w:rFonts w:cs="Times New Roman"/>
        </w:rPr>
        <w:t>. Retrieved from https://ezproxy.mtsu.edu/login?url=http://search.ebscohost.com/login.aspx?direct=true&amp;db=edsbl&amp;AN=RN296326032&amp;site=eds-live&amp;scope=site</w:t>
      </w:r>
    </w:p>
    <w:p w14:paraId="7CE330B3" w14:textId="5B9322CD" w:rsidR="00C73F43" w:rsidRPr="00D0331B" w:rsidRDefault="00C73F43" w:rsidP="00A433A1">
      <w:pPr>
        <w:spacing w:after="0"/>
        <w:ind w:left="720" w:hanging="720"/>
        <w:contextualSpacing/>
        <w:rPr>
          <w:rFonts w:cs="Times New Roman"/>
        </w:rPr>
      </w:pPr>
      <w:r w:rsidRPr="00D0331B">
        <w:rPr>
          <w:rFonts w:cs="Times New Roman"/>
        </w:rPr>
        <w:t>Rawson, K. A., &amp; Kintsch, W. (2005). Rereading effects depend on time of test.</w:t>
      </w:r>
      <w:r w:rsidRPr="00D0331B">
        <w:rPr>
          <w:rFonts w:cs="Times New Roman"/>
          <w:i/>
        </w:rPr>
        <w:t xml:space="preserve"> Journal of Educational Psychology, (1)</w:t>
      </w:r>
      <w:r w:rsidRPr="00D0331B">
        <w:rPr>
          <w:rFonts w:cs="Times New Roman"/>
        </w:rPr>
        <w:t>, 70. Retrieved from https://ezproxy.mtsu.edu/login?url=http://search.ebscohost.com/login.aspx?direct=true&amp;db=edsgao&amp;AN=edsgcl.130391169&amp;site=eds-live&amp;scope=site</w:t>
      </w:r>
    </w:p>
    <w:p w14:paraId="656FED86" w14:textId="5594B21B" w:rsidR="00B00B84" w:rsidRPr="00D0331B" w:rsidRDefault="00B00B84" w:rsidP="00A433A1">
      <w:pPr>
        <w:spacing w:after="0"/>
        <w:ind w:left="720" w:hanging="720"/>
        <w:contextualSpacing/>
        <w:rPr>
          <w:rFonts w:cs="Times New Roman"/>
        </w:rPr>
      </w:pPr>
      <w:r w:rsidRPr="00D0331B">
        <w:rPr>
          <w:rFonts w:cs="Times New Roman"/>
        </w:rPr>
        <w:t>Rimfeld, K., Kovas, Y., Dale, P., &amp; Plomin, R. (2016). True grit and genetics: Predicting academic achievement from personality.</w:t>
      </w:r>
      <w:r w:rsidRPr="00D0331B">
        <w:rPr>
          <w:rFonts w:cs="Times New Roman"/>
          <w:i/>
        </w:rPr>
        <w:t xml:space="preserve"> Journal </w:t>
      </w:r>
      <w:r w:rsidR="00C73A48" w:rsidRPr="00D0331B">
        <w:rPr>
          <w:rFonts w:cs="Times New Roman"/>
          <w:i/>
        </w:rPr>
        <w:t>of</w:t>
      </w:r>
      <w:r w:rsidRPr="00D0331B">
        <w:rPr>
          <w:rFonts w:cs="Times New Roman"/>
          <w:i/>
        </w:rPr>
        <w:t xml:space="preserve"> Personality </w:t>
      </w:r>
      <w:r w:rsidR="00C73A48" w:rsidRPr="00D0331B">
        <w:rPr>
          <w:rFonts w:cs="Times New Roman"/>
          <w:i/>
        </w:rPr>
        <w:t>and</w:t>
      </w:r>
      <w:r w:rsidRPr="00D0331B">
        <w:rPr>
          <w:rFonts w:cs="Times New Roman"/>
          <w:i/>
        </w:rPr>
        <w:t xml:space="preserve"> Social Psychology, 111(5)</w:t>
      </w:r>
      <w:r w:rsidRPr="00D0331B">
        <w:rPr>
          <w:rFonts w:cs="Times New Roman"/>
        </w:rPr>
        <w:t>, 780-789. doi: 10.1037/pspp0000089</w:t>
      </w:r>
    </w:p>
    <w:p w14:paraId="60D6237B" w14:textId="3A147D9B" w:rsidR="00811C3C" w:rsidRPr="00D0331B" w:rsidRDefault="00811C3C" w:rsidP="00A433A1">
      <w:pPr>
        <w:spacing w:after="0"/>
        <w:ind w:left="720" w:hanging="720"/>
        <w:contextualSpacing/>
        <w:rPr>
          <w:rFonts w:cs="Times New Roman"/>
        </w:rPr>
      </w:pPr>
      <w:r w:rsidRPr="00D0331B">
        <w:rPr>
          <w:rFonts w:cs="Times New Roman"/>
        </w:rPr>
        <w:t>Roediger, H., &amp; Butler, A. (2011). The critical role of retrieval practice in long-term retention.</w:t>
      </w:r>
      <w:r w:rsidRPr="00D0331B">
        <w:rPr>
          <w:rFonts w:cs="Times New Roman"/>
          <w:i/>
        </w:rPr>
        <w:t xml:space="preserve"> Trends </w:t>
      </w:r>
      <w:r w:rsidR="00C73A48" w:rsidRPr="00D0331B">
        <w:rPr>
          <w:rFonts w:cs="Times New Roman"/>
          <w:i/>
        </w:rPr>
        <w:t>in</w:t>
      </w:r>
      <w:r w:rsidRPr="00D0331B">
        <w:rPr>
          <w:rFonts w:cs="Times New Roman"/>
          <w:i/>
        </w:rPr>
        <w:t xml:space="preserve"> Cognitive Sciences, 15(1)</w:t>
      </w:r>
      <w:r w:rsidRPr="00D0331B">
        <w:rPr>
          <w:rFonts w:cs="Times New Roman"/>
        </w:rPr>
        <w:t>, 20-27. doi: 10.1016/j.tics.2010.09.003</w:t>
      </w:r>
    </w:p>
    <w:p w14:paraId="38F395F6" w14:textId="4EBE9566" w:rsidR="003F0281" w:rsidRPr="00D0331B" w:rsidRDefault="00DE08B8" w:rsidP="00A433A1">
      <w:pPr>
        <w:spacing w:after="0"/>
        <w:ind w:left="720" w:hanging="720"/>
        <w:contextualSpacing/>
        <w:rPr>
          <w:rFonts w:cs="Times New Roman"/>
        </w:rPr>
      </w:pPr>
      <w:r w:rsidRPr="00D0331B">
        <w:rPr>
          <w:rFonts w:cs="Times New Roman"/>
        </w:rPr>
        <w:t>Rohrer, D., &amp; Taylor, K. (2007). The shuffling of mathematics problems improves learning.</w:t>
      </w:r>
      <w:r w:rsidRPr="00D0331B">
        <w:rPr>
          <w:rFonts w:cs="Times New Roman"/>
          <w:i/>
        </w:rPr>
        <w:t xml:space="preserve"> Instructional Science, 35(6)</w:t>
      </w:r>
      <w:r w:rsidRPr="00D0331B">
        <w:rPr>
          <w:rFonts w:cs="Times New Roman"/>
        </w:rPr>
        <w:t>, 481-498. doi: 10.1007/s11251-007-9015-8</w:t>
      </w:r>
    </w:p>
    <w:p w14:paraId="60939E9D" w14:textId="77777777" w:rsidR="006F0C0A" w:rsidRPr="00D0331B" w:rsidRDefault="006F0C0A" w:rsidP="00A433A1">
      <w:pPr>
        <w:spacing w:after="0"/>
        <w:ind w:left="720" w:hanging="720"/>
        <w:contextualSpacing/>
        <w:rPr>
          <w:rFonts w:cs="Times New Roman"/>
          <w:sz w:val="32"/>
        </w:rPr>
      </w:pPr>
    </w:p>
    <w:p w14:paraId="0AE0AC16" w14:textId="086F5812" w:rsidR="006E73CA" w:rsidRDefault="006E73CA" w:rsidP="002F6A9D">
      <w:pPr>
        <w:spacing w:after="0"/>
        <w:contextualSpacing/>
        <w:rPr>
          <w:rFonts w:cs="Times New Roman"/>
          <w:sz w:val="32"/>
        </w:rPr>
      </w:pPr>
    </w:p>
    <w:p w14:paraId="3F50EEC1" w14:textId="77777777" w:rsidR="00EC745F" w:rsidRDefault="00EC745F" w:rsidP="00EC745F">
      <w:pPr>
        <w:spacing w:after="0" w:line="259" w:lineRule="auto"/>
        <w:ind w:left="2160" w:right="17"/>
        <w:rPr>
          <w:rFonts w:eastAsia="Times New Roman" w:cs="Times New Roman"/>
          <w:b/>
        </w:rPr>
      </w:pPr>
    </w:p>
    <w:p w14:paraId="7A856377" w14:textId="1E946E1C" w:rsidR="002F6A9D" w:rsidRDefault="002F6A9D" w:rsidP="00EC745F">
      <w:pPr>
        <w:spacing w:after="0" w:line="259" w:lineRule="auto"/>
        <w:ind w:left="2880" w:right="17" w:firstLine="720"/>
        <w:rPr>
          <w:rFonts w:eastAsia="Times New Roman" w:cs="Times New Roman"/>
          <w:b/>
        </w:rPr>
      </w:pPr>
      <w:r>
        <w:rPr>
          <w:rFonts w:eastAsia="Times New Roman" w:cs="Times New Roman"/>
          <w:b/>
        </w:rPr>
        <w:lastRenderedPageBreak/>
        <w:t>Appendix A</w:t>
      </w:r>
    </w:p>
    <w:p w14:paraId="7EBE8F9D" w14:textId="04998D1D" w:rsidR="00EC745F" w:rsidRPr="00EC745F" w:rsidRDefault="0093641E" w:rsidP="00EC745F">
      <w:pPr>
        <w:spacing w:after="0" w:line="259" w:lineRule="auto"/>
        <w:ind w:left="2160" w:right="17"/>
        <w:jc w:val="center"/>
        <w:rPr>
          <w:rFonts w:eastAsia="Times New Roman" w:cs="Times New Roman"/>
        </w:rPr>
      </w:pPr>
      <w:r w:rsidRPr="00D0331B">
        <w:rPr>
          <w:rFonts w:cs="Times New Roman"/>
          <w:noProof/>
        </w:rPr>
        <w:drawing>
          <wp:anchor distT="0" distB="0" distL="114300" distR="114300" simplePos="0" relativeHeight="251657216" behindDoc="0" locked="0" layoutInCell="1" allowOverlap="0" wp14:anchorId="00E50431" wp14:editId="630AE1A0">
            <wp:simplePos x="0" y="0"/>
            <wp:positionH relativeFrom="column">
              <wp:posOffset>3933825</wp:posOffset>
            </wp:positionH>
            <wp:positionV relativeFrom="paragraph">
              <wp:posOffset>55245</wp:posOffset>
            </wp:positionV>
            <wp:extent cx="2005330" cy="807720"/>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7"/>
                    <a:stretch>
                      <a:fillRect/>
                    </a:stretch>
                  </pic:blipFill>
                  <pic:spPr>
                    <a:xfrm>
                      <a:off x="0" y="0"/>
                      <a:ext cx="2005330" cy="807720"/>
                    </a:xfrm>
                    <a:prstGeom prst="rect">
                      <a:avLst/>
                    </a:prstGeom>
                  </pic:spPr>
                </pic:pic>
              </a:graphicData>
            </a:graphic>
            <wp14:sizeRelV relativeFrom="margin">
              <wp14:pctHeight>0</wp14:pctHeight>
            </wp14:sizeRelV>
          </wp:anchor>
        </w:drawing>
      </w:r>
      <w:r w:rsidR="00EC745F">
        <w:rPr>
          <w:rFonts w:eastAsia="Times New Roman" w:cs="Times New Roman"/>
        </w:rPr>
        <w:t>Institutional Review Board Approval</w:t>
      </w:r>
    </w:p>
    <w:p w14:paraId="41A6ABA5" w14:textId="4883D545" w:rsidR="00154086" w:rsidRPr="0093641E" w:rsidRDefault="00154086" w:rsidP="00A433A1">
      <w:pPr>
        <w:spacing w:after="0" w:line="259" w:lineRule="auto"/>
        <w:ind w:right="17"/>
        <w:rPr>
          <w:rFonts w:cs="Times New Roman"/>
          <w:sz w:val="22"/>
        </w:rPr>
      </w:pPr>
      <w:r w:rsidRPr="0093641E">
        <w:rPr>
          <w:rFonts w:eastAsia="Times New Roman" w:cs="Times New Roman"/>
          <w:b/>
          <w:sz w:val="36"/>
        </w:rPr>
        <w:t xml:space="preserve">IRB </w:t>
      </w:r>
    </w:p>
    <w:p w14:paraId="3213A30C" w14:textId="77777777" w:rsidR="00154086" w:rsidRPr="0093641E" w:rsidRDefault="00154086" w:rsidP="00A433A1">
      <w:pPr>
        <w:spacing w:after="0" w:line="259" w:lineRule="auto"/>
        <w:ind w:right="17"/>
        <w:rPr>
          <w:rFonts w:cs="Times New Roman"/>
          <w:sz w:val="22"/>
        </w:rPr>
      </w:pPr>
      <w:r w:rsidRPr="0093641E">
        <w:rPr>
          <w:rFonts w:eastAsia="Times New Roman" w:cs="Times New Roman"/>
          <w:b/>
          <w:sz w:val="22"/>
        </w:rPr>
        <w:t xml:space="preserve">INSTITUTIONAL REVIEW BOARD </w:t>
      </w:r>
    </w:p>
    <w:p w14:paraId="3662CF7D" w14:textId="77777777" w:rsidR="00154086" w:rsidRPr="0093641E" w:rsidRDefault="00154086" w:rsidP="00A433A1">
      <w:pPr>
        <w:spacing w:after="0" w:line="259" w:lineRule="auto"/>
        <w:ind w:left="-5" w:right="17"/>
        <w:rPr>
          <w:rFonts w:cs="Times New Roman"/>
          <w:sz w:val="22"/>
        </w:rPr>
      </w:pPr>
      <w:r w:rsidRPr="0093641E">
        <w:rPr>
          <w:rFonts w:eastAsia="Times New Roman" w:cs="Times New Roman"/>
          <w:sz w:val="22"/>
        </w:rPr>
        <w:t xml:space="preserve">Office of Research Compliance, </w:t>
      </w:r>
    </w:p>
    <w:p w14:paraId="07BEB6DF" w14:textId="77777777" w:rsidR="00154086" w:rsidRPr="0093641E" w:rsidRDefault="00154086" w:rsidP="00A433A1">
      <w:pPr>
        <w:spacing w:after="0" w:line="259" w:lineRule="auto"/>
        <w:ind w:left="-5" w:right="17"/>
        <w:rPr>
          <w:rFonts w:cs="Times New Roman"/>
          <w:sz w:val="22"/>
        </w:rPr>
      </w:pPr>
      <w:r w:rsidRPr="0093641E">
        <w:rPr>
          <w:rFonts w:eastAsia="Times New Roman" w:cs="Times New Roman"/>
          <w:sz w:val="22"/>
        </w:rPr>
        <w:t xml:space="preserve">010A Sam Ingram Building, </w:t>
      </w:r>
    </w:p>
    <w:p w14:paraId="3A7A2EED" w14:textId="77777777" w:rsidR="00154086" w:rsidRPr="0093641E" w:rsidRDefault="00154086" w:rsidP="00A433A1">
      <w:pPr>
        <w:spacing w:after="0" w:line="259" w:lineRule="auto"/>
        <w:ind w:left="-5" w:right="17"/>
        <w:rPr>
          <w:rFonts w:cs="Times New Roman"/>
          <w:sz w:val="22"/>
        </w:rPr>
      </w:pPr>
      <w:r w:rsidRPr="0093641E">
        <w:rPr>
          <w:rFonts w:eastAsia="Times New Roman" w:cs="Times New Roman"/>
          <w:sz w:val="22"/>
        </w:rPr>
        <w:t xml:space="preserve">2269 Middle Tennessee Blvd </w:t>
      </w:r>
    </w:p>
    <w:p w14:paraId="5BE45D57" w14:textId="7432ED7C" w:rsidR="00154086" w:rsidRPr="0093641E" w:rsidRDefault="00154086" w:rsidP="0093641E">
      <w:pPr>
        <w:spacing w:after="0" w:line="259" w:lineRule="auto"/>
        <w:ind w:left="-5" w:right="17"/>
        <w:rPr>
          <w:rFonts w:cs="Times New Roman"/>
          <w:sz w:val="22"/>
        </w:rPr>
      </w:pPr>
      <w:r w:rsidRPr="0093641E">
        <w:rPr>
          <w:rFonts w:eastAsia="Times New Roman" w:cs="Times New Roman"/>
          <w:sz w:val="22"/>
        </w:rPr>
        <w:t xml:space="preserve">Murfreesboro, TN 37129 </w:t>
      </w:r>
    </w:p>
    <w:p w14:paraId="48BACDA1" w14:textId="4DB6BE2A" w:rsidR="00154086" w:rsidRPr="0093641E" w:rsidRDefault="00154086" w:rsidP="0093641E">
      <w:pPr>
        <w:pStyle w:val="Heading1"/>
        <w:spacing w:before="0"/>
        <w:rPr>
          <w:rFonts w:ascii="Times New Roman" w:hAnsi="Times New Roman" w:cs="Times New Roman"/>
          <w:sz w:val="24"/>
        </w:rPr>
      </w:pPr>
      <w:r w:rsidRPr="0093641E">
        <w:rPr>
          <w:rFonts w:ascii="Times New Roman" w:hAnsi="Times New Roman" w:cs="Times New Roman"/>
          <w:sz w:val="24"/>
        </w:rPr>
        <w:t xml:space="preserve">IRBN001 - EXPEDITED PROTOCOL APPROVAL NOTICE </w:t>
      </w:r>
    </w:p>
    <w:p w14:paraId="6E1AD2FE" w14:textId="7CB6A80C" w:rsidR="00154086" w:rsidRPr="0093641E" w:rsidRDefault="00154086" w:rsidP="0093641E">
      <w:pPr>
        <w:spacing w:after="0"/>
        <w:rPr>
          <w:rFonts w:cs="Times New Roman"/>
          <w:sz w:val="22"/>
        </w:rPr>
      </w:pPr>
      <w:r w:rsidRPr="0093641E">
        <w:rPr>
          <w:rFonts w:cs="Times New Roman"/>
          <w:sz w:val="22"/>
        </w:rPr>
        <w:t>W</w:t>
      </w:r>
      <w:r w:rsidR="0093641E" w:rsidRPr="0093641E">
        <w:rPr>
          <w:rFonts w:cs="Times New Roman"/>
          <w:sz w:val="22"/>
        </w:rPr>
        <w:t>e</w:t>
      </w:r>
      <w:r w:rsidRPr="0093641E">
        <w:rPr>
          <w:rFonts w:cs="Times New Roman"/>
          <w:sz w:val="22"/>
        </w:rPr>
        <w:t xml:space="preserve">dnesday, March 21, 2018  </w:t>
      </w:r>
    </w:p>
    <w:tbl>
      <w:tblPr>
        <w:tblStyle w:val="TableGrid0"/>
        <w:tblW w:w="8941" w:type="dxa"/>
        <w:tblInd w:w="108" w:type="dxa"/>
        <w:tblLook w:val="04A0" w:firstRow="1" w:lastRow="0" w:firstColumn="1" w:lastColumn="0" w:noHBand="0" w:noVBand="1"/>
      </w:tblPr>
      <w:tblGrid>
        <w:gridCol w:w="2250"/>
        <w:gridCol w:w="6691"/>
      </w:tblGrid>
      <w:tr w:rsidR="00154086" w:rsidRPr="00D0331B" w14:paraId="7D328896" w14:textId="77777777">
        <w:trPr>
          <w:trHeight w:val="250"/>
        </w:trPr>
        <w:tc>
          <w:tcPr>
            <w:tcW w:w="2250" w:type="dxa"/>
            <w:tcBorders>
              <w:top w:val="nil"/>
              <w:left w:val="nil"/>
              <w:bottom w:val="nil"/>
              <w:right w:val="nil"/>
            </w:tcBorders>
          </w:tcPr>
          <w:p w14:paraId="161D49FF" w14:textId="77777777" w:rsidR="00154086" w:rsidRPr="00D0331B" w:rsidRDefault="00154086" w:rsidP="0093641E">
            <w:pPr>
              <w:spacing w:line="259" w:lineRule="auto"/>
              <w:rPr>
                <w:rFonts w:ascii="Times New Roman" w:hAnsi="Times New Roman" w:cs="Times New Roman"/>
              </w:rPr>
            </w:pPr>
            <w:r w:rsidRPr="00D0331B">
              <w:rPr>
                <w:rFonts w:ascii="Times New Roman" w:hAnsi="Times New Roman" w:cs="Times New Roman"/>
                <w:sz w:val="20"/>
              </w:rPr>
              <w:t xml:space="preserve">Principal Investigator </w:t>
            </w:r>
          </w:p>
        </w:tc>
        <w:tc>
          <w:tcPr>
            <w:tcW w:w="6691" w:type="dxa"/>
            <w:tcBorders>
              <w:top w:val="nil"/>
              <w:left w:val="nil"/>
              <w:bottom w:val="nil"/>
              <w:right w:val="nil"/>
            </w:tcBorders>
          </w:tcPr>
          <w:p w14:paraId="7CAC6884" w14:textId="77777777" w:rsidR="00154086" w:rsidRPr="00D0331B" w:rsidRDefault="00154086" w:rsidP="0093641E">
            <w:pPr>
              <w:spacing w:line="259" w:lineRule="auto"/>
              <w:rPr>
                <w:rFonts w:ascii="Times New Roman" w:hAnsi="Times New Roman" w:cs="Times New Roman"/>
              </w:rPr>
            </w:pPr>
            <w:r w:rsidRPr="00D0331B">
              <w:rPr>
                <w:rFonts w:ascii="Times New Roman" w:eastAsia="Arial" w:hAnsi="Times New Roman" w:cs="Times New Roman"/>
                <w:b/>
              </w:rPr>
              <w:t xml:space="preserve">Sarah D. Morgan  </w:t>
            </w:r>
            <w:r w:rsidRPr="00D0331B">
              <w:rPr>
                <w:rFonts w:ascii="Times New Roman" w:hAnsi="Times New Roman" w:cs="Times New Roman"/>
              </w:rPr>
              <w:t xml:space="preserve">(Student)  </w:t>
            </w:r>
          </w:p>
        </w:tc>
      </w:tr>
      <w:tr w:rsidR="00154086" w:rsidRPr="00D0331B" w14:paraId="09355B8F" w14:textId="77777777">
        <w:trPr>
          <w:trHeight w:val="253"/>
        </w:trPr>
        <w:tc>
          <w:tcPr>
            <w:tcW w:w="2250" w:type="dxa"/>
            <w:tcBorders>
              <w:top w:val="nil"/>
              <w:left w:val="nil"/>
              <w:bottom w:val="nil"/>
              <w:right w:val="nil"/>
            </w:tcBorders>
          </w:tcPr>
          <w:p w14:paraId="16AECD6B" w14:textId="77777777" w:rsidR="00154086" w:rsidRPr="00D0331B" w:rsidRDefault="00154086" w:rsidP="0093641E">
            <w:pPr>
              <w:spacing w:line="259" w:lineRule="auto"/>
              <w:rPr>
                <w:rFonts w:ascii="Times New Roman" w:hAnsi="Times New Roman" w:cs="Times New Roman"/>
              </w:rPr>
            </w:pPr>
            <w:r w:rsidRPr="00D0331B">
              <w:rPr>
                <w:rFonts w:ascii="Times New Roman" w:hAnsi="Times New Roman" w:cs="Times New Roman"/>
                <w:sz w:val="20"/>
              </w:rPr>
              <w:t xml:space="preserve">Faculty Advisor </w:t>
            </w:r>
          </w:p>
        </w:tc>
        <w:tc>
          <w:tcPr>
            <w:tcW w:w="6691" w:type="dxa"/>
            <w:tcBorders>
              <w:top w:val="nil"/>
              <w:left w:val="nil"/>
              <w:bottom w:val="nil"/>
              <w:right w:val="nil"/>
            </w:tcBorders>
          </w:tcPr>
          <w:p w14:paraId="4B0B3D24" w14:textId="77777777" w:rsidR="00154086" w:rsidRPr="00D0331B" w:rsidRDefault="00154086" w:rsidP="0093641E">
            <w:pPr>
              <w:spacing w:line="259" w:lineRule="auto"/>
              <w:rPr>
                <w:rFonts w:ascii="Times New Roman" w:hAnsi="Times New Roman" w:cs="Times New Roman"/>
              </w:rPr>
            </w:pPr>
            <w:r w:rsidRPr="00D0331B">
              <w:rPr>
                <w:rFonts w:ascii="Times New Roman" w:hAnsi="Times New Roman" w:cs="Times New Roman"/>
              </w:rPr>
              <w:t xml:space="preserve">Ryan Korstange </w:t>
            </w:r>
          </w:p>
        </w:tc>
      </w:tr>
      <w:tr w:rsidR="00154086" w:rsidRPr="00D0331B" w14:paraId="47E929BC" w14:textId="77777777">
        <w:trPr>
          <w:trHeight w:val="253"/>
        </w:trPr>
        <w:tc>
          <w:tcPr>
            <w:tcW w:w="2250" w:type="dxa"/>
            <w:tcBorders>
              <w:top w:val="nil"/>
              <w:left w:val="nil"/>
              <w:bottom w:val="nil"/>
              <w:right w:val="nil"/>
            </w:tcBorders>
          </w:tcPr>
          <w:p w14:paraId="5F062961" w14:textId="77777777" w:rsidR="00154086" w:rsidRPr="00D0331B" w:rsidRDefault="00154086" w:rsidP="0093641E">
            <w:pPr>
              <w:spacing w:line="259" w:lineRule="auto"/>
              <w:rPr>
                <w:rFonts w:ascii="Times New Roman" w:hAnsi="Times New Roman" w:cs="Times New Roman"/>
              </w:rPr>
            </w:pPr>
            <w:r w:rsidRPr="00D0331B">
              <w:rPr>
                <w:rFonts w:ascii="Times New Roman" w:hAnsi="Times New Roman" w:cs="Times New Roman"/>
                <w:sz w:val="20"/>
              </w:rPr>
              <w:t xml:space="preserve">Co-Investigators </w:t>
            </w:r>
          </w:p>
        </w:tc>
        <w:tc>
          <w:tcPr>
            <w:tcW w:w="6691" w:type="dxa"/>
            <w:tcBorders>
              <w:top w:val="nil"/>
              <w:left w:val="nil"/>
              <w:bottom w:val="nil"/>
              <w:right w:val="nil"/>
            </w:tcBorders>
          </w:tcPr>
          <w:p w14:paraId="0A6E636E" w14:textId="77777777" w:rsidR="00154086" w:rsidRPr="00D0331B" w:rsidRDefault="00154086" w:rsidP="0093641E">
            <w:pPr>
              <w:spacing w:line="259" w:lineRule="auto"/>
              <w:rPr>
                <w:rFonts w:ascii="Times New Roman" w:hAnsi="Times New Roman" w:cs="Times New Roman"/>
              </w:rPr>
            </w:pPr>
            <w:r w:rsidRPr="00D0331B">
              <w:rPr>
                <w:rFonts w:ascii="Times New Roman" w:hAnsi="Times New Roman" w:cs="Times New Roman"/>
              </w:rPr>
              <w:t xml:space="preserve">NONE </w:t>
            </w:r>
          </w:p>
        </w:tc>
      </w:tr>
      <w:tr w:rsidR="00154086" w:rsidRPr="00D0331B" w14:paraId="633044B5" w14:textId="77777777">
        <w:trPr>
          <w:trHeight w:val="254"/>
        </w:trPr>
        <w:tc>
          <w:tcPr>
            <w:tcW w:w="2250" w:type="dxa"/>
            <w:tcBorders>
              <w:top w:val="nil"/>
              <w:left w:val="nil"/>
              <w:bottom w:val="nil"/>
              <w:right w:val="nil"/>
            </w:tcBorders>
          </w:tcPr>
          <w:p w14:paraId="56F2E2AB" w14:textId="77777777" w:rsidR="00154086" w:rsidRPr="00D0331B" w:rsidRDefault="00154086" w:rsidP="00A433A1">
            <w:pPr>
              <w:spacing w:line="259" w:lineRule="auto"/>
              <w:rPr>
                <w:rFonts w:ascii="Times New Roman" w:hAnsi="Times New Roman" w:cs="Times New Roman"/>
              </w:rPr>
            </w:pPr>
            <w:r w:rsidRPr="00D0331B">
              <w:rPr>
                <w:rFonts w:ascii="Times New Roman" w:hAnsi="Times New Roman" w:cs="Times New Roman"/>
                <w:sz w:val="20"/>
              </w:rPr>
              <w:t xml:space="preserve">Investigator Email(s) </w:t>
            </w:r>
          </w:p>
        </w:tc>
        <w:tc>
          <w:tcPr>
            <w:tcW w:w="6691" w:type="dxa"/>
            <w:tcBorders>
              <w:top w:val="nil"/>
              <w:left w:val="nil"/>
              <w:bottom w:val="nil"/>
              <w:right w:val="nil"/>
            </w:tcBorders>
          </w:tcPr>
          <w:p w14:paraId="3EEE9E00" w14:textId="77777777" w:rsidR="00154086" w:rsidRPr="00D0331B" w:rsidRDefault="00154086" w:rsidP="00A433A1">
            <w:pPr>
              <w:spacing w:line="259" w:lineRule="auto"/>
              <w:rPr>
                <w:rFonts w:ascii="Times New Roman" w:hAnsi="Times New Roman" w:cs="Times New Roman"/>
              </w:rPr>
            </w:pPr>
            <w:r w:rsidRPr="00D0331B">
              <w:rPr>
                <w:rFonts w:ascii="Times New Roman" w:eastAsia="Arial" w:hAnsi="Times New Roman" w:cs="Times New Roman"/>
                <w:i/>
              </w:rPr>
              <w:t xml:space="preserve">sbd2x@mtmail.mtsu.edu; ryan.korstange@mtsu.edu </w:t>
            </w:r>
          </w:p>
        </w:tc>
      </w:tr>
      <w:tr w:rsidR="00154086" w:rsidRPr="00D0331B" w14:paraId="0093CFFC" w14:textId="77777777" w:rsidTr="0093641E">
        <w:trPr>
          <w:trHeight w:val="216"/>
        </w:trPr>
        <w:tc>
          <w:tcPr>
            <w:tcW w:w="2250" w:type="dxa"/>
            <w:tcBorders>
              <w:top w:val="nil"/>
              <w:left w:val="nil"/>
              <w:bottom w:val="nil"/>
              <w:right w:val="nil"/>
            </w:tcBorders>
          </w:tcPr>
          <w:p w14:paraId="4DC8C45F" w14:textId="77777777" w:rsidR="00154086" w:rsidRPr="00D0331B" w:rsidRDefault="00154086" w:rsidP="00A433A1">
            <w:pPr>
              <w:spacing w:line="259" w:lineRule="auto"/>
              <w:rPr>
                <w:rFonts w:ascii="Times New Roman" w:hAnsi="Times New Roman" w:cs="Times New Roman"/>
              </w:rPr>
            </w:pPr>
            <w:r w:rsidRPr="00D0331B">
              <w:rPr>
                <w:rFonts w:ascii="Times New Roman" w:hAnsi="Times New Roman" w:cs="Times New Roman"/>
                <w:sz w:val="20"/>
              </w:rPr>
              <w:t xml:space="preserve">Department </w:t>
            </w:r>
          </w:p>
        </w:tc>
        <w:tc>
          <w:tcPr>
            <w:tcW w:w="6691" w:type="dxa"/>
            <w:tcBorders>
              <w:top w:val="nil"/>
              <w:left w:val="nil"/>
              <w:bottom w:val="nil"/>
              <w:right w:val="nil"/>
            </w:tcBorders>
          </w:tcPr>
          <w:p w14:paraId="2A224A94" w14:textId="77777777" w:rsidR="00154086" w:rsidRPr="00D0331B" w:rsidRDefault="00154086" w:rsidP="00A433A1">
            <w:pPr>
              <w:spacing w:line="259" w:lineRule="auto"/>
              <w:rPr>
                <w:rFonts w:ascii="Times New Roman" w:hAnsi="Times New Roman" w:cs="Times New Roman"/>
              </w:rPr>
            </w:pPr>
            <w:r w:rsidRPr="00D0331B">
              <w:rPr>
                <w:rFonts w:ascii="Times New Roman" w:hAnsi="Times New Roman" w:cs="Times New Roman"/>
              </w:rPr>
              <w:t xml:space="preserve">University College &amp; Educational Leadership </w:t>
            </w:r>
          </w:p>
        </w:tc>
      </w:tr>
      <w:tr w:rsidR="00154086" w:rsidRPr="00D0331B" w14:paraId="4E5FC9BF" w14:textId="77777777" w:rsidTr="0093641E">
        <w:trPr>
          <w:trHeight w:val="87"/>
        </w:trPr>
        <w:tc>
          <w:tcPr>
            <w:tcW w:w="2250" w:type="dxa"/>
            <w:tcBorders>
              <w:top w:val="nil"/>
              <w:left w:val="nil"/>
              <w:bottom w:val="nil"/>
              <w:right w:val="nil"/>
            </w:tcBorders>
          </w:tcPr>
          <w:p w14:paraId="419E9D36" w14:textId="77777777" w:rsidR="00154086" w:rsidRPr="00D0331B" w:rsidRDefault="00154086" w:rsidP="00A433A1">
            <w:pPr>
              <w:spacing w:line="259" w:lineRule="auto"/>
              <w:rPr>
                <w:rFonts w:ascii="Times New Roman" w:hAnsi="Times New Roman" w:cs="Times New Roman"/>
              </w:rPr>
            </w:pPr>
            <w:r w:rsidRPr="00D0331B">
              <w:rPr>
                <w:rFonts w:ascii="Times New Roman" w:hAnsi="Times New Roman" w:cs="Times New Roman"/>
                <w:sz w:val="20"/>
              </w:rPr>
              <w:t xml:space="preserve"> </w:t>
            </w:r>
          </w:p>
        </w:tc>
        <w:tc>
          <w:tcPr>
            <w:tcW w:w="6691" w:type="dxa"/>
            <w:tcBorders>
              <w:top w:val="nil"/>
              <w:left w:val="nil"/>
              <w:bottom w:val="nil"/>
              <w:right w:val="nil"/>
            </w:tcBorders>
          </w:tcPr>
          <w:p w14:paraId="7D01EFF7" w14:textId="77777777" w:rsidR="00154086" w:rsidRPr="00D0331B" w:rsidRDefault="00154086" w:rsidP="00A433A1">
            <w:pPr>
              <w:spacing w:line="259" w:lineRule="auto"/>
              <w:rPr>
                <w:rFonts w:ascii="Times New Roman" w:hAnsi="Times New Roman" w:cs="Times New Roman"/>
              </w:rPr>
            </w:pPr>
            <w:r w:rsidRPr="00D0331B">
              <w:rPr>
                <w:rFonts w:ascii="Times New Roman" w:hAnsi="Times New Roman" w:cs="Times New Roman"/>
              </w:rPr>
              <w:t xml:space="preserve"> </w:t>
            </w:r>
          </w:p>
        </w:tc>
      </w:tr>
      <w:tr w:rsidR="00154086" w:rsidRPr="00D0331B" w14:paraId="42C36C79" w14:textId="77777777" w:rsidTr="0093641E">
        <w:trPr>
          <w:trHeight w:val="297"/>
        </w:trPr>
        <w:tc>
          <w:tcPr>
            <w:tcW w:w="2250" w:type="dxa"/>
            <w:tcBorders>
              <w:top w:val="nil"/>
              <w:left w:val="nil"/>
              <w:bottom w:val="nil"/>
              <w:right w:val="nil"/>
            </w:tcBorders>
          </w:tcPr>
          <w:p w14:paraId="4BCB7755" w14:textId="77777777" w:rsidR="00154086" w:rsidRPr="00D0331B" w:rsidRDefault="00154086" w:rsidP="00A433A1">
            <w:pPr>
              <w:spacing w:line="259" w:lineRule="auto"/>
              <w:rPr>
                <w:rFonts w:ascii="Times New Roman" w:hAnsi="Times New Roman" w:cs="Times New Roman"/>
              </w:rPr>
            </w:pPr>
            <w:r w:rsidRPr="00D0331B">
              <w:rPr>
                <w:rFonts w:ascii="Times New Roman" w:hAnsi="Times New Roman" w:cs="Times New Roman"/>
                <w:sz w:val="20"/>
              </w:rPr>
              <w:t xml:space="preserve">Protocol Title </w:t>
            </w:r>
          </w:p>
        </w:tc>
        <w:tc>
          <w:tcPr>
            <w:tcW w:w="6691" w:type="dxa"/>
            <w:tcBorders>
              <w:top w:val="nil"/>
              <w:left w:val="nil"/>
              <w:bottom w:val="nil"/>
              <w:right w:val="nil"/>
            </w:tcBorders>
          </w:tcPr>
          <w:p w14:paraId="57ADD4A4" w14:textId="77777777" w:rsidR="00154086" w:rsidRPr="00D0331B" w:rsidRDefault="00154086" w:rsidP="00A433A1">
            <w:pPr>
              <w:spacing w:line="259" w:lineRule="auto"/>
              <w:rPr>
                <w:rFonts w:ascii="Times New Roman" w:hAnsi="Times New Roman" w:cs="Times New Roman"/>
              </w:rPr>
            </w:pPr>
            <w:r w:rsidRPr="0093641E">
              <w:rPr>
                <w:rFonts w:ascii="Times New Roman" w:eastAsia="Arial" w:hAnsi="Times New Roman" w:cs="Times New Roman"/>
                <w:b/>
                <w:i/>
                <w:sz w:val="20"/>
              </w:rPr>
              <w:t xml:space="preserve">Students vs. Success: Qualitative insight into student's applied study habits </w:t>
            </w:r>
          </w:p>
        </w:tc>
      </w:tr>
      <w:tr w:rsidR="00154086" w:rsidRPr="00D0331B" w14:paraId="7A1E5D4E" w14:textId="77777777">
        <w:trPr>
          <w:trHeight w:val="250"/>
        </w:trPr>
        <w:tc>
          <w:tcPr>
            <w:tcW w:w="2250" w:type="dxa"/>
            <w:tcBorders>
              <w:top w:val="nil"/>
              <w:left w:val="nil"/>
              <w:bottom w:val="nil"/>
              <w:right w:val="nil"/>
            </w:tcBorders>
          </w:tcPr>
          <w:p w14:paraId="5E253014" w14:textId="77777777" w:rsidR="00154086" w:rsidRPr="00D0331B" w:rsidRDefault="00154086" w:rsidP="00A433A1">
            <w:pPr>
              <w:spacing w:line="259" w:lineRule="auto"/>
              <w:rPr>
                <w:rFonts w:ascii="Times New Roman" w:hAnsi="Times New Roman" w:cs="Times New Roman"/>
              </w:rPr>
            </w:pPr>
            <w:r w:rsidRPr="00D0331B">
              <w:rPr>
                <w:rFonts w:ascii="Times New Roman" w:hAnsi="Times New Roman" w:cs="Times New Roman"/>
                <w:sz w:val="20"/>
              </w:rPr>
              <w:t xml:space="preserve">Protocol ID </w:t>
            </w:r>
          </w:p>
        </w:tc>
        <w:tc>
          <w:tcPr>
            <w:tcW w:w="6691" w:type="dxa"/>
            <w:tcBorders>
              <w:top w:val="nil"/>
              <w:left w:val="nil"/>
              <w:bottom w:val="nil"/>
              <w:right w:val="nil"/>
            </w:tcBorders>
          </w:tcPr>
          <w:p w14:paraId="53B24C1A" w14:textId="77777777" w:rsidR="00154086" w:rsidRPr="00D0331B" w:rsidRDefault="00154086" w:rsidP="00A433A1">
            <w:pPr>
              <w:spacing w:line="259" w:lineRule="auto"/>
              <w:rPr>
                <w:rFonts w:ascii="Times New Roman" w:hAnsi="Times New Roman" w:cs="Times New Roman"/>
              </w:rPr>
            </w:pPr>
            <w:r w:rsidRPr="00D0331B">
              <w:rPr>
                <w:rFonts w:ascii="Times New Roman" w:eastAsia="Arial" w:hAnsi="Times New Roman" w:cs="Times New Roman"/>
                <w:b/>
              </w:rPr>
              <w:t>18-2186</w:t>
            </w:r>
            <w:r w:rsidRPr="00D0331B">
              <w:rPr>
                <w:rFonts w:ascii="Times New Roman" w:eastAsia="Arial" w:hAnsi="Times New Roman" w:cs="Times New Roman"/>
                <w:b/>
                <w:i/>
              </w:rPr>
              <w:t xml:space="preserve"> </w:t>
            </w:r>
          </w:p>
        </w:tc>
      </w:tr>
    </w:tbl>
    <w:p w14:paraId="10B73506" w14:textId="77777777" w:rsidR="00154086" w:rsidRPr="00D0331B" w:rsidRDefault="00154086" w:rsidP="00A433A1">
      <w:pPr>
        <w:spacing w:after="0" w:line="259" w:lineRule="auto"/>
        <w:rPr>
          <w:rFonts w:cs="Times New Roman"/>
        </w:rPr>
      </w:pPr>
      <w:r w:rsidRPr="00D0331B">
        <w:rPr>
          <w:rFonts w:cs="Times New Roman"/>
        </w:rPr>
        <w:t xml:space="preserve"> </w:t>
      </w:r>
    </w:p>
    <w:p w14:paraId="60FFAE1D" w14:textId="5F133E5F" w:rsidR="00154086" w:rsidRPr="00D0331B" w:rsidRDefault="00154086" w:rsidP="0093641E">
      <w:pPr>
        <w:spacing w:line="276" w:lineRule="auto"/>
        <w:ind w:left="-5"/>
        <w:rPr>
          <w:rFonts w:cs="Times New Roman"/>
        </w:rPr>
      </w:pPr>
      <w:r w:rsidRPr="00D0331B">
        <w:rPr>
          <w:rFonts w:cs="Times New Roman"/>
        </w:rPr>
        <w:t xml:space="preserve">Dear Investigator(s), </w:t>
      </w:r>
    </w:p>
    <w:p w14:paraId="4BC78898" w14:textId="77777777" w:rsidR="00154086" w:rsidRPr="00D0331B" w:rsidRDefault="00154086" w:rsidP="0093641E">
      <w:pPr>
        <w:spacing w:line="276" w:lineRule="auto"/>
        <w:ind w:left="-5"/>
        <w:rPr>
          <w:rFonts w:cs="Times New Roman"/>
        </w:rPr>
      </w:pPr>
      <w:r w:rsidRPr="00D0331B">
        <w:rPr>
          <w:rFonts w:cs="Times New Roman"/>
        </w:rPr>
        <w:t xml:space="preserve">The above identified research proposal has been reviewed by the MTSU Institutional Review Board (IRB) through the </w:t>
      </w:r>
      <w:r w:rsidRPr="00D0331B">
        <w:rPr>
          <w:rFonts w:eastAsia="Arial" w:cs="Times New Roman"/>
          <w:b/>
        </w:rPr>
        <w:t>EXPEDITED</w:t>
      </w:r>
      <w:r w:rsidRPr="00D0331B">
        <w:rPr>
          <w:rFonts w:cs="Times New Roman"/>
        </w:rPr>
        <w:t xml:space="preserve"> mechanism under 45 CFR 46.110 and 21 CFR 56.110 within the category </w:t>
      </w:r>
      <w:r w:rsidRPr="00D0331B">
        <w:rPr>
          <w:rFonts w:eastAsia="Arial" w:cs="Times New Roman"/>
          <w:i/>
        </w:rPr>
        <w:t>(7) Research on individual or group characteristics or behavior</w:t>
      </w:r>
      <w:r w:rsidRPr="00D0331B">
        <w:rPr>
          <w:rFonts w:cs="Times New Roman"/>
        </w:rPr>
        <w:t xml:space="preserve">  A summary of the IRB action and other particulars in regard to this protocol application is tabulated below: </w:t>
      </w:r>
    </w:p>
    <w:p w14:paraId="40D004F0" w14:textId="77777777" w:rsidR="00154086" w:rsidRPr="00D0331B" w:rsidRDefault="00154086" w:rsidP="00A433A1">
      <w:pPr>
        <w:spacing w:after="0" w:line="259" w:lineRule="auto"/>
        <w:rPr>
          <w:rFonts w:cs="Times New Roman"/>
        </w:rPr>
      </w:pPr>
      <w:r w:rsidRPr="00D0331B">
        <w:rPr>
          <w:rFonts w:eastAsia="Times New Roman" w:cs="Times New Roman"/>
        </w:rPr>
        <w:t xml:space="preserve"> </w:t>
      </w:r>
    </w:p>
    <w:tbl>
      <w:tblPr>
        <w:tblStyle w:val="TableGrid0"/>
        <w:tblW w:w="9350" w:type="dxa"/>
        <w:tblInd w:w="5" w:type="dxa"/>
        <w:tblCellMar>
          <w:top w:w="7" w:type="dxa"/>
          <w:right w:w="1" w:type="dxa"/>
        </w:tblCellMar>
        <w:tblLook w:val="04A0" w:firstRow="1" w:lastRow="0" w:firstColumn="1" w:lastColumn="0" w:noHBand="0" w:noVBand="1"/>
      </w:tblPr>
      <w:tblGrid>
        <w:gridCol w:w="2065"/>
        <w:gridCol w:w="108"/>
        <w:gridCol w:w="979"/>
        <w:gridCol w:w="6198"/>
      </w:tblGrid>
      <w:tr w:rsidR="00154086" w:rsidRPr="00D0331B" w14:paraId="1748E5BE" w14:textId="77777777">
        <w:trPr>
          <w:trHeight w:val="241"/>
        </w:trPr>
        <w:tc>
          <w:tcPr>
            <w:tcW w:w="2065" w:type="dxa"/>
            <w:tcBorders>
              <w:top w:val="single" w:sz="4" w:space="0" w:color="000000"/>
              <w:left w:val="single" w:sz="4" w:space="0" w:color="000000"/>
              <w:bottom w:val="single" w:sz="4" w:space="0" w:color="000000"/>
              <w:right w:val="single" w:sz="4" w:space="0" w:color="000000"/>
            </w:tcBorders>
          </w:tcPr>
          <w:p w14:paraId="075A3D3D" w14:textId="77777777" w:rsidR="00154086" w:rsidRPr="00D0331B" w:rsidRDefault="00154086" w:rsidP="00A433A1">
            <w:pPr>
              <w:spacing w:line="259" w:lineRule="auto"/>
              <w:ind w:left="108"/>
              <w:rPr>
                <w:rFonts w:ascii="Times New Roman" w:hAnsi="Times New Roman" w:cs="Times New Roman"/>
              </w:rPr>
            </w:pPr>
            <w:r w:rsidRPr="00D0331B">
              <w:rPr>
                <w:rFonts w:ascii="Times New Roman" w:hAnsi="Times New Roman" w:cs="Times New Roman"/>
                <w:sz w:val="20"/>
              </w:rPr>
              <w:t xml:space="preserve">IRB Action </w:t>
            </w:r>
          </w:p>
        </w:tc>
        <w:tc>
          <w:tcPr>
            <w:tcW w:w="7285" w:type="dxa"/>
            <w:gridSpan w:val="3"/>
            <w:tcBorders>
              <w:top w:val="single" w:sz="4" w:space="0" w:color="000000"/>
              <w:left w:val="single" w:sz="4" w:space="0" w:color="000000"/>
              <w:bottom w:val="single" w:sz="4" w:space="0" w:color="000000"/>
              <w:right w:val="single" w:sz="4" w:space="0" w:color="000000"/>
            </w:tcBorders>
          </w:tcPr>
          <w:p w14:paraId="2BEBFCAB" w14:textId="77777777" w:rsidR="00154086" w:rsidRPr="00D0331B" w:rsidRDefault="00154086" w:rsidP="00A433A1">
            <w:pPr>
              <w:spacing w:line="259" w:lineRule="auto"/>
              <w:ind w:left="109"/>
              <w:rPr>
                <w:rFonts w:ascii="Times New Roman" w:hAnsi="Times New Roman" w:cs="Times New Roman"/>
              </w:rPr>
            </w:pPr>
            <w:r w:rsidRPr="00D0331B">
              <w:rPr>
                <w:rFonts w:ascii="Times New Roman" w:hAnsi="Times New Roman" w:cs="Times New Roman"/>
                <w:sz w:val="20"/>
              </w:rPr>
              <w:t>APPROVED for one year from the date of this notification</w:t>
            </w:r>
            <w:r w:rsidRPr="00D0331B">
              <w:rPr>
                <w:rFonts w:ascii="Times New Roman" w:eastAsia="Times New Roman" w:hAnsi="Times New Roman" w:cs="Times New Roman"/>
              </w:rPr>
              <w:t xml:space="preserve"> </w:t>
            </w:r>
          </w:p>
        </w:tc>
      </w:tr>
      <w:tr w:rsidR="00154086" w:rsidRPr="00D0331B" w14:paraId="73C6BFF9" w14:textId="77777777">
        <w:trPr>
          <w:trHeight w:val="260"/>
        </w:trPr>
        <w:tc>
          <w:tcPr>
            <w:tcW w:w="2065" w:type="dxa"/>
            <w:tcBorders>
              <w:top w:val="single" w:sz="4" w:space="0" w:color="000000"/>
              <w:left w:val="single" w:sz="4" w:space="0" w:color="000000"/>
              <w:bottom w:val="single" w:sz="4" w:space="0" w:color="000000"/>
              <w:right w:val="single" w:sz="4" w:space="0" w:color="000000"/>
            </w:tcBorders>
          </w:tcPr>
          <w:p w14:paraId="62A277A6" w14:textId="77777777" w:rsidR="00154086" w:rsidRPr="00D0331B" w:rsidRDefault="00154086" w:rsidP="00A433A1">
            <w:pPr>
              <w:spacing w:line="259" w:lineRule="auto"/>
              <w:ind w:left="108"/>
              <w:rPr>
                <w:rFonts w:ascii="Times New Roman" w:hAnsi="Times New Roman" w:cs="Times New Roman"/>
              </w:rPr>
            </w:pPr>
            <w:r w:rsidRPr="00D0331B">
              <w:rPr>
                <w:rFonts w:ascii="Times New Roman" w:hAnsi="Times New Roman" w:cs="Times New Roman"/>
                <w:sz w:val="20"/>
              </w:rPr>
              <w:t xml:space="preserve">Date of expiration </w:t>
            </w:r>
          </w:p>
        </w:tc>
        <w:tc>
          <w:tcPr>
            <w:tcW w:w="108" w:type="dxa"/>
            <w:tcBorders>
              <w:top w:val="single" w:sz="4" w:space="0" w:color="000000"/>
              <w:left w:val="single" w:sz="4" w:space="0" w:color="000000"/>
              <w:bottom w:val="single" w:sz="4" w:space="0" w:color="000000"/>
              <w:right w:val="nil"/>
            </w:tcBorders>
          </w:tcPr>
          <w:p w14:paraId="0DD4FC0A" w14:textId="77777777" w:rsidR="00154086" w:rsidRPr="00D0331B" w:rsidRDefault="00154086" w:rsidP="00A433A1">
            <w:pPr>
              <w:spacing w:after="160" w:line="259" w:lineRule="auto"/>
              <w:rPr>
                <w:rFonts w:ascii="Times New Roman" w:hAnsi="Times New Roman" w:cs="Times New Roman"/>
              </w:rPr>
            </w:pPr>
          </w:p>
        </w:tc>
        <w:tc>
          <w:tcPr>
            <w:tcW w:w="979" w:type="dxa"/>
            <w:tcBorders>
              <w:top w:val="single" w:sz="4" w:space="0" w:color="000000"/>
              <w:left w:val="nil"/>
              <w:bottom w:val="single" w:sz="4" w:space="0" w:color="000000"/>
              <w:right w:val="nil"/>
            </w:tcBorders>
            <w:shd w:val="clear" w:color="auto" w:fill="FFFF00"/>
          </w:tcPr>
          <w:p w14:paraId="3ED5D237" w14:textId="77777777" w:rsidR="00154086" w:rsidRPr="00D0331B" w:rsidRDefault="00154086" w:rsidP="00A433A1">
            <w:pPr>
              <w:spacing w:line="259" w:lineRule="auto"/>
              <w:rPr>
                <w:rFonts w:ascii="Times New Roman" w:hAnsi="Times New Roman" w:cs="Times New Roman"/>
              </w:rPr>
            </w:pPr>
            <w:r w:rsidRPr="00D0331B">
              <w:rPr>
                <w:rFonts w:ascii="Times New Roman" w:eastAsia="Arial" w:hAnsi="Times New Roman" w:cs="Times New Roman"/>
                <w:b/>
                <w:color w:val="FF0000"/>
              </w:rPr>
              <w:t>3/31/2019</w:t>
            </w:r>
          </w:p>
        </w:tc>
        <w:tc>
          <w:tcPr>
            <w:tcW w:w="6198" w:type="dxa"/>
            <w:tcBorders>
              <w:top w:val="single" w:sz="4" w:space="0" w:color="000000"/>
              <w:left w:val="nil"/>
              <w:bottom w:val="single" w:sz="4" w:space="0" w:color="000000"/>
              <w:right w:val="single" w:sz="4" w:space="0" w:color="000000"/>
            </w:tcBorders>
          </w:tcPr>
          <w:p w14:paraId="2BEE65DE" w14:textId="77777777" w:rsidR="00154086" w:rsidRPr="00D0331B" w:rsidRDefault="00154086" w:rsidP="00A433A1">
            <w:pPr>
              <w:spacing w:line="259" w:lineRule="auto"/>
              <w:rPr>
                <w:rFonts w:ascii="Times New Roman" w:hAnsi="Times New Roman" w:cs="Times New Roman"/>
              </w:rPr>
            </w:pPr>
            <w:r w:rsidRPr="00D0331B">
              <w:rPr>
                <w:rFonts w:ascii="Times New Roman" w:eastAsia="Times New Roman" w:hAnsi="Times New Roman" w:cs="Times New Roman"/>
              </w:rPr>
              <w:t xml:space="preserve"> </w:t>
            </w:r>
          </w:p>
        </w:tc>
      </w:tr>
      <w:tr w:rsidR="00154086" w:rsidRPr="00D0331B" w14:paraId="207DF6F1" w14:textId="77777777">
        <w:trPr>
          <w:trHeight w:val="241"/>
        </w:trPr>
        <w:tc>
          <w:tcPr>
            <w:tcW w:w="2065" w:type="dxa"/>
            <w:tcBorders>
              <w:top w:val="single" w:sz="4" w:space="0" w:color="000000"/>
              <w:left w:val="single" w:sz="4" w:space="0" w:color="000000"/>
              <w:bottom w:val="single" w:sz="4" w:space="0" w:color="000000"/>
              <w:right w:val="single" w:sz="4" w:space="0" w:color="000000"/>
            </w:tcBorders>
          </w:tcPr>
          <w:p w14:paraId="2ABFBADB" w14:textId="77777777" w:rsidR="00154086" w:rsidRPr="00D0331B" w:rsidRDefault="00154086" w:rsidP="00A433A1">
            <w:pPr>
              <w:spacing w:line="259" w:lineRule="auto"/>
              <w:ind w:left="108"/>
              <w:rPr>
                <w:rFonts w:ascii="Times New Roman" w:hAnsi="Times New Roman" w:cs="Times New Roman"/>
              </w:rPr>
            </w:pPr>
            <w:r w:rsidRPr="00D0331B">
              <w:rPr>
                <w:rFonts w:ascii="Times New Roman" w:hAnsi="Times New Roman" w:cs="Times New Roman"/>
                <w:sz w:val="20"/>
              </w:rPr>
              <w:t xml:space="preserve">Participant Size </w:t>
            </w:r>
          </w:p>
        </w:tc>
        <w:tc>
          <w:tcPr>
            <w:tcW w:w="7285" w:type="dxa"/>
            <w:gridSpan w:val="3"/>
            <w:tcBorders>
              <w:top w:val="single" w:sz="4" w:space="0" w:color="000000"/>
              <w:left w:val="single" w:sz="4" w:space="0" w:color="000000"/>
              <w:bottom w:val="single" w:sz="4" w:space="0" w:color="000000"/>
              <w:right w:val="single" w:sz="4" w:space="0" w:color="000000"/>
            </w:tcBorders>
          </w:tcPr>
          <w:p w14:paraId="18701FBB" w14:textId="77777777" w:rsidR="00154086" w:rsidRPr="00D0331B" w:rsidRDefault="00154086" w:rsidP="00A433A1">
            <w:pPr>
              <w:spacing w:line="259" w:lineRule="auto"/>
              <w:ind w:left="109"/>
              <w:rPr>
                <w:rFonts w:ascii="Times New Roman" w:hAnsi="Times New Roman" w:cs="Times New Roman"/>
              </w:rPr>
            </w:pPr>
            <w:r w:rsidRPr="00D0331B">
              <w:rPr>
                <w:rFonts w:ascii="Times New Roman" w:hAnsi="Times New Roman" w:cs="Times New Roman"/>
                <w:sz w:val="20"/>
              </w:rPr>
              <w:t>10 (TEN)</w:t>
            </w:r>
            <w:r w:rsidRPr="00D0331B">
              <w:rPr>
                <w:rFonts w:ascii="Times New Roman" w:eastAsia="Times New Roman" w:hAnsi="Times New Roman" w:cs="Times New Roman"/>
              </w:rPr>
              <w:t xml:space="preserve"> </w:t>
            </w:r>
          </w:p>
        </w:tc>
      </w:tr>
      <w:tr w:rsidR="00154086" w:rsidRPr="00D0331B" w14:paraId="6B9D52D9" w14:textId="77777777">
        <w:trPr>
          <w:trHeight w:val="470"/>
        </w:trPr>
        <w:tc>
          <w:tcPr>
            <w:tcW w:w="2065" w:type="dxa"/>
            <w:tcBorders>
              <w:top w:val="single" w:sz="4" w:space="0" w:color="000000"/>
              <w:left w:val="single" w:sz="4" w:space="0" w:color="000000"/>
              <w:bottom w:val="single" w:sz="4" w:space="0" w:color="000000"/>
              <w:right w:val="single" w:sz="4" w:space="0" w:color="000000"/>
            </w:tcBorders>
          </w:tcPr>
          <w:p w14:paraId="1B774342" w14:textId="77777777" w:rsidR="00154086" w:rsidRPr="00D0331B" w:rsidRDefault="00154086" w:rsidP="00A433A1">
            <w:pPr>
              <w:spacing w:line="259" w:lineRule="auto"/>
              <w:ind w:left="108"/>
              <w:rPr>
                <w:rFonts w:ascii="Times New Roman" w:hAnsi="Times New Roman" w:cs="Times New Roman"/>
              </w:rPr>
            </w:pPr>
            <w:r w:rsidRPr="00D0331B">
              <w:rPr>
                <w:rFonts w:ascii="Times New Roman" w:hAnsi="Times New Roman" w:cs="Times New Roman"/>
                <w:sz w:val="20"/>
              </w:rPr>
              <w:t xml:space="preserve">Participant Pool </w:t>
            </w:r>
          </w:p>
        </w:tc>
        <w:tc>
          <w:tcPr>
            <w:tcW w:w="7285" w:type="dxa"/>
            <w:gridSpan w:val="3"/>
            <w:tcBorders>
              <w:top w:val="single" w:sz="4" w:space="0" w:color="000000"/>
              <w:left w:val="single" w:sz="4" w:space="0" w:color="000000"/>
              <w:bottom w:val="single" w:sz="4" w:space="0" w:color="000000"/>
              <w:right w:val="single" w:sz="4" w:space="0" w:color="000000"/>
            </w:tcBorders>
          </w:tcPr>
          <w:p w14:paraId="495C0E4C" w14:textId="77777777" w:rsidR="00154086" w:rsidRPr="00D0331B" w:rsidRDefault="00154086" w:rsidP="00A433A1">
            <w:pPr>
              <w:spacing w:line="259" w:lineRule="auto"/>
              <w:ind w:left="108" w:right="42"/>
              <w:rPr>
                <w:rFonts w:ascii="Times New Roman" w:hAnsi="Times New Roman" w:cs="Times New Roman"/>
              </w:rPr>
            </w:pPr>
            <w:r w:rsidRPr="00D0331B">
              <w:rPr>
                <w:rFonts w:ascii="Times New Roman" w:eastAsia="Arial" w:hAnsi="Times New Roman" w:cs="Times New Roman"/>
                <w:b/>
                <w:sz w:val="20"/>
              </w:rPr>
              <w:t>General Adults (18 years or older) - MTSU undergraduate students enrolled in UNIV 1010 courses.</w:t>
            </w:r>
          </w:p>
        </w:tc>
      </w:tr>
      <w:tr w:rsidR="00154086" w:rsidRPr="00D0331B" w14:paraId="6ADDF2F7" w14:textId="77777777">
        <w:trPr>
          <w:trHeight w:val="240"/>
        </w:trPr>
        <w:tc>
          <w:tcPr>
            <w:tcW w:w="2065" w:type="dxa"/>
            <w:tcBorders>
              <w:top w:val="single" w:sz="4" w:space="0" w:color="000000"/>
              <w:left w:val="single" w:sz="4" w:space="0" w:color="000000"/>
              <w:bottom w:val="single" w:sz="4" w:space="0" w:color="000000"/>
              <w:right w:val="single" w:sz="4" w:space="0" w:color="000000"/>
            </w:tcBorders>
          </w:tcPr>
          <w:p w14:paraId="0D80357D" w14:textId="77777777" w:rsidR="00154086" w:rsidRPr="00D0331B" w:rsidRDefault="00154086" w:rsidP="00A433A1">
            <w:pPr>
              <w:spacing w:line="259" w:lineRule="auto"/>
              <w:ind w:left="108"/>
              <w:rPr>
                <w:rFonts w:ascii="Times New Roman" w:hAnsi="Times New Roman" w:cs="Times New Roman"/>
              </w:rPr>
            </w:pPr>
            <w:r w:rsidRPr="00D0331B">
              <w:rPr>
                <w:rFonts w:ascii="Times New Roman" w:hAnsi="Times New Roman" w:cs="Times New Roman"/>
                <w:sz w:val="20"/>
              </w:rPr>
              <w:t xml:space="preserve">Exceptions </w:t>
            </w:r>
          </w:p>
        </w:tc>
        <w:tc>
          <w:tcPr>
            <w:tcW w:w="7285" w:type="dxa"/>
            <w:gridSpan w:val="3"/>
            <w:tcBorders>
              <w:top w:val="single" w:sz="4" w:space="0" w:color="000000"/>
              <w:left w:val="single" w:sz="4" w:space="0" w:color="000000"/>
              <w:bottom w:val="single" w:sz="4" w:space="0" w:color="000000"/>
              <w:right w:val="single" w:sz="4" w:space="0" w:color="000000"/>
            </w:tcBorders>
          </w:tcPr>
          <w:p w14:paraId="0A90AA32" w14:textId="77777777" w:rsidR="00154086" w:rsidRPr="00D0331B" w:rsidRDefault="00154086" w:rsidP="00A433A1">
            <w:pPr>
              <w:spacing w:line="259" w:lineRule="auto"/>
              <w:ind w:left="108"/>
              <w:rPr>
                <w:rFonts w:ascii="Times New Roman" w:hAnsi="Times New Roman" w:cs="Times New Roman"/>
              </w:rPr>
            </w:pPr>
            <w:r w:rsidRPr="00D0331B">
              <w:rPr>
                <w:rFonts w:ascii="Times New Roman" w:hAnsi="Times New Roman" w:cs="Times New Roman"/>
                <w:sz w:val="20"/>
              </w:rPr>
              <w:t>Recording contact details for official protocol execution purposes is permitted.</w:t>
            </w:r>
          </w:p>
        </w:tc>
      </w:tr>
      <w:tr w:rsidR="00154086" w:rsidRPr="00D0331B" w14:paraId="688F293D" w14:textId="77777777">
        <w:trPr>
          <w:trHeight w:val="1643"/>
        </w:trPr>
        <w:tc>
          <w:tcPr>
            <w:tcW w:w="2065" w:type="dxa"/>
            <w:tcBorders>
              <w:top w:val="single" w:sz="4" w:space="0" w:color="000000"/>
              <w:left w:val="single" w:sz="4" w:space="0" w:color="000000"/>
              <w:bottom w:val="single" w:sz="4" w:space="0" w:color="000000"/>
              <w:right w:val="single" w:sz="4" w:space="0" w:color="000000"/>
            </w:tcBorders>
          </w:tcPr>
          <w:p w14:paraId="5FBECD6A" w14:textId="77777777" w:rsidR="00154086" w:rsidRPr="00D0331B" w:rsidRDefault="00154086" w:rsidP="00A433A1">
            <w:pPr>
              <w:spacing w:line="259" w:lineRule="auto"/>
              <w:ind w:left="108"/>
              <w:rPr>
                <w:rFonts w:ascii="Times New Roman" w:hAnsi="Times New Roman" w:cs="Times New Roman"/>
              </w:rPr>
            </w:pPr>
            <w:r w:rsidRPr="00D0331B">
              <w:rPr>
                <w:rFonts w:ascii="Times New Roman" w:hAnsi="Times New Roman" w:cs="Times New Roman"/>
                <w:sz w:val="20"/>
              </w:rPr>
              <w:t xml:space="preserve">Restrictions </w:t>
            </w:r>
          </w:p>
        </w:tc>
        <w:tc>
          <w:tcPr>
            <w:tcW w:w="7285" w:type="dxa"/>
            <w:gridSpan w:val="3"/>
            <w:tcBorders>
              <w:top w:val="single" w:sz="4" w:space="0" w:color="000000"/>
              <w:left w:val="single" w:sz="4" w:space="0" w:color="000000"/>
              <w:bottom w:val="single" w:sz="4" w:space="0" w:color="000000"/>
              <w:right w:val="single" w:sz="4" w:space="0" w:color="000000"/>
            </w:tcBorders>
          </w:tcPr>
          <w:p w14:paraId="35DB33B3" w14:textId="77777777" w:rsidR="00154086" w:rsidRPr="00D0331B" w:rsidRDefault="00154086" w:rsidP="00A433A1">
            <w:pPr>
              <w:numPr>
                <w:ilvl w:val="0"/>
                <w:numId w:val="1"/>
              </w:numPr>
              <w:rPr>
                <w:rFonts w:ascii="Times New Roman" w:hAnsi="Times New Roman" w:cs="Times New Roman"/>
              </w:rPr>
            </w:pPr>
            <w:r w:rsidRPr="00D0331B">
              <w:rPr>
                <w:rFonts w:ascii="Times New Roman" w:eastAsia="Arial" w:hAnsi="Times New Roman" w:cs="Times New Roman"/>
                <w:b/>
                <w:color w:val="FF0000"/>
                <w:sz w:val="20"/>
              </w:rPr>
              <w:t xml:space="preserve">Mandatory active informed consent; The participants must be clearly notified that enrollment is voluntary with ability to withdraw at anytime without retribution and provide a copy of the informed consent to each participating subject signed by the PI and FA. </w:t>
            </w:r>
          </w:p>
          <w:p w14:paraId="355B2BDA" w14:textId="77777777" w:rsidR="00154086" w:rsidRPr="00D0331B" w:rsidRDefault="00154086" w:rsidP="00A433A1">
            <w:pPr>
              <w:numPr>
                <w:ilvl w:val="0"/>
                <w:numId w:val="1"/>
              </w:numPr>
              <w:spacing w:line="259" w:lineRule="auto"/>
              <w:rPr>
                <w:rFonts w:ascii="Times New Roman" w:hAnsi="Times New Roman" w:cs="Times New Roman"/>
              </w:rPr>
            </w:pPr>
            <w:r w:rsidRPr="00D0331B">
              <w:rPr>
                <w:rFonts w:ascii="Times New Roman" w:eastAsia="Arial" w:hAnsi="Times New Roman" w:cs="Times New Roman"/>
                <w:b/>
                <w:color w:val="FF0000"/>
                <w:sz w:val="20"/>
              </w:rPr>
              <w:t xml:space="preserve">Mandatory implementation of the proposed inclusion/exclusion plan.  </w:t>
            </w:r>
          </w:p>
          <w:p w14:paraId="05AE0B29" w14:textId="77777777" w:rsidR="00154086" w:rsidRPr="00D0331B" w:rsidRDefault="00154086" w:rsidP="00A433A1">
            <w:pPr>
              <w:numPr>
                <w:ilvl w:val="0"/>
                <w:numId w:val="1"/>
              </w:numPr>
              <w:spacing w:after="10" w:line="259" w:lineRule="auto"/>
              <w:rPr>
                <w:rFonts w:ascii="Times New Roman" w:hAnsi="Times New Roman" w:cs="Times New Roman"/>
              </w:rPr>
            </w:pPr>
            <w:r w:rsidRPr="00D0331B">
              <w:rPr>
                <w:rFonts w:ascii="Times New Roman" w:eastAsia="Arial" w:hAnsi="Times New Roman" w:cs="Times New Roman"/>
                <w:b/>
                <w:color w:val="FF0000"/>
                <w:sz w:val="20"/>
              </w:rPr>
              <w:t xml:space="preserve">Data must be deidentified once the analysis is complete.   </w:t>
            </w:r>
          </w:p>
          <w:p w14:paraId="00EEE9E2" w14:textId="77777777" w:rsidR="00154086" w:rsidRPr="00D0331B" w:rsidRDefault="00154086" w:rsidP="00A433A1">
            <w:pPr>
              <w:spacing w:line="259" w:lineRule="auto"/>
              <w:ind w:left="108"/>
              <w:rPr>
                <w:rFonts w:ascii="Times New Roman" w:hAnsi="Times New Roman" w:cs="Times New Roman"/>
              </w:rPr>
            </w:pPr>
            <w:r w:rsidRPr="00D0331B">
              <w:rPr>
                <w:rFonts w:ascii="Times New Roman" w:eastAsia="Arial" w:hAnsi="Times New Roman" w:cs="Times New Roman"/>
                <w:b/>
                <w:color w:val="FF0000"/>
                <w:sz w:val="20"/>
              </w:rPr>
              <w:t xml:space="preserve">    </w:t>
            </w:r>
            <w:r w:rsidRPr="00D0331B">
              <w:rPr>
                <w:rFonts w:ascii="Times New Roman" w:eastAsia="Times New Roman" w:hAnsi="Times New Roman" w:cs="Times New Roman"/>
              </w:rPr>
              <w:t xml:space="preserve"> </w:t>
            </w:r>
          </w:p>
        </w:tc>
      </w:tr>
      <w:tr w:rsidR="00154086" w:rsidRPr="00D0331B" w14:paraId="6640F49C" w14:textId="77777777">
        <w:trPr>
          <w:trHeight w:val="240"/>
        </w:trPr>
        <w:tc>
          <w:tcPr>
            <w:tcW w:w="2065" w:type="dxa"/>
            <w:tcBorders>
              <w:top w:val="single" w:sz="4" w:space="0" w:color="000000"/>
              <w:left w:val="single" w:sz="4" w:space="0" w:color="000000"/>
              <w:bottom w:val="single" w:sz="4" w:space="0" w:color="000000"/>
              <w:right w:val="single" w:sz="4" w:space="0" w:color="000000"/>
            </w:tcBorders>
          </w:tcPr>
          <w:p w14:paraId="572DF475" w14:textId="77777777" w:rsidR="00154086" w:rsidRPr="00D0331B" w:rsidRDefault="00154086" w:rsidP="00A433A1">
            <w:pPr>
              <w:spacing w:line="259" w:lineRule="auto"/>
              <w:ind w:left="108"/>
              <w:rPr>
                <w:rFonts w:ascii="Times New Roman" w:hAnsi="Times New Roman" w:cs="Times New Roman"/>
              </w:rPr>
            </w:pPr>
            <w:r w:rsidRPr="00D0331B">
              <w:rPr>
                <w:rFonts w:ascii="Times New Roman" w:hAnsi="Times New Roman" w:cs="Times New Roman"/>
                <w:sz w:val="20"/>
              </w:rPr>
              <w:t xml:space="preserve">Comments </w:t>
            </w:r>
          </w:p>
        </w:tc>
        <w:tc>
          <w:tcPr>
            <w:tcW w:w="7285" w:type="dxa"/>
            <w:gridSpan w:val="3"/>
            <w:tcBorders>
              <w:top w:val="single" w:sz="4" w:space="0" w:color="000000"/>
              <w:left w:val="single" w:sz="4" w:space="0" w:color="000000"/>
              <w:bottom w:val="single" w:sz="4" w:space="0" w:color="000000"/>
              <w:right w:val="single" w:sz="4" w:space="0" w:color="000000"/>
            </w:tcBorders>
          </w:tcPr>
          <w:p w14:paraId="19081601" w14:textId="77777777" w:rsidR="00154086" w:rsidRPr="00D0331B" w:rsidRDefault="00154086" w:rsidP="00A433A1">
            <w:pPr>
              <w:spacing w:line="259" w:lineRule="auto"/>
              <w:ind w:left="108"/>
              <w:rPr>
                <w:rFonts w:ascii="Times New Roman" w:hAnsi="Times New Roman" w:cs="Times New Roman"/>
              </w:rPr>
            </w:pPr>
            <w:r w:rsidRPr="00D0331B">
              <w:rPr>
                <w:rFonts w:ascii="Times New Roman" w:hAnsi="Times New Roman" w:cs="Times New Roman"/>
                <w:sz w:val="20"/>
              </w:rPr>
              <w:t>NONE</w:t>
            </w:r>
            <w:r w:rsidRPr="00D0331B">
              <w:rPr>
                <w:rFonts w:ascii="Times New Roman" w:eastAsia="Times New Roman" w:hAnsi="Times New Roman" w:cs="Times New Roman"/>
              </w:rPr>
              <w:t xml:space="preserve"> </w:t>
            </w:r>
          </w:p>
        </w:tc>
      </w:tr>
    </w:tbl>
    <w:p w14:paraId="50CD14A9" w14:textId="16B568CE" w:rsidR="00154086" w:rsidRDefault="007B7388" w:rsidP="00FF596A">
      <w:pPr>
        <w:spacing w:after="0" w:line="240" w:lineRule="auto"/>
        <w:contextualSpacing/>
        <w:jc w:val="center"/>
        <w:rPr>
          <w:rStyle w:val="Strong"/>
          <w:rFonts w:cs="Times New Roman"/>
          <w:bCs w:val="0"/>
        </w:rPr>
      </w:pPr>
      <w:r w:rsidRPr="007B7388">
        <w:rPr>
          <w:rStyle w:val="Strong"/>
          <w:rFonts w:cs="Times New Roman"/>
          <w:bCs w:val="0"/>
        </w:rPr>
        <w:lastRenderedPageBreak/>
        <w:t>Appendix B</w:t>
      </w:r>
    </w:p>
    <w:p w14:paraId="488253F1" w14:textId="728EF5F1" w:rsidR="00FF596A" w:rsidRPr="00FF596A" w:rsidRDefault="00FF596A" w:rsidP="00FF596A">
      <w:pPr>
        <w:spacing w:after="0" w:line="240" w:lineRule="auto"/>
        <w:contextualSpacing/>
        <w:jc w:val="center"/>
        <w:rPr>
          <w:rStyle w:val="Strong"/>
          <w:b w:val="0"/>
        </w:rPr>
      </w:pPr>
      <w:r>
        <w:rPr>
          <w:rStyle w:val="Strong"/>
          <w:b w:val="0"/>
        </w:rPr>
        <w:t>Consent Form</w:t>
      </w:r>
    </w:p>
    <w:p w14:paraId="59A7F982" w14:textId="23BAD012" w:rsidR="00154086" w:rsidRPr="00D0331B" w:rsidRDefault="00154086" w:rsidP="00FF596A">
      <w:pPr>
        <w:pStyle w:val="NormalWeb"/>
        <w:spacing w:before="0" w:beforeAutospacing="0" w:after="0" w:afterAutospacing="0"/>
        <w:outlineLvl w:val="0"/>
        <w:rPr>
          <w:rStyle w:val="Strong"/>
        </w:rPr>
      </w:pPr>
      <w:r w:rsidRPr="00D0331B">
        <w:rPr>
          <w:rStyle w:val="Strong"/>
        </w:rPr>
        <w:t>Compliance Officer</w:t>
      </w:r>
    </w:p>
    <w:p w14:paraId="1C1BDA67" w14:textId="77777777" w:rsidR="00154086" w:rsidRPr="00D0331B" w:rsidRDefault="008E06FF" w:rsidP="00FF596A">
      <w:pPr>
        <w:pStyle w:val="NormalWeb"/>
        <w:spacing w:before="0" w:beforeAutospacing="0" w:after="0" w:afterAutospacing="0"/>
        <w:rPr>
          <w:rStyle w:val="Strong"/>
        </w:rPr>
      </w:pPr>
      <w:hyperlink r:id="rId18" w:history="1">
        <w:r w:rsidR="00154086" w:rsidRPr="00D0331B">
          <w:rPr>
            <w:rStyle w:val="Hyperlink"/>
          </w:rPr>
          <w:t>compliance@mtsu.edu</w:t>
        </w:r>
      </w:hyperlink>
    </w:p>
    <w:p w14:paraId="739663A7" w14:textId="77777777" w:rsidR="00154086" w:rsidRPr="00D0331B" w:rsidRDefault="00154086" w:rsidP="00FF596A">
      <w:pPr>
        <w:pStyle w:val="NormalWeb"/>
        <w:spacing w:before="0" w:beforeAutospacing="0" w:after="0" w:afterAutospacing="0"/>
        <w:rPr>
          <w:rStyle w:val="Strong"/>
        </w:rPr>
      </w:pPr>
      <w:r w:rsidRPr="00D0331B">
        <w:rPr>
          <w:rStyle w:val="Strong"/>
        </w:rPr>
        <w:t>Box 134</w:t>
      </w:r>
    </w:p>
    <w:p w14:paraId="6B79ED62" w14:textId="77777777" w:rsidR="00154086" w:rsidRPr="00D0331B" w:rsidRDefault="00154086" w:rsidP="00FF596A">
      <w:pPr>
        <w:pStyle w:val="NormalWeb"/>
        <w:spacing w:before="0" w:beforeAutospacing="0" w:after="0" w:afterAutospacing="0"/>
        <w:rPr>
          <w:rStyle w:val="Strong"/>
        </w:rPr>
      </w:pPr>
      <w:r w:rsidRPr="00D0331B">
        <w:rPr>
          <w:rStyle w:val="Strong"/>
        </w:rPr>
        <w:t>Sam Ingram Building 011B</w:t>
      </w:r>
    </w:p>
    <w:p w14:paraId="3F94C236" w14:textId="77777777" w:rsidR="00154086" w:rsidRPr="00D0331B" w:rsidRDefault="00154086" w:rsidP="00FF596A">
      <w:pPr>
        <w:pStyle w:val="NormalWeb"/>
        <w:spacing w:before="0" w:beforeAutospacing="0" w:after="0" w:afterAutospacing="0"/>
        <w:rPr>
          <w:rStyle w:val="Strong"/>
        </w:rPr>
      </w:pPr>
      <w:r w:rsidRPr="00D0331B">
        <w:rPr>
          <w:rStyle w:val="Strong"/>
        </w:rPr>
        <w:t>(615) 494-8918</w:t>
      </w:r>
    </w:p>
    <w:p w14:paraId="48EB63F7" w14:textId="77777777" w:rsidR="00154086" w:rsidRPr="00D0331B" w:rsidRDefault="00154086" w:rsidP="00FF596A">
      <w:pPr>
        <w:pStyle w:val="Header"/>
        <w:outlineLvl w:val="0"/>
        <w:rPr>
          <w:rFonts w:cs="Times New Roman"/>
          <w:b/>
          <w:bCs/>
          <w:sz w:val="20"/>
        </w:rPr>
      </w:pPr>
    </w:p>
    <w:p w14:paraId="0966C61D" w14:textId="77777777" w:rsidR="00154086" w:rsidRPr="00D0331B" w:rsidRDefault="00154086" w:rsidP="00FF596A">
      <w:pPr>
        <w:pStyle w:val="Header"/>
        <w:outlineLvl w:val="0"/>
        <w:rPr>
          <w:rFonts w:cs="Times New Roman"/>
          <w:b/>
          <w:bCs/>
          <w:color w:val="FF0000"/>
          <w:sz w:val="20"/>
        </w:rPr>
      </w:pPr>
      <w:r w:rsidRPr="00D0331B">
        <w:rPr>
          <w:rFonts w:cs="Times New Roman"/>
          <w:b/>
          <w:bCs/>
          <w:color w:val="FF0000"/>
          <w:sz w:val="20"/>
        </w:rPr>
        <w:t xml:space="preserve"> </w:t>
      </w:r>
    </w:p>
    <w:p w14:paraId="46CAEFAC" w14:textId="77777777" w:rsidR="00154086" w:rsidRPr="00D0331B" w:rsidRDefault="00154086" w:rsidP="00FF596A">
      <w:pPr>
        <w:pStyle w:val="Header"/>
        <w:rPr>
          <w:rFonts w:cs="Times New Roman"/>
          <w:b/>
          <w:bCs/>
          <w:sz w:val="20"/>
        </w:rPr>
      </w:pPr>
    </w:p>
    <w:p w14:paraId="7259689B" w14:textId="77777777" w:rsidR="00154086" w:rsidRPr="00D0331B" w:rsidRDefault="00154086" w:rsidP="00FF596A">
      <w:pPr>
        <w:pStyle w:val="Header"/>
        <w:outlineLvl w:val="0"/>
        <w:rPr>
          <w:rFonts w:cs="Times New Roman"/>
          <w:b/>
          <w:bCs/>
          <w:sz w:val="20"/>
        </w:rPr>
      </w:pPr>
      <w:r w:rsidRPr="00D0331B">
        <w:rPr>
          <w:rFonts w:cs="Times New Roman"/>
          <w:b/>
          <w:bCs/>
          <w:sz w:val="20"/>
        </w:rPr>
        <w:t>Principal Investigator:  Sarah Dixon-Morgan</w:t>
      </w:r>
      <w:r w:rsidRPr="00D0331B">
        <w:rPr>
          <w:rFonts w:cs="Times New Roman"/>
          <w:b/>
          <w:bCs/>
          <w:sz w:val="20"/>
        </w:rPr>
        <w:tab/>
      </w:r>
    </w:p>
    <w:p w14:paraId="6B0EFB51" w14:textId="76FFB9FA" w:rsidR="00154086" w:rsidRPr="00D0331B" w:rsidRDefault="00154086" w:rsidP="00FF596A">
      <w:pPr>
        <w:pStyle w:val="Header"/>
        <w:outlineLvl w:val="0"/>
        <w:rPr>
          <w:rFonts w:cs="Times New Roman"/>
          <w:b/>
          <w:bCs/>
          <w:sz w:val="20"/>
        </w:rPr>
      </w:pPr>
      <w:r w:rsidRPr="00D0331B">
        <w:rPr>
          <w:rFonts w:cs="Times New Roman"/>
          <w:b/>
          <w:bCs/>
          <w:sz w:val="20"/>
        </w:rPr>
        <w:t>Study Title:  Learning from the Student’s Perspective</w:t>
      </w:r>
    </w:p>
    <w:p w14:paraId="38CC39C1" w14:textId="3F0A2C08" w:rsidR="00154086" w:rsidRPr="00D0331B" w:rsidRDefault="00154086" w:rsidP="00FF596A">
      <w:pPr>
        <w:pStyle w:val="Header"/>
        <w:outlineLvl w:val="0"/>
        <w:rPr>
          <w:rFonts w:cs="Times New Roman"/>
          <w:b/>
          <w:bCs/>
          <w:sz w:val="20"/>
        </w:rPr>
      </w:pPr>
      <w:r w:rsidRPr="00D0331B">
        <w:rPr>
          <w:rFonts w:cs="Times New Roman"/>
          <w:b/>
          <w:bCs/>
          <w:sz w:val="20"/>
        </w:rPr>
        <w:t>Institution: Middle Tennessee State University</w:t>
      </w:r>
    </w:p>
    <w:p w14:paraId="0DD0672D" w14:textId="77777777" w:rsidR="00154086" w:rsidRPr="00D0331B" w:rsidRDefault="00154086" w:rsidP="00FF596A">
      <w:pPr>
        <w:spacing w:line="240" w:lineRule="auto"/>
        <w:rPr>
          <w:rFonts w:cs="Times New Roman"/>
          <w:sz w:val="20"/>
        </w:rPr>
      </w:pPr>
    </w:p>
    <w:p w14:paraId="60BA0751" w14:textId="10D4B21E" w:rsidR="00154086" w:rsidRPr="00D0331B" w:rsidRDefault="00154086" w:rsidP="00FF596A">
      <w:pPr>
        <w:spacing w:line="240" w:lineRule="auto"/>
        <w:outlineLvl w:val="0"/>
        <w:rPr>
          <w:rFonts w:cs="Times New Roman"/>
          <w:sz w:val="20"/>
        </w:rPr>
      </w:pPr>
      <w:r w:rsidRPr="00D0331B">
        <w:rPr>
          <w:rFonts w:cs="Times New Roman"/>
          <w:sz w:val="20"/>
        </w:rPr>
        <w:t>Name of participant: _________________________________________________________ Age: ___________</w:t>
      </w:r>
    </w:p>
    <w:p w14:paraId="5BB78CD6" w14:textId="77777777" w:rsidR="00154086" w:rsidRPr="00D0331B" w:rsidRDefault="00154086" w:rsidP="00FF596A">
      <w:pPr>
        <w:pStyle w:val="BodyText2"/>
        <w:ind w:left="0" w:firstLine="0"/>
        <w:jc w:val="both"/>
        <w:rPr>
          <w:rFonts w:ascii="Times New Roman" w:hAnsi="Times New Roman"/>
          <w:b w:val="0"/>
          <w:sz w:val="18"/>
        </w:rPr>
      </w:pPr>
      <w:r w:rsidRPr="00D0331B">
        <w:rPr>
          <w:rFonts w:ascii="Times New Roman" w:hAnsi="Times New Roman"/>
          <w:b w:val="0"/>
          <w:sz w:val="18"/>
        </w:rPr>
        <w:t xml:space="preserve">The following information is provided to inform you about the research project and your participation in it.  Please read this form carefully and feel free to ask any questions you may have about this study and the information given below.  You will be given an opportunity to ask questions, and your questions will be answered.  Also, you will be given a copy of this consent form.  </w:t>
      </w:r>
    </w:p>
    <w:p w14:paraId="2BA2C27D" w14:textId="77777777" w:rsidR="00154086" w:rsidRPr="00D0331B" w:rsidRDefault="00154086" w:rsidP="00FF596A">
      <w:pPr>
        <w:pStyle w:val="BodyText2"/>
        <w:jc w:val="both"/>
        <w:rPr>
          <w:rFonts w:ascii="Times New Roman" w:hAnsi="Times New Roman"/>
          <w:b w:val="0"/>
        </w:rPr>
      </w:pPr>
    </w:p>
    <w:p w14:paraId="1E0BF999" w14:textId="77777777" w:rsidR="00154086" w:rsidRPr="00D0331B" w:rsidRDefault="00154086" w:rsidP="00FF596A">
      <w:pPr>
        <w:pStyle w:val="BodyText2"/>
        <w:tabs>
          <w:tab w:val="left" w:pos="0"/>
        </w:tabs>
        <w:ind w:left="0" w:firstLine="0"/>
        <w:jc w:val="both"/>
        <w:rPr>
          <w:rFonts w:ascii="Times New Roman" w:hAnsi="Times New Roman"/>
          <w:b w:val="0"/>
          <w:bCs/>
          <w:sz w:val="18"/>
        </w:rPr>
      </w:pPr>
      <w:r w:rsidRPr="00D0331B">
        <w:rPr>
          <w:rFonts w:ascii="Times New Roman" w:hAnsi="Times New Roman"/>
          <w:b w:val="0"/>
          <w:bCs/>
          <w:sz w:val="18"/>
        </w:rPr>
        <w:t>Your participation in this research study is voluntary.</w:t>
      </w:r>
      <w:r w:rsidRPr="00D0331B">
        <w:rPr>
          <w:rFonts w:ascii="Times New Roman" w:hAnsi="Times New Roman"/>
          <w:b w:val="0"/>
          <w:sz w:val="18"/>
        </w:rPr>
        <w:t xml:space="preserve">  </w:t>
      </w:r>
      <w:r w:rsidRPr="00D0331B">
        <w:rPr>
          <w:rFonts w:ascii="Times New Roman" w:hAnsi="Times New Roman"/>
          <w:b w:val="0"/>
          <w:bCs/>
          <w:sz w:val="18"/>
        </w:rPr>
        <w:t xml:space="preserve">You are also free to withdraw from this study at any time.  In the event new information becomes available that may affect the risks or benefits associated with this research study or your willingness to participate in it, you will be notified so that you can make an informed decision whether or not to continue your participation in this study.    </w:t>
      </w:r>
    </w:p>
    <w:p w14:paraId="4C73214C" w14:textId="77777777" w:rsidR="00154086" w:rsidRPr="00D0331B" w:rsidRDefault="00154086" w:rsidP="00FF596A">
      <w:pPr>
        <w:pStyle w:val="BodyText2"/>
        <w:tabs>
          <w:tab w:val="left" w:pos="0"/>
        </w:tabs>
        <w:ind w:left="0" w:firstLine="0"/>
        <w:jc w:val="both"/>
        <w:rPr>
          <w:rFonts w:ascii="Times New Roman" w:hAnsi="Times New Roman"/>
          <w:b w:val="0"/>
          <w:bCs/>
          <w:sz w:val="18"/>
        </w:rPr>
      </w:pPr>
    </w:p>
    <w:p w14:paraId="77D13BB8" w14:textId="77777777" w:rsidR="00154086" w:rsidRPr="00D0331B" w:rsidRDefault="00154086" w:rsidP="00FF596A">
      <w:pPr>
        <w:pStyle w:val="BodyText2"/>
        <w:tabs>
          <w:tab w:val="left" w:pos="0"/>
        </w:tabs>
        <w:ind w:left="0" w:firstLine="0"/>
        <w:jc w:val="both"/>
        <w:rPr>
          <w:rFonts w:ascii="Times New Roman" w:hAnsi="Times New Roman"/>
          <w:b w:val="0"/>
          <w:bCs/>
          <w:sz w:val="18"/>
        </w:rPr>
      </w:pPr>
      <w:r w:rsidRPr="00D0331B">
        <w:rPr>
          <w:rFonts w:ascii="Times New Roman" w:hAnsi="Times New Roman"/>
          <w:b w:val="0"/>
          <w:bCs/>
          <w:sz w:val="20"/>
        </w:rPr>
        <w:t>For additional information about giving consent or your rights as a participant in this study, please feel free to contact the MTSU Office of Compliance at (615) 494-8918.</w:t>
      </w:r>
    </w:p>
    <w:p w14:paraId="30ECFD40" w14:textId="77777777" w:rsidR="00154086" w:rsidRPr="00D0331B" w:rsidRDefault="00154086" w:rsidP="00FF596A">
      <w:pPr>
        <w:spacing w:line="240" w:lineRule="auto"/>
        <w:rPr>
          <w:rFonts w:cs="Times New Roman"/>
          <w:sz w:val="20"/>
        </w:rPr>
      </w:pPr>
    </w:p>
    <w:p w14:paraId="0EBC6063" w14:textId="77777777" w:rsidR="00154086" w:rsidRPr="00D0331B" w:rsidRDefault="00154086" w:rsidP="00FF596A">
      <w:pPr>
        <w:numPr>
          <w:ilvl w:val="0"/>
          <w:numId w:val="2"/>
        </w:numPr>
        <w:spacing w:after="0" w:line="240" w:lineRule="auto"/>
        <w:rPr>
          <w:rFonts w:cs="Times New Roman"/>
          <w:b/>
          <w:sz w:val="20"/>
        </w:rPr>
      </w:pPr>
      <w:r w:rsidRPr="00D0331B">
        <w:rPr>
          <w:rFonts w:cs="Times New Roman"/>
          <w:b/>
          <w:sz w:val="20"/>
        </w:rPr>
        <w:t xml:space="preserve">Purpose of the study: </w:t>
      </w:r>
    </w:p>
    <w:p w14:paraId="4F7E02BF" w14:textId="4AC1E717" w:rsidR="00154086" w:rsidRPr="00D0331B" w:rsidRDefault="00154086" w:rsidP="00FF596A">
      <w:pPr>
        <w:spacing w:line="240" w:lineRule="auto"/>
        <w:ind w:left="720"/>
        <w:rPr>
          <w:rFonts w:cs="Times New Roman"/>
          <w:b/>
          <w:sz w:val="20"/>
        </w:rPr>
      </w:pPr>
      <w:r w:rsidRPr="00D0331B">
        <w:rPr>
          <w:rFonts w:cs="Times New Roman"/>
          <w:bCs/>
          <w:sz w:val="20"/>
        </w:rPr>
        <w:t xml:space="preserve">You are being asked to participate in a research study because researchers at MTSU want to determine the kind and type of study practices that students actually use, and the impact that those practices have for student perception of preparedness, and on student performance.   </w:t>
      </w:r>
    </w:p>
    <w:p w14:paraId="303C4728" w14:textId="77777777" w:rsidR="00154086" w:rsidRPr="00D0331B" w:rsidRDefault="00154086" w:rsidP="00FF596A">
      <w:pPr>
        <w:numPr>
          <w:ilvl w:val="0"/>
          <w:numId w:val="2"/>
        </w:numPr>
        <w:spacing w:after="0" w:line="240" w:lineRule="auto"/>
        <w:rPr>
          <w:rFonts w:cs="Times New Roman"/>
          <w:b/>
          <w:sz w:val="20"/>
        </w:rPr>
      </w:pPr>
      <w:r w:rsidRPr="00D0331B">
        <w:rPr>
          <w:rFonts w:cs="Times New Roman"/>
          <w:b/>
          <w:sz w:val="20"/>
        </w:rPr>
        <w:t>Description of procedures to be followed and approximate duration of the study:</w:t>
      </w:r>
    </w:p>
    <w:p w14:paraId="165A9E55" w14:textId="0BCB2E0F" w:rsidR="00154086" w:rsidRPr="00D0331B" w:rsidRDefault="00154086" w:rsidP="00FF596A">
      <w:pPr>
        <w:tabs>
          <w:tab w:val="left" w:pos="720"/>
        </w:tabs>
        <w:spacing w:line="240" w:lineRule="auto"/>
        <w:ind w:left="720"/>
        <w:rPr>
          <w:rFonts w:cs="Times New Roman"/>
          <w:bCs/>
          <w:sz w:val="20"/>
        </w:rPr>
      </w:pPr>
      <w:r w:rsidRPr="00D0331B">
        <w:rPr>
          <w:rFonts w:cs="Times New Roman"/>
          <w:bCs/>
          <w:sz w:val="20"/>
        </w:rPr>
        <w:t xml:space="preserve">This study will last only this semester. Two surveys will be distributed in class. A few class sessions will be devoted to discussing what study skills you’re using, and which you think work (which is a regular part of our course). At the end of the course, we will collect your final grades for the semester. All data collected will be de-identified. </w:t>
      </w:r>
    </w:p>
    <w:p w14:paraId="2D78E1AC" w14:textId="77777777" w:rsidR="00154086" w:rsidRPr="00D0331B" w:rsidRDefault="00154086" w:rsidP="00FF596A">
      <w:pPr>
        <w:numPr>
          <w:ilvl w:val="0"/>
          <w:numId w:val="2"/>
        </w:numPr>
        <w:spacing w:after="0" w:line="240" w:lineRule="auto"/>
        <w:rPr>
          <w:rFonts w:cs="Times New Roman"/>
          <w:b/>
          <w:sz w:val="20"/>
        </w:rPr>
      </w:pPr>
      <w:r w:rsidRPr="00D0331B">
        <w:rPr>
          <w:rFonts w:cs="Times New Roman"/>
          <w:b/>
          <w:sz w:val="20"/>
        </w:rPr>
        <w:t>Expected costs:</w:t>
      </w:r>
    </w:p>
    <w:p w14:paraId="00637ED1" w14:textId="0CB29A9E" w:rsidR="00154086" w:rsidRPr="00D0331B" w:rsidRDefault="00154086" w:rsidP="00FF596A">
      <w:pPr>
        <w:spacing w:line="240" w:lineRule="auto"/>
        <w:ind w:left="720"/>
        <w:rPr>
          <w:rFonts w:cs="Times New Roman"/>
          <w:bCs/>
          <w:sz w:val="20"/>
        </w:rPr>
      </w:pPr>
      <w:r w:rsidRPr="00D0331B">
        <w:rPr>
          <w:rFonts w:cs="Times New Roman"/>
          <w:bCs/>
          <w:sz w:val="20"/>
        </w:rPr>
        <w:t xml:space="preserve">There are no costs associated with this study. </w:t>
      </w:r>
    </w:p>
    <w:p w14:paraId="0404D200" w14:textId="77777777" w:rsidR="00154086" w:rsidRPr="00D0331B" w:rsidRDefault="00154086" w:rsidP="00FF596A">
      <w:pPr>
        <w:numPr>
          <w:ilvl w:val="0"/>
          <w:numId w:val="2"/>
        </w:numPr>
        <w:spacing w:after="0" w:line="240" w:lineRule="auto"/>
        <w:rPr>
          <w:rFonts w:cs="Times New Roman"/>
          <w:b/>
          <w:sz w:val="20"/>
        </w:rPr>
      </w:pPr>
      <w:r w:rsidRPr="00D0331B">
        <w:rPr>
          <w:rFonts w:cs="Times New Roman"/>
          <w:b/>
          <w:sz w:val="20"/>
        </w:rPr>
        <w:t>Description of the discomforts, inconveniences, and/or risks that can be reasonably expected as a result of participation in this study:</w:t>
      </w:r>
    </w:p>
    <w:p w14:paraId="34D0C07F" w14:textId="3AE25679" w:rsidR="00154086" w:rsidRPr="00D0331B" w:rsidRDefault="00154086" w:rsidP="00FF596A">
      <w:pPr>
        <w:spacing w:line="240" w:lineRule="auto"/>
        <w:ind w:left="720"/>
        <w:rPr>
          <w:rFonts w:cs="Times New Roman"/>
          <w:bCs/>
          <w:sz w:val="20"/>
        </w:rPr>
      </w:pPr>
      <w:r w:rsidRPr="00D0331B">
        <w:rPr>
          <w:rFonts w:cs="Times New Roman"/>
          <w:bCs/>
          <w:sz w:val="20"/>
        </w:rPr>
        <w:t xml:space="preserve">There are no risks or discomforts associated with this study. The information collected will be a part of the regular UNIV 1010 curriculum, and data will be recorded for use in this research. Focus group sessions and individual interviews conducted will be audio recorded and transcribed.   </w:t>
      </w:r>
    </w:p>
    <w:p w14:paraId="47759BAE" w14:textId="77777777" w:rsidR="00154086" w:rsidRPr="00D0331B" w:rsidRDefault="00154086" w:rsidP="00FF596A">
      <w:pPr>
        <w:numPr>
          <w:ilvl w:val="0"/>
          <w:numId w:val="2"/>
        </w:numPr>
        <w:spacing w:after="0" w:line="240" w:lineRule="auto"/>
        <w:rPr>
          <w:rFonts w:cs="Times New Roman"/>
          <w:b/>
          <w:bCs/>
          <w:sz w:val="20"/>
        </w:rPr>
      </w:pPr>
      <w:r w:rsidRPr="00D0331B">
        <w:rPr>
          <w:rFonts w:cs="Times New Roman"/>
          <w:b/>
          <w:sz w:val="20"/>
        </w:rPr>
        <w:t>Anticipated benefits from this study:</w:t>
      </w:r>
      <w:r w:rsidRPr="00D0331B">
        <w:rPr>
          <w:rFonts w:cs="Times New Roman"/>
          <w:bCs/>
          <w:sz w:val="20"/>
        </w:rPr>
        <w:t xml:space="preserve"> </w:t>
      </w:r>
    </w:p>
    <w:p w14:paraId="6D98F998" w14:textId="77777777" w:rsidR="00154086" w:rsidRPr="00D0331B" w:rsidRDefault="00154086" w:rsidP="00FF596A">
      <w:pPr>
        <w:numPr>
          <w:ilvl w:val="0"/>
          <w:numId w:val="3"/>
        </w:numPr>
        <w:spacing w:after="0" w:line="240" w:lineRule="auto"/>
        <w:jc w:val="both"/>
        <w:rPr>
          <w:rFonts w:cs="Times New Roman"/>
          <w:sz w:val="20"/>
        </w:rPr>
      </w:pPr>
      <w:r w:rsidRPr="00D0331B">
        <w:rPr>
          <w:rFonts w:cs="Times New Roman"/>
          <w:sz w:val="20"/>
        </w:rPr>
        <w:lastRenderedPageBreak/>
        <w:t xml:space="preserve">The potential benefits to science and humankind that may result from this study are understanding which study practices are beneficial and helpful will assist in the curriculum development and success of UNIV 1010 as a program, and ultimately will assist in the development of successful orientation and onboarding practices for students at MTSU. </w:t>
      </w:r>
      <w:r w:rsidRPr="00D0331B">
        <w:rPr>
          <w:rFonts w:cs="Times New Roman"/>
          <w:sz w:val="20"/>
        </w:rPr>
        <w:tab/>
      </w:r>
    </w:p>
    <w:p w14:paraId="56318D59" w14:textId="69048616" w:rsidR="00154086" w:rsidRPr="00D0331B" w:rsidRDefault="00154086" w:rsidP="00FF596A">
      <w:pPr>
        <w:spacing w:after="0" w:line="240" w:lineRule="auto"/>
        <w:ind w:left="720"/>
        <w:jc w:val="both"/>
        <w:rPr>
          <w:rFonts w:cs="Times New Roman"/>
          <w:sz w:val="20"/>
        </w:rPr>
      </w:pPr>
      <w:r w:rsidRPr="00D0331B">
        <w:rPr>
          <w:rFonts w:cs="Times New Roman"/>
          <w:b/>
          <w:sz w:val="20"/>
        </w:rPr>
        <w:tab/>
      </w:r>
    </w:p>
    <w:p w14:paraId="46086473" w14:textId="77777777" w:rsidR="00154086" w:rsidRPr="00D0331B" w:rsidRDefault="00154086" w:rsidP="00FF596A">
      <w:pPr>
        <w:numPr>
          <w:ilvl w:val="0"/>
          <w:numId w:val="2"/>
        </w:numPr>
        <w:spacing w:after="0" w:line="240" w:lineRule="auto"/>
        <w:rPr>
          <w:rFonts w:cs="Times New Roman"/>
          <w:b/>
          <w:sz w:val="20"/>
        </w:rPr>
      </w:pPr>
      <w:r w:rsidRPr="00D0331B">
        <w:rPr>
          <w:rFonts w:cs="Times New Roman"/>
          <w:b/>
          <w:sz w:val="20"/>
        </w:rPr>
        <w:t>Alternative treatments available:</w:t>
      </w:r>
    </w:p>
    <w:p w14:paraId="38948D4F" w14:textId="20AC22DF" w:rsidR="00154086" w:rsidRPr="00D0331B" w:rsidRDefault="00154086" w:rsidP="00FF596A">
      <w:pPr>
        <w:spacing w:line="240" w:lineRule="auto"/>
        <w:ind w:left="720"/>
        <w:rPr>
          <w:rFonts w:cs="Times New Roman"/>
          <w:bCs/>
          <w:sz w:val="20"/>
        </w:rPr>
      </w:pPr>
      <w:r w:rsidRPr="00D0331B">
        <w:rPr>
          <w:rFonts w:cs="Times New Roman"/>
          <w:bCs/>
          <w:sz w:val="20"/>
        </w:rPr>
        <w:t xml:space="preserve">There are no alternative treatments available.  </w:t>
      </w:r>
    </w:p>
    <w:p w14:paraId="35FDECB0" w14:textId="77777777" w:rsidR="00154086" w:rsidRPr="00D0331B" w:rsidRDefault="00154086" w:rsidP="00FF596A">
      <w:pPr>
        <w:numPr>
          <w:ilvl w:val="0"/>
          <w:numId w:val="2"/>
        </w:numPr>
        <w:spacing w:after="0" w:line="240" w:lineRule="auto"/>
        <w:rPr>
          <w:rFonts w:cs="Times New Roman"/>
          <w:b/>
          <w:sz w:val="20"/>
        </w:rPr>
      </w:pPr>
      <w:r w:rsidRPr="00D0331B">
        <w:rPr>
          <w:rFonts w:cs="Times New Roman"/>
          <w:b/>
          <w:sz w:val="20"/>
        </w:rPr>
        <w:t>Compensation for participation:</w:t>
      </w:r>
    </w:p>
    <w:p w14:paraId="371F2BA2" w14:textId="06C29929" w:rsidR="00154086" w:rsidRPr="00D0331B" w:rsidRDefault="00154086" w:rsidP="00FF596A">
      <w:pPr>
        <w:spacing w:line="240" w:lineRule="auto"/>
        <w:ind w:left="720"/>
        <w:rPr>
          <w:rFonts w:cs="Times New Roman"/>
          <w:bCs/>
          <w:sz w:val="20"/>
        </w:rPr>
      </w:pPr>
      <w:r w:rsidRPr="00D0331B">
        <w:rPr>
          <w:rFonts w:cs="Times New Roman"/>
          <w:bCs/>
          <w:sz w:val="20"/>
        </w:rPr>
        <w:t xml:space="preserve">There is no compensation for participating in this study. </w:t>
      </w:r>
    </w:p>
    <w:p w14:paraId="41D9C3D0" w14:textId="77777777" w:rsidR="00154086" w:rsidRPr="00D0331B" w:rsidRDefault="00154086" w:rsidP="00FF596A">
      <w:pPr>
        <w:numPr>
          <w:ilvl w:val="0"/>
          <w:numId w:val="2"/>
        </w:numPr>
        <w:spacing w:after="0" w:line="240" w:lineRule="auto"/>
        <w:rPr>
          <w:rFonts w:cs="Times New Roman"/>
          <w:b/>
          <w:sz w:val="20"/>
        </w:rPr>
      </w:pPr>
      <w:r w:rsidRPr="00D0331B">
        <w:rPr>
          <w:rFonts w:cs="Times New Roman"/>
          <w:b/>
          <w:sz w:val="20"/>
        </w:rPr>
        <w:t>Circumstances under which the Principal Investigator may withdraw you from study participation:</w:t>
      </w:r>
    </w:p>
    <w:p w14:paraId="77817BD4" w14:textId="727A6CB1" w:rsidR="00154086" w:rsidRPr="00D0331B" w:rsidRDefault="00154086" w:rsidP="00FF596A">
      <w:pPr>
        <w:spacing w:line="240" w:lineRule="auto"/>
        <w:ind w:left="720"/>
        <w:rPr>
          <w:rFonts w:cs="Times New Roman"/>
          <w:bCs/>
          <w:sz w:val="20"/>
        </w:rPr>
      </w:pPr>
      <w:r w:rsidRPr="00D0331B">
        <w:rPr>
          <w:rFonts w:cs="Times New Roman"/>
          <w:bCs/>
          <w:sz w:val="20"/>
        </w:rPr>
        <w:t xml:space="preserve">Failure to attend focus group meetings or interviews could cause the investigator to withdraw you from this study. </w:t>
      </w:r>
    </w:p>
    <w:p w14:paraId="3D787D36" w14:textId="77777777" w:rsidR="00154086" w:rsidRPr="00D0331B" w:rsidRDefault="00154086" w:rsidP="00FF596A">
      <w:pPr>
        <w:numPr>
          <w:ilvl w:val="0"/>
          <w:numId w:val="2"/>
        </w:numPr>
        <w:spacing w:after="0" w:line="240" w:lineRule="auto"/>
        <w:rPr>
          <w:rFonts w:cs="Times New Roman"/>
          <w:b/>
          <w:sz w:val="20"/>
        </w:rPr>
      </w:pPr>
      <w:r w:rsidRPr="00D0331B">
        <w:rPr>
          <w:rFonts w:cs="Times New Roman"/>
          <w:b/>
          <w:sz w:val="20"/>
        </w:rPr>
        <w:t>What happens if you choose to withdraw from study participation:</w:t>
      </w:r>
    </w:p>
    <w:p w14:paraId="0601A799" w14:textId="5DA8C859" w:rsidR="00154086" w:rsidRPr="00D0331B" w:rsidRDefault="00154086" w:rsidP="00FF596A">
      <w:pPr>
        <w:spacing w:line="240" w:lineRule="auto"/>
        <w:ind w:left="720"/>
        <w:rPr>
          <w:rFonts w:cs="Times New Roman"/>
          <w:bCs/>
          <w:sz w:val="20"/>
        </w:rPr>
      </w:pPr>
      <w:r w:rsidRPr="00D0331B">
        <w:rPr>
          <w:rFonts w:cs="Times New Roman"/>
          <w:bCs/>
          <w:sz w:val="20"/>
        </w:rPr>
        <w:t xml:space="preserve">If you choose to withdraw from this study, your data will not be considered in the study. There are no consequences for choosing to withdraw. </w:t>
      </w:r>
    </w:p>
    <w:p w14:paraId="481EFCE6" w14:textId="60296125" w:rsidR="00154086" w:rsidRPr="00D0331B" w:rsidRDefault="00154086" w:rsidP="00FF596A">
      <w:pPr>
        <w:numPr>
          <w:ilvl w:val="0"/>
          <w:numId w:val="2"/>
        </w:numPr>
        <w:spacing w:after="0" w:line="240" w:lineRule="auto"/>
        <w:rPr>
          <w:rFonts w:cs="Times New Roman"/>
          <w:b/>
          <w:sz w:val="20"/>
        </w:rPr>
      </w:pPr>
      <w:r w:rsidRPr="00D0331B">
        <w:rPr>
          <w:rFonts w:cs="Times New Roman"/>
          <w:b/>
          <w:sz w:val="20"/>
        </w:rPr>
        <w:t>Contact Information.</w:t>
      </w:r>
      <w:r w:rsidRPr="00D0331B">
        <w:rPr>
          <w:rFonts w:cs="Times New Roman"/>
          <w:bCs/>
          <w:sz w:val="20"/>
        </w:rPr>
        <w:t xml:space="preserve">    If you should have any questions about this research study or possible injury, please feel free to contact </w:t>
      </w:r>
      <w:r w:rsidRPr="00D0331B">
        <w:rPr>
          <w:rFonts w:cs="Times New Roman"/>
          <w:b/>
          <w:sz w:val="20"/>
        </w:rPr>
        <w:t>Sarah Dixon-Morgan</w:t>
      </w:r>
      <w:r w:rsidRPr="00D0331B">
        <w:rPr>
          <w:rFonts w:cs="Times New Roman"/>
          <w:bCs/>
          <w:sz w:val="20"/>
        </w:rPr>
        <w:t xml:space="preserve"> at </w:t>
      </w:r>
      <w:r w:rsidRPr="00D0331B">
        <w:rPr>
          <w:rFonts w:cs="Times New Roman"/>
          <w:b/>
          <w:bCs/>
          <w:noProof/>
          <w:sz w:val="22"/>
        </w:rPr>
        <w:t>sbd2x@mtmail.mtsu.edu</w:t>
      </w:r>
      <w:r w:rsidRPr="00D0331B">
        <w:rPr>
          <w:rFonts w:cs="Times New Roman"/>
          <w:bCs/>
          <w:sz w:val="20"/>
        </w:rPr>
        <w:t xml:space="preserve"> or my Faculty Advisor</w:t>
      </w:r>
      <w:r w:rsidRPr="00D0331B">
        <w:rPr>
          <w:rFonts w:cs="Times New Roman"/>
          <w:b/>
          <w:sz w:val="20"/>
        </w:rPr>
        <w:t>, Ryan Korstange</w:t>
      </w:r>
      <w:r w:rsidRPr="00D0331B">
        <w:rPr>
          <w:rFonts w:cs="Times New Roman"/>
          <w:bCs/>
          <w:sz w:val="20"/>
        </w:rPr>
        <w:t xml:space="preserve"> at </w:t>
      </w:r>
      <w:r w:rsidRPr="00D0331B">
        <w:rPr>
          <w:rFonts w:cs="Times New Roman"/>
          <w:b/>
          <w:sz w:val="20"/>
        </w:rPr>
        <w:t>615.898.5558, or ryan.korstange@mtsu.edu</w:t>
      </w:r>
      <w:r w:rsidRPr="00D0331B">
        <w:rPr>
          <w:rFonts w:cs="Times New Roman"/>
          <w:bCs/>
          <w:sz w:val="20"/>
        </w:rPr>
        <w:t xml:space="preserve">. </w:t>
      </w:r>
    </w:p>
    <w:p w14:paraId="2E80A0B5" w14:textId="77777777" w:rsidR="00154086" w:rsidRPr="00D0331B" w:rsidRDefault="00154086" w:rsidP="00FF596A">
      <w:pPr>
        <w:spacing w:after="0" w:line="240" w:lineRule="auto"/>
        <w:ind w:left="720"/>
        <w:rPr>
          <w:rFonts w:cs="Times New Roman"/>
          <w:b/>
          <w:sz w:val="20"/>
        </w:rPr>
      </w:pPr>
    </w:p>
    <w:p w14:paraId="4F1CCCED" w14:textId="604B65CC" w:rsidR="00154086" w:rsidRPr="00D0331B" w:rsidRDefault="00154086" w:rsidP="00FF596A">
      <w:pPr>
        <w:numPr>
          <w:ilvl w:val="0"/>
          <w:numId w:val="2"/>
        </w:numPr>
        <w:spacing w:after="0" w:line="240" w:lineRule="auto"/>
        <w:rPr>
          <w:rFonts w:cs="Times New Roman"/>
          <w:b/>
          <w:sz w:val="20"/>
        </w:rPr>
      </w:pPr>
      <w:r w:rsidRPr="00D0331B">
        <w:rPr>
          <w:rFonts w:cs="Times New Roman"/>
          <w:b/>
          <w:bCs/>
          <w:sz w:val="20"/>
          <w:szCs w:val="16"/>
        </w:rPr>
        <w:t xml:space="preserve">Confidentiality. </w:t>
      </w:r>
      <w:r w:rsidRPr="00D0331B">
        <w:rPr>
          <w:rFonts w:cs="Times New Roman"/>
          <w:bCs/>
          <w:sz w:val="20"/>
        </w:rPr>
        <w:t>All efforts, within reason, will be made to keep the personal information in your research record private but total privacy cannot be promised.  Your information may be shared with MTSU or the government, such as the Middle Tennessee State University Institutional Review Board, Federal Government Office for Human Research Protections, Administrators in the Middle Tennessee State University University College</w:t>
      </w:r>
      <w:r w:rsidRPr="00D0331B">
        <w:rPr>
          <w:rFonts w:cs="Times New Roman"/>
          <w:sz w:val="20"/>
        </w:rPr>
        <w:t>,</w:t>
      </w:r>
      <w:r w:rsidRPr="00D0331B">
        <w:rPr>
          <w:rFonts w:cs="Times New Roman"/>
          <w:bCs/>
          <w:i/>
          <w:iCs/>
          <w:sz w:val="20"/>
        </w:rPr>
        <w:t xml:space="preserve"> </w:t>
      </w:r>
      <w:r w:rsidRPr="00D0331B">
        <w:rPr>
          <w:rFonts w:cs="Times New Roman"/>
          <w:bCs/>
          <w:sz w:val="20"/>
        </w:rPr>
        <w:t xml:space="preserve">if you or someone else is in danger or if we are required to do so by law. </w:t>
      </w:r>
    </w:p>
    <w:p w14:paraId="478D23D7" w14:textId="77777777" w:rsidR="00154086" w:rsidRPr="00D0331B" w:rsidRDefault="00154086" w:rsidP="00FF596A">
      <w:pPr>
        <w:spacing w:after="0" w:line="240" w:lineRule="auto"/>
        <w:ind w:left="720"/>
        <w:rPr>
          <w:rFonts w:cs="Times New Roman"/>
          <w:b/>
          <w:sz w:val="20"/>
        </w:rPr>
      </w:pPr>
    </w:p>
    <w:p w14:paraId="1EEE804F" w14:textId="77777777" w:rsidR="00154086" w:rsidRPr="00D0331B" w:rsidRDefault="00154086" w:rsidP="00FF596A">
      <w:pPr>
        <w:numPr>
          <w:ilvl w:val="0"/>
          <w:numId w:val="2"/>
        </w:numPr>
        <w:spacing w:after="0" w:line="240" w:lineRule="auto"/>
        <w:jc w:val="both"/>
        <w:rPr>
          <w:rFonts w:cs="Times New Roman"/>
          <w:b/>
          <w:sz w:val="20"/>
        </w:rPr>
      </w:pPr>
      <w:r w:rsidRPr="00D0331B">
        <w:rPr>
          <w:rFonts w:cs="Times New Roman"/>
          <w:b/>
          <w:sz w:val="20"/>
          <w:u w:val="single"/>
        </w:rPr>
        <w:t>STATEMENT BY PERSON AGREEING TO PARTICIPATE IN THIS STUDY</w:t>
      </w:r>
    </w:p>
    <w:p w14:paraId="3BE7F118" w14:textId="4755DBB6" w:rsidR="00C20621" w:rsidRPr="00D0331B" w:rsidRDefault="00154086" w:rsidP="00FF596A">
      <w:pPr>
        <w:spacing w:line="240" w:lineRule="auto"/>
        <w:ind w:left="720" w:hanging="720"/>
        <w:jc w:val="both"/>
        <w:rPr>
          <w:rFonts w:cs="Times New Roman"/>
          <w:b/>
          <w:sz w:val="20"/>
        </w:rPr>
      </w:pPr>
      <w:r w:rsidRPr="00D0331B">
        <w:rPr>
          <w:rFonts w:cs="Times New Roman"/>
          <w:b/>
          <w:sz w:val="20"/>
        </w:rPr>
        <w:fldChar w:fldCharType="begin"/>
      </w:r>
      <w:bookmarkStart w:id="5" w:name="Check1"/>
      <w:r w:rsidRPr="00D0331B">
        <w:rPr>
          <w:rFonts w:cs="Times New Roman"/>
          <w:b/>
          <w:sz w:val="20"/>
        </w:rPr>
        <w:instrText xml:space="preserve"> FORMCHECKBOX </w:instrText>
      </w:r>
      <w:r w:rsidR="008E06FF">
        <w:rPr>
          <w:rFonts w:cs="Times New Roman"/>
          <w:b/>
          <w:sz w:val="20"/>
        </w:rPr>
        <w:fldChar w:fldCharType="separate"/>
      </w:r>
      <w:r w:rsidRPr="00D0331B">
        <w:rPr>
          <w:rFonts w:cs="Times New Roman"/>
          <w:b/>
          <w:sz w:val="20"/>
        </w:rPr>
        <w:fldChar w:fldCharType="end"/>
      </w:r>
      <w:bookmarkEnd w:id="5"/>
      <w:r w:rsidRPr="00D0331B">
        <w:rPr>
          <w:rFonts w:cs="Times New Roman"/>
          <w:b/>
          <w:sz w:val="20"/>
        </w:rPr>
        <w:tab/>
        <w:t xml:space="preserve">I have read this informed consent document and the material contained in it has been explained to me verbally.  I understand each part of the document, all my questions have been answered, and I freely and voluntarily choose to participate in this study.  </w:t>
      </w:r>
    </w:p>
    <w:p w14:paraId="325CC040" w14:textId="77777777" w:rsidR="00FF596A" w:rsidRDefault="00FF596A" w:rsidP="00F86A65">
      <w:pPr>
        <w:spacing w:after="0"/>
        <w:ind w:left="720" w:hanging="720"/>
        <w:contextualSpacing/>
        <w:jc w:val="center"/>
        <w:rPr>
          <w:rFonts w:cs="Times New Roman"/>
          <w:b/>
        </w:rPr>
      </w:pPr>
    </w:p>
    <w:p w14:paraId="078AFF54" w14:textId="77777777" w:rsidR="00FF596A" w:rsidRDefault="00FF596A" w:rsidP="00F86A65">
      <w:pPr>
        <w:spacing w:after="0"/>
        <w:ind w:left="720" w:hanging="720"/>
        <w:contextualSpacing/>
        <w:jc w:val="center"/>
        <w:rPr>
          <w:rFonts w:cs="Times New Roman"/>
          <w:b/>
        </w:rPr>
      </w:pPr>
    </w:p>
    <w:p w14:paraId="022D0077" w14:textId="77777777" w:rsidR="00FF596A" w:rsidRDefault="00FF596A" w:rsidP="00F86A65">
      <w:pPr>
        <w:spacing w:after="0"/>
        <w:ind w:left="720" w:hanging="720"/>
        <w:contextualSpacing/>
        <w:jc w:val="center"/>
        <w:rPr>
          <w:rFonts w:cs="Times New Roman"/>
          <w:b/>
        </w:rPr>
      </w:pPr>
    </w:p>
    <w:p w14:paraId="68E47A89" w14:textId="77777777" w:rsidR="00FF596A" w:rsidRDefault="00FF596A" w:rsidP="00F86A65">
      <w:pPr>
        <w:spacing w:after="0"/>
        <w:ind w:left="720" w:hanging="720"/>
        <w:contextualSpacing/>
        <w:jc w:val="center"/>
        <w:rPr>
          <w:rFonts w:cs="Times New Roman"/>
          <w:b/>
        </w:rPr>
      </w:pPr>
    </w:p>
    <w:p w14:paraId="7AA19385" w14:textId="77777777" w:rsidR="00FF596A" w:rsidRDefault="00FF596A" w:rsidP="00F86A65">
      <w:pPr>
        <w:spacing w:after="0"/>
        <w:ind w:left="720" w:hanging="720"/>
        <w:contextualSpacing/>
        <w:jc w:val="center"/>
        <w:rPr>
          <w:rFonts w:cs="Times New Roman"/>
          <w:b/>
        </w:rPr>
      </w:pPr>
    </w:p>
    <w:p w14:paraId="19B1B6ED" w14:textId="77777777" w:rsidR="00FF596A" w:rsidRDefault="00FF596A" w:rsidP="00F86A65">
      <w:pPr>
        <w:spacing w:after="0"/>
        <w:ind w:left="720" w:hanging="720"/>
        <w:contextualSpacing/>
        <w:jc w:val="center"/>
        <w:rPr>
          <w:rFonts w:cs="Times New Roman"/>
          <w:b/>
        </w:rPr>
      </w:pPr>
    </w:p>
    <w:p w14:paraId="4CF062FF" w14:textId="77777777" w:rsidR="00FF596A" w:rsidRDefault="00FF596A" w:rsidP="00F86A65">
      <w:pPr>
        <w:spacing w:after="0"/>
        <w:ind w:left="720" w:hanging="720"/>
        <w:contextualSpacing/>
        <w:jc w:val="center"/>
        <w:rPr>
          <w:rFonts w:cs="Times New Roman"/>
          <w:b/>
        </w:rPr>
      </w:pPr>
    </w:p>
    <w:p w14:paraId="1270217C" w14:textId="77777777" w:rsidR="00FF596A" w:rsidRDefault="00FF596A" w:rsidP="00F86A65">
      <w:pPr>
        <w:spacing w:after="0"/>
        <w:ind w:left="720" w:hanging="720"/>
        <w:contextualSpacing/>
        <w:jc w:val="center"/>
        <w:rPr>
          <w:rFonts w:cs="Times New Roman"/>
          <w:b/>
        </w:rPr>
      </w:pPr>
    </w:p>
    <w:p w14:paraId="28DEAC38" w14:textId="72C1443F" w:rsidR="00651AE8" w:rsidRPr="007B7388" w:rsidRDefault="007B7388" w:rsidP="004008FC">
      <w:pPr>
        <w:spacing w:after="0" w:line="240" w:lineRule="auto"/>
        <w:ind w:left="720" w:hanging="720"/>
        <w:contextualSpacing/>
        <w:jc w:val="center"/>
        <w:rPr>
          <w:rFonts w:cs="Times New Roman"/>
          <w:b/>
        </w:rPr>
      </w:pPr>
      <w:r>
        <w:rPr>
          <w:rFonts w:cs="Times New Roman"/>
          <w:b/>
        </w:rPr>
        <w:lastRenderedPageBreak/>
        <w:t>Appendix C</w:t>
      </w:r>
    </w:p>
    <w:p w14:paraId="4BBB1EB9" w14:textId="3043835A" w:rsidR="000309D4" w:rsidRPr="00FF596A" w:rsidRDefault="000309D4" w:rsidP="004008FC">
      <w:pPr>
        <w:spacing w:line="240" w:lineRule="auto"/>
        <w:jc w:val="center"/>
        <w:rPr>
          <w:rFonts w:cs="Times New Roman"/>
        </w:rPr>
      </w:pPr>
      <w:r w:rsidRPr="00FF596A">
        <w:rPr>
          <w:rFonts w:cs="Times New Roman"/>
        </w:rPr>
        <w:t>FYE Study Skills Transfer Survey</w:t>
      </w:r>
    </w:p>
    <w:p w14:paraId="6496875B" w14:textId="77777777" w:rsidR="000309D4" w:rsidRPr="00D0331B" w:rsidRDefault="000309D4" w:rsidP="00A433A1">
      <w:pPr>
        <w:pStyle w:val="ListParagraph"/>
        <w:numPr>
          <w:ilvl w:val="0"/>
          <w:numId w:val="4"/>
        </w:numPr>
        <w:rPr>
          <w:rFonts w:ascii="Times New Roman" w:hAnsi="Times New Roman" w:cs="Times New Roman"/>
          <w:lang w:val="en-US"/>
        </w:rPr>
      </w:pPr>
      <w:r w:rsidRPr="00D0331B">
        <w:rPr>
          <w:rFonts w:ascii="Times New Roman" w:hAnsi="Times New Roman" w:cs="Times New Roman"/>
          <w:lang w:val="en-US"/>
        </w:rPr>
        <w:t xml:space="preserve">Rank the following study techniques according to their effectiveness. </w:t>
      </w:r>
    </w:p>
    <w:tbl>
      <w:tblPr>
        <w:tblStyle w:val="TableGrid"/>
        <w:tblW w:w="8455" w:type="dxa"/>
        <w:tblInd w:w="1080" w:type="dxa"/>
        <w:tblLook w:val="04A0" w:firstRow="1" w:lastRow="0" w:firstColumn="1" w:lastColumn="0" w:noHBand="0" w:noVBand="1"/>
      </w:tblPr>
      <w:tblGrid>
        <w:gridCol w:w="2253"/>
        <w:gridCol w:w="1216"/>
        <w:gridCol w:w="1355"/>
        <w:gridCol w:w="1315"/>
        <w:gridCol w:w="1067"/>
        <w:gridCol w:w="1249"/>
      </w:tblGrid>
      <w:tr w:rsidR="000309D4" w:rsidRPr="00D0331B" w14:paraId="7C54D3B3" w14:textId="77777777" w:rsidTr="000309D4">
        <w:tc>
          <w:tcPr>
            <w:tcW w:w="2268" w:type="dxa"/>
            <w:tcBorders>
              <w:top w:val="single" w:sz="4" w:space="0" w:color="auto"/>
              <w:left w:val="single" w:sz="4" w:space="0" w:color="auto"/>
              <w:bottom w:val="single" w:sz="4" w:space="0" w:color="auto"/>
              <w:right w:val="single" w:sz="4" w:space="0" w:color="auto"/>
            </w:tcBorders>
          </w:tcPr>
          <w:p w14:paraId="7DD39A54" w14:textId="77777777" w:rsidR="000309D4" w:rsidRPr="00D0331B" w:rsidRDefault="000309D4" w:rsidP="00A433A1">
            <w:pPr>
              <w:rPr>
                <w:rFonts w:ascii="Times New Roman" w:hAnsi="Times New Roman" w:cs="Times New Roman"/>
                <w:lang w:val="en-US"/>
              </w:rPr>
            </w:pPr>
          </w:p>
        </w:tc>
        <w:tc>
          <w:tcPr>
            <w:tcW w:w="1196" w:type="dxa"/>
            <w:tcBorders>
              <w:top w:val="single" w:sz="4" w:space="0" w:color="auto"/>
              <w:left w:val="single" w:sz="4" w:space="0" w:color="auto"/>
              <w:bottom w:val="single" w:sz="4" w:space="0" w:color="auto"/>
              <w:right w:val="single" w:sz="4" w:space="0" w:color="auto"/>
            </w:tcBorders>
            <w:hideMark/>
          </w:tcPr>
          <w:p w14:paraId="39D4746A" w14:textId="77777777" w:rsidR="000309D4" w:rsidRPr="00D0331B" w:rsidRDefault="000309D4" w:rsidP="00A433A1">
            <w:pPr>
              <w:rPr>
                <w:rFonts w:ascii="Times New Roman" w:hAnsi="Times New Roman" w:cs="Times New Roman"/>
                <w:lang w:val="en-US"/>
              </w:rPr>
            </w:pPr>
            <w:r w:rsidRPr="00D0331B">
              <w:rPr>
                <w:rFonts w:ascii="Times New Roman" w:hAnsi="Times New Roman" w:cs="Times New Roman"/>
                <w:lang w:val="en-US"/>
              </w:rPr>
              <w:t>Extremely effective</w:t>
            </w:r>
          </w:p>
        </w:tc>
        <w:tc>
          <w:tcPr>
            <w:tcW w:w="1356" w:type="dxa"/>
            <w:tcBorders>
              <w:top w:val="single" w:sz="4" w:space="0" w:color="auto"/>
              <w:left w:val="single" w:sz="4" w:space="0" w:color="auto"/>
              <w:bottom w:val="single" w:sz="4" w:space="0" w:color="auto"/>
              <w:right w:val="single" w:sz="4" w:space="0" w:color="auto"/>
            </w:tcBorders>
            <w:hideMark/>
          </w:tcPr>
          <w:p w14:paraId="2682CF91" w14:textId="77777777" w:rsidR="000309D4" w:rsidRPr="00D0331B" w:rsidRDefault="000309D4" w:rsidP="00A433A1">
            <w:pPr>
              <w:rPr>
                <w:rFonts w:ascii="Times New Roman" w:hAnsi="Times New Roman" w:cs="Times New Roman"/>
                <w:lang w:val="en-US"/>
              </w:rPr>
            </w:pPr>
            <w:r w:rsidRPr="00D0331B">
              <w:rPr>
                <w:rFonts w:ascii="Times New Roman" w:hAnsi="Times New Roman" w:cs="Times New Roman"/>
                <w:lang w:val="en-US"/>
              </w:rPr>
              <w:t>Moderately effective</w:t>
            </w:r>
          </w:p>
        </w:tc>
        <w:tc>
          <w:tcPr>
            <w:tcW w:w="1316" w:type="dxa"/>
            <w:tcBorders>
              <w:top w:val="single" w:sz="4" w:space="0" w:color="auto"/>
              <w:left w:val="single" w:sz="4" w:space="0" w:color="auto"/>
              <w:bottom w:val="single" w:sz="4" w:space="0" w:color="auto"/>
              <w:right w:val="single" w:sz="4" w:space="0" w:color="auto"/>
            </w:tcBorders>
            <w:hideMark/>
          </w:tcPr>
          <w:p w14:paraId="0361A4FA" w14:textId="77777777" w:rsidR="000309D4" w:rsidRPr="00D0331B" w:rsidRDefault="000309D4" w:rsidP="00A433A1">
            <w:pPr>
              <w:rPr>
                <w:rFonts w:ascii="Times New Roman" w:hAnsi="Times New Roman" w:cs="Times New Roman"/>
                <w:lang w:val="en-US"/>
              </w:rPr>
            </w:pPr>
            <w:r w:rsidRPr="00D0331B">
              <w:rPr>
                <w:rFonts w:ascii="Times New Roman" w:hAnsi="Times New Roman" w:cs="Times New Roman"/>
                <w:lang w:val="en-US"/>
              </w:rPr>
              <w:t>Somewhat effective</w:t>
            </w:r>
          </w:p>
        </w:tc>
        <w:tc>
          <w:tcPr>
            <w:tcW w:w="1067" w:type="dxa"/>
            <w:tcBorders>
              <w:top w:val="single" w:sz="4" w:space="0" w:color="auto"/>
              <w:left w:val="single" w:sz="4" w:space="0" w:color="auto"/>
              <w:bottom w:val="single" w:sz="4" w:space="0" w:color="auto"/>
              <w:right w:val="single" w:sz="4" w:space="0" w:color="auto"/>
            </w:tcBorders>
            <w:hideMark/>
          </w:tcPr>
          <w:p w14:paraId="5402C03E" w14:textId="77777777" w:rsidR="000309D4" w:rsidRPr="00D0331B" w:rsidRDefault="000309D4" w:rsidP="00A433A1">
            <w:pPr>
              <w:rPr>
                <w:rFonts w:ascii="Times New Roman" w:hAnsi="Times New Roman" w:cs="Times New Roman"/>
                <w:lang w:val="en-US"/>
              </w:rPr>
            </w:pPr>
            <w:r w:rsidRPr="00D0331B">
              <w:rPr>
                <w:rFonts w:ascii="Times New Roman" w:hAnsi="Times New Roman" w:cs="Times New Roman"/>
                <w:lang w:val="en-US"/>
              </w:rPr>
              <w:t>Slightly effective</w:t>
            </w:r>
          </w:p>
        </w:tc>
        <w:tc>
          <w:tcPr>
            <w:tcW w:w="1252" w:type="dxa"/>
            <w:tcBorders>
              <w:top w:val="single" w:sz="4" w:space="0" w:color="auto"/>
              <w:left w:val="single" w:sz="4" w:space="0" w:color="auto"/>
              <w:bottom w:val="single" w:sz="4" w:space="0" w:color="auto"/>
              <w:right w:val="single" w:sz="4" w:space="0" w:color="auto"/>
            </w:tcBorders>
            <w:hideMark/>
          </w:tcPr>
          <w:p w14:paraId="0895F7EC" w14:textId="77777777" w:rsidR="000309D4" w:rsidRPr="00D0331B" w:rsidRDefault="000309D4" w:rsidP="00A433A1">
            <w:pPr>
              <w:rPr>
                <w:rFonts w:ascii="Times New Roman" w:hAnsi="Times New Roman" w:cs="Times New Roman"/>
                <w:lang w:val="en-US"/>
              </w:rPr>
            </w:pPr>
            <w:r w:rsidRPr="00D0331B">
              <w:rPr>
                <w:rFonts w:ascii="Times New Roman" w:hAnsi="Times New Roman" w:cs="Times New Roman"/>
                <w:lang w:val="en-US"/>
              </w:rPr>
              <w:t>Not at all effective</w:t>
            </w:r>
          </w:p>
        </w:tc>
      </w:tr>
      <w:tr w:rsidR="000309D4" w:rsidRPr="00D0331B" w14:paraId="5BD5A9F5" w14:textId="77777777" w:rsidTr="000309D4">
        <w:tc>
          <w:tcPr>
            <w:tcW w:w="2268" w:type="dxa"/>
            <w:tcBorders>
              <w:top w:val="single" w:sz="4" w:space="0" w:color="auto"/>
              <w:left w:val="single" w:sz="4" w:space="0" w:color="auto"/>
              <w:bottom w:val="single" w:sz="4" w:space="0" w:color="auto"/>
              <w:right w:val="single" w:sz="4" w:space="0" w:color="auto"/>
            </w:tcBorders>
            <w:hideMark/>
          </w:tcPr>
          <w:p w14:paraId="5D4A785B" w14:textId="77777777" w:rsidR="000309D4" w:rsidRPr="00D0331B" w:rsidRDefault="000309D4" w:rsidP="00A433A1">
            <w:pPr>
              <w:rPr>
                <w:rFonts w:ascii="Times New Roman" w:hAnsi="Times New Roman" w:cs="Times New Roman"/>
                <w:lang w:val="en-US"/>
              </w:rPr>
            </w:pPr>
            <w:r w:rsidRPr="00D0331B">
              <w:rPr>
                <w:rFonts w:ascii="Times New Roman" w:hAnsi="Times New Roman" w:cs="Times New Roman"/>
                <w:lang w:val="en-US"/>
              </w:rPr>
              <w:t>Flash Cards</w:t>
            </w:r>
          </w:p>
        </w:tc>
        <w:tc>
          <w:tcPr>
            <w:tcW w:w="1196" w:type="dxa"/>
            <w:tcBorders>
              <w:top w:val="single" w:sz="4" w:space="0" w:color="auto"/>
              <w:left w:val="single" w:sz="4" w:space="0" w:color="auto"/>
              <w:bottom w:val="single" w:sz="4" w:space="0" w:color="auto"/>
              <w:right w:val="single" w:sz="4" w:space="0" w:color="auto"/>
            </w:tcBorders>
          </w:tcPr>
          <w:p w14:paraId="0CF81E7E" w14:textId="77777777" w:rsidR="000309D4" w:rsidRPr="00D0331B" w:rsidRDefault="000309D4" w:rsidP="00A433A1">
            <w:pPr>
              <w:rPr>
                <w:rFonts w:ascii="Times New Roman" w:hAnsi="Times New Roman" w:cs="Times New Roman"/>
                <w:lang w:val="en-US"/>
              </w:rPr>
            </w:pPr>
          </w:p>
        </w:tc>
        <w:tc>
          <w:tcPr>
            <w:tcW w:w="1356" w:type="dxa"/>
            <w:tcBorders>
              <w:top w:val="single" w:sz="4" w:space="0" w:color="auto"/>
              <w:left w:val="single" w:sz="4" w:space="0" w:color="auto"/>
              <w:bottom w:val="single" w:sz="4" w:space="0" w:color="auto"/>
              <w:right w:val="single" w:sz="4" w:space="0" w:color="auto"/>
            </w:tcBorders>
          </w:tcPr>
          <w:p w14:paraId="25B67CAD" w14:textId="77777777" w:rsidR="000309D4" w:rsidRPr="00D0331B" w:rsidRDefault="000309D4" w:rsidP="00A433A1">
            <w:pPr>
              <w:rPr>
                <w:rFonts w:ascii="Times New Roman" w:hAnsi="Times New Roman" w:cs="Times New Roman"/>
                <w:lang w:val="en-US"/>
              </w:rPr>
            </w:pPr>
          </w:p>
        </w:tc>
        <w:tc>
          <w:tcPr>
            <w:tcW w:w="1316" w:type="dxa"/>
            <w:tcBorders>
              <w:top w:val="single" w:sz="4" w:space="0" w:color="auto"/>
              <w:left w:val="single" w:sz="4" w:space="0" w:color="auto"/>
              <w:bottom w:val="single" w:sz="4" w:space="0" w:color="auto"/>
              <w:right w:val="single" w:sz="4" w:space="0" w:color="auto"/>
            </w:tcBorders>
          </w:tcPr>
          <w:p w14:paraId="64D9B576" w14:textId="77777777" w:rsidR="000309D4" w:rsidRPr="00D0331B" w:rsidRDefault="000309D4" w:rsidP="00A433A1">
            <w:pPr>
              <w:rPr>
                <w:rFonts w:ascii="Times New Roman" w:hAnsi="Times New Roman" w:cs="Times New Roman"/>
                <w:lang w:val="en-US"/>
              </w:rPr>
            </w:pPr>
          </w:p>
        </w:tc>
        <w:tc>
          <w:tcPr>
            <w:tcW w:w="1067" w:type="dxa"/>
            <w:tcBorders>
              <w:top w:val="single" w:sz="4" w:space="0" w:color="auto"/>
              <w:left w:val="single" w:sz="4" w:space="0" w:color="auto"/>
              <w:bottom w:val="single" w:sz="4" w:space="0" w:color="auto"/>
              <w:right w:val="single" w:sz="4" w:space="0" w:color="auto"/>
            </w:tcBorders>
          </w:tcPr>
          <w:p w14:paraId="0F136E0D" w14:textId="77777777" w:rsidR="000309D4" w:rsidRPr="00D0331B" w:rsidRDefault="000309D4" w:rsidP="00A433A1">
            <w:pPr>
              <w:rPr>
                <w:rFonts w:ascii="Times New Roman" w:hAnsi="Times New Roman" w:cs="Times New Roman"/>
                <w:lang w:val="en-US"/>
              </w:rPr>
            </w:pPr>
          </w:p>
        </w:tc>
        <w:tc>
          <w:tcPr>
            <w:tcW w:w="1252" w:type="dxa"/>
            <w:tcBorders>
              <w:top w:val="single" w:sz="4" w:space="0" w:color="auto"/>
              <w:left w:val="single" w:sz="4" w:space="0" w:color="auto"/>
              <w:bottom w:val="single" w:sz="4" w:space="0" w:color="auto"/>
              <w:right w:val="single" w:sz="4" w:space="0" w:color="auto"/>
            </w:tcBorders>
          </w:tcPr>
          <w:p w14:paraId="777197B3" w14:textId="77777777" w:rsidR="000309D4" w:rsidRPr="00D0331B" w:rsidRDefault="000309D4" w:rsidP="00A433A1">
            <w:pPr>
              <w:rPr>
                <w:rFonts w:ascii="Times New Roman" w:hAnsi="Times New Roman" w:cs="Times New Roman"/>
                <w:lang w:val="en-US"/>
              </w:rPr>
            </w:pPr>
          </w:p>
        </w:tc>
      </w:tr>
      <w:tr w:rsidR="000309D4" w:rsidRPr="00D0331B" w14:paraId="2367ACF1" w14:textId="77777777" w:rsidTr="000309D4">
        <w:tc>
          <w:tcPr>
            <w:tcW w:w="2268" w:type="dxa"/>
            <w:tcBorders>
              <w:top w:val="single" w:sz="4" w:space="0" w:color="auto"/>
              <w:left w:val="single" w:sz="4" w:space="0" w:color="auto"/>
              <w:bottom w:val="single" w:sz="4" w:space="0" w:color="auto"/>
              <w:right w:val="single" w:sz="4" w:space="0" w:color="auto"/>
            </w:tcBorders>
            <w:hideMark/>
          </w:tcPr>
          <w:p w14:paraId="2EE606A1" w14:textId="77777777" w:rsidR="000309D4" w:rsidRPr="00D0331B" w:rsidRDefault="000309D4" w:rsidP="00A433A1">
            <w:pPr>
              <w:rPr>
                <w:rFonts w:ascii="Times New Roman" w:hAnsi="Times New Roman" w:cs="Times New Roman"/>
                <w:lang w:val="en-US"/>
              </w:rPr>
            </w:pPr>
            <w:r w:rsidRPr="00D0331B">
              <w:rPr>
                <w:rFonts w:ascii="Times New Roman" w:hAnsi="Times New Roman" w:cs="Times New Roman"/>
                <w:lang w:val="en-US"/>
              </w:rPr>
              <w:t>Practice Tests</w:t>
            </w:r>
          </w:p>
        </w:tc>
        <w:tc>
          <w:tcPr>
            <w:tcW w:w="1196" w:type="dxa"/>
            <w:tcBorders>
              <w:top w:val="single" w:sz="4" w:space="0" w:color="auto"/>
              <w:left w:val="single" w:sz="4" w:space="0" w:color="auto"/>
              <w:bottom w:val="single" w:sz="4" w:space="0" w:color="auto"/>
              <w:right w:val="single" w:sz="4" w:space="0" w:color="auto"/>
            </w:tcBorders>
          </w:tcPr>
          <w:p w14:paraId="4999142C" w14:textId="77777777" w:rsidR="000309D4" w:rsidRPr="00D0331B" w:rsidRDefault="000309D4" w:rsidP="00A433A1">
            <w:pPr>
              <w:rPr>
                <w:rFonts w:ascii="Times New Roman" w:hAnsi="Times New Roman" w:cs="Times New Roman"/>
                <w:lang w:val="en-US"/>
              </w:rPr>
            </w:pPr>
          </w:p>
        </w:tc>
        <w:tc>
          <w:tcPr>
            <w:tcW w:w="1356" w:type="dxa"/>
            <w:tcBorders>
              <w:top w:val="single" w:sz="4" w:space="0" w:color="auto"/>
              <w:left w:val="single" w:sz="4" w:space="0" w:color="auto"/>
              <w:bottom w:val="single" w:sz="4" w:space="0" w:color="auto"/>
              <w:right w:val="single" w:sz="4" w:space="0" w:color="auto"/>
            </w:tcBorders>
          </w:tcPr>
          <w:p w14:paraId="10A7B2FB" w14:textId="77777777" w:rsidR="000309D4" w:rsidRPr="00D0331B" w:rsidRDefault="000309D4" w:rsidP="00A433A1">
            <w:pPr>
              <w:rPr>
                <w:rFonts w:ascii="Times New Roman" w:hAnsi="Times New Roman" w:cs="Times New Roman"/>
                <w:lang w:val="en-US"/>
              </w:rPr>
            </w:pPr>
          </w:p>
        </w:tc>
        <w:tc>
          <w:tcPr>
            <w:tcW w:w="1316" w:type="dxa"/>
            <w:tcBorders>
              <w:top w:val="single" w:sz="4" w:space="0" w:color="auto"/>
              <w:left w:val="single" w:sz="4" w:space="0" w:color="auto"/>
              <w:bottom w:val="single" w:sz="4" w:space="0" w:color="auto"/>
              <w:right w:val="single" w:sz="4" w:space="0" w:color="auto"/>
            </w:tcBorders>
          </w:tcPr>
          <w:p w14:paraId="0C89F63E" w14:textId="77777777" w:rsidR="000309D4" w:rsidRPr="00D0331B" w:rsidRDefault="000309D4" w:rsidP="00A433A1">
            <w:pPr>
              <w:rPr>
                <w:rFonts w:ascii="Times New Roman" w:hAnsi="Times New Roman" w:cs="Times New Roman"/>
                <w:lang w:val="en-US"/>
              </w:rPr>
            </w:pPr>
          </w:p>
        </w:tc>
        <w:tc>
          <w:tcPr>
            <w:tcW w:w="1067" w:type="dxa"/>
            <w:tcBorders>
              <w:top w:val="single" w:sz="4" w:space="0" w:color="auto"/>
              <w:left w:val="single" w:sz="4" w:space="0" w:color="auto"/>
              <w:bottom w:val="single" w:sz="4" w:space="0" w:color="auto"/>
              <w:right w:val="single" w:sz="4" w:space="0" w:color="auto"/>
            </w:tcBorders>
          </w:tcPr>
          <w:p w14:paraId="23B85EB3" w14:textId="77777777" w:rsidR="000309D4" w:rsidRPr="00D0331B" w:rsidRDefault="000309D4" w:rsidP="00A433A1">
            <w:pPr>
              <w:rPr>
                <w:rFonts w:ascii="Times New Roman" w:hAnsi="Times New Roman" w:cs="Times New Roman"/>
                <w:lang w:val="en-US"/>
              </w:rPr>
            </w:pPr>
          </w:p>
        </w:tc>
        <w:tc>
          <w:tcPr>
            <w:tcW w:w="1252" w:type="dxa"/>
            <w:tcBorders>
              <w:top w:val="single" w:sz="4" w:space="0" w:color="auto"/>
              <w:left w:val="single" w:sz="4" w:space="0" w:color="auto"/>
              <w:bottom w:val="single" w:sz="4" w:space="0" w:color="auto"/>
              <w:right w:val="single" w:sz="4" w:space="0" w:color="auto"/>
            </w:tcBorders>
          </w:tcPr>
          <w:p w14:paraId="7315B903" w14:textId="77777777" w:rsidR="000309D4" w:rsidRPr="00D0331B" w:rsidRDefault="000309D4" w:rsidP="00A433A1">
            <w:pPr>
              <w:rPr>
                <w:rFonts w:ascii="Times New Roman" w:hAnsi="Times New Roman" w:cs="Times New Roman"/>
                <w:lang w:val="en-US"/>
              </w:rPr>
            </w:pPr>
          </w:p>
        </w:tc>
      </w:tr>
      <w:tr w:rsidR="000309D4" w:rsidRPr="00D0331B" w14:paraId="6C4D95B9" w14:textId="77777777" w:rsidTr="000309D4">
        <w:tc>
          <w:tcPr>
            <w:tcW w:w="2268" w:type="dxa"/>
            <w:tcBorders>
              <w:top w:val="single" w:sz="4" w:space="0" w:color="auto"/>
              <w:left w:val="single" w:sz="4" w:space="0" w:color="auto"/>
              <w:bottom w:val="single" w:sz="4" w:space="0" w:color="auto"/>
              <w:right w:val="single" w:sz="4" w:space="0" w:color="auto"/>
            </w:tcBorders>
            <w:hideMark/>
          </w:tcPr>
          <w:p w14:paraId="5B624EF9" w14:textId="77777777" w:rsidR="000309D4" w:rsidRPr="00D0331B" w:rsidRDefault="000309D4" w:rsidP="00A433A1">
            <w:pPr>
              <w:rPr>
                <w:rFonts w:ascii="Times New Roman" w:hAnsi="Times New Roman" w:cs="Times New Roman"/>
                <w:lang w:val="en-US"/>
              </w:rPr>
            </w:pPr>
            <w:r w:rsidRPr="00D0331B">
              <w:rPr>
                <w:rFonts w:ascii="Times New Roman" w:hAnsi="Times New Roman" w:cs="Times New Roman"/>
                <w:lang w:val="en-US"/>
              </w:rPr>
              <w:t>Re-reading notes</w:t>
            </w:r>
          </w:p>
        </w:tc>
        <w:tc>
          <w:tcPr>
            <w:tcW w:w="1196" w:type="dxa"/>
            <w:tcBorders>
              <w:top w:val="single" w:sz="4" w:space="0" w:color="auto"/>
              <w:left w:val="single" w:sz="4" w:space="0" w:color="auto"/>
              <w:bottom w:val="single" w:sz="4" w:space="0" w:color="auto"/>
              <w:right w:val="single" w:sz="4" w:space="0" w:color="auto"/>
            </w:tcBorders>
          </w:tcPr>
          <w:p w14:paraId="657C93DA" w14:textId="77777777" w:rsidR="000309D4" w:rsidRPr="00D0331B" w:rsidRDefault="000309D4" w:rsidP="00A433A1">
            <w:pPr>
              <w:rPr>
                <w:rFonts w:ascii="Times New Roman" w:hAnsi="Times New Roman" w:cs="Times New Roman"/>
                <w:lang w:val="en-US"/>
              </w:rPr>
            </w:pPr>
          </w:p>
        </w:tc>
        <w:tc>
          <w:tcPr>
            <w:tcW w:w="1356" w:type="dxa"/>
            <w:tcBorders>
              <w:top w:val="single" w:sz="4" w:space="0" w:color="auto"/>
              <w:left w:val="single" w:sz="4" w:space="0" w:color="auto"/>
              <w:bottom w:val="single" w:sz="4" w:space="0" w:color="auto"/>
              <w:right w:val="single" w:sz="4" w:space="0" w:color="auto"/>
            </w:tcBorders>
          </w:tcPr>
          <w:p w14:paraId="7740F386" w14:textId="77777777" w:rsidR="000309D4" w:rsidRPr="00D0331B" w:rsidRDefault="000309D4" w:rsidP="00A433A1">
            <w:pPr>
              <w:rPr>
                <w:rFonts w:ascii="Times New Roman" w:hAnsi="Times New Roman" w:cs="Times New Roman"/>
                <w:lang w:val="en-US"/>
              </w:rPr>
            </w:pPr>
          </w:p>
        </w:tc>
        <w:tc>
          <w:tcPr>
            <w:tcW w:w="1316" w:type="dxa"/>
            <w:tcBorders>
              <w:top w:val="single" w:sz="4" w:space="0" w:color="auto"/>
              <w:left w:val="single" w:sz="4" w:space="0" w:color="auto"/>
              <w:bottom w:val="single" w:sz="4" w:space="0" w:color="auto"/>
              <w:right w:val="single" w:sz="4" w:space="0" w:color="auto"/>
            </w:tcBorders>
          </w:tcPr>
          <w:p w14:paraId="11CB5A03" w14:textId="77777777" w:rsidR="000309D4" w:rsidRPr="00D0331B" w:rsidRDefault="000309D4" w:rsidP="00A433A1">
            <w:pPr>
              <w:rPr>
                <w:rFonts w:ascii="Times New Roman" w:hAnsi="Times New Roman" w:cs="Times New Roman"/>
                <w:lang w:val="en-US"/>
              </w:rPr>
            </w:pPr>
          </w:p>
        </w:tc>
        <w:tc>
          <w:tcPr>
            <w:tcW w:w="1067" w:type="dxa"/>
            <w:tcBorders>
              <w:top w:val="single" w:sz="4" w:space="0" w:color="auto"/>
              <w:left w:val="single" w:sz="4" w:space="0" w:color="auto"/>
              <w:bottom w:val="single" w:sz="4" w:space="0" w:color="auto"/>
              <w:right w:val="single" w:sz="4" w:space="0" w:color="auto"/>
            </w:tcBorders>
          </w:tcPr>
          <w:p w14:paraId="4148E228" w14:textId="77777777" w:rsidR="000309D4" w:rsidRPr="00D0331B" w:rsidRDefault="000309D4" w:rsidP="00A433A1">
            <w:pPr>
              <w:rPr>
                <w:rFonts w:ascii="Times New Roman" w:hAnsi="Times New Roman" w:cs="Times New Roman"/>
                <w:lang w:val="en-US"/>
              </w:rPr>
            </w:pPr>
          </w:p>
        </w:tc>
        <w:tc>
          <w:tcPr>
            <w:tcW w:w="1252" w:type="dxa"/>
            <w:tcBorders>
              <w:top w:val="single" w:sz="4" w:space="0" w:color="auto"/>
              <w:left w:val="single" w:sz="4" w:space="0" w:color="auto"/>
              <w:bottom w:val="single" w:sz="4" w:space="0" w:color="auto"/>
              <w:right w:val="single" w:sz="4" w:space="0" w:color="auto"/>
            </w:tcBorders>
          </w:tcPr>
          <w:p w14:paraId="2418F3CC" w14:textId="77777777" w:rsidR="000309D4" w:rsidRPr="00D0331B" w:rsidRDefault="000309D4" w:rsidP="00A433A1">
            <w:pPr>
              <w:rPr>
                <w:rFonts w:ascii="Times New Roman" w:hAnsi="Times New Roman" w:cs="Times New Roman"/>
                <w:lang w:val="en-US"/>
              </w:rPr>
            </w:pPr>
          </w:p>
        </w:tc>
      </w:tr>
      <w:tr w:rsidR="000309D4" w:rsidRPr="00D0331B" w14:paraId="4B148FE7" w14:textId="77777777" w:rsidTr="000309D4">
        <w:tc>
          <w:tcPr>
            <w:tcW w:w="2268" w:type="dxa"/>
            <w:tcBorders>
              <w:top w:val="single" w:sz="4" w:space="0" w:color="auto"/>
              <w:left w:val="single" w:sz="4" w:space="0" w:color="auto"/>
              <w:bottom w:val="single" w:sz="4" w:space="0" w:color="auto"/>
              <w:right w:val="single" w:sz="4" w:space="0" w:color="auto"/>
            </w:tcBorders>
            <w:hideMark/>
          </w:tcPr>
          <w:p w14:paraId="7775D862" w14:textId="77777777" w:rsidR="000309D4" w:rsidRPr="00D0331B" w:rsidRDefault="000309D4" w:rsidP="00A433A1">
            <w:pPr>
              <w:rPr>
                <w:rFonts w:ascii="Times New Roman" w:hAnsi="Times New Roman" w:cs="Times New Roman"/>
                <w:lang w:val="en-US"/>
              </w:rPr>
            </w:pPr>
            <w:r w:rsidRPr="00D0331B">
              <w:rPr>
                <w:rFonts w:ascii="Times New Roman" w:hAnsi="Times New Roman" w:cs="Times New Roman"/>
                <w:lang w:val="en-US"/>
              </w:rPr>
              <w:t>Mnemonic devices</w:t>
            </w:r>
          </w:p>
        </w:tc>
        <w:tc>
          <w:tcPr>
            <w:tcW w:w="1196" w:type="dxa"/>
            <w:tcBorders>
              <w:top w:val="single" w:sz="4" w:space="0" w:color="auto"/>
              <w:left w:val="single" w:sz="4" w:space="0" w:color="auto"/>
              <w:bottom w:val="single" w:sz="4" w:space="0" w:color="auto"/>
              <w:right w:val="single" w:sz="4" w:space="0" w:color="auto"/>
            </w:tcBorders>
          </w:tcPr>
          <w:p w14:paraId="7EFB234E" w14:textId="77777777" w:rsidR="000309D4" w:rsidRPr="00D0331B" w:rsidRDefault="000309D4" w:rsidP="00A433A1">
            <w:pPr>
              <w:rPr>
                <w:rFonts w:ascii="Times New Roman" w:hAnsi="Times New Roman" w:cs="Times New Roman"/>
                <w:lang w:val="en-US"/>
              </w:rPr>
            </w:pPr>
          </w:p>
        </w:tc>
        <w:tc>
          <w:tcPr>
            <w:tcW w:w="1356" w:type="dxa"/>
            <w:tcBorders>
              <w:top w:val="single" w:sz="4" w:space="0" w:color="auto"/>
              <w:left w:val="single" w:sz="4" w:space="0" w:color="auto"/>
              <w:bottom w:val="single" w:sz="4" w:space="0" w:color="auto"/>
              <w:right w:val="single" w:sz="4" w:space="0" w:color="auto"/>
            </w:tcBorders>
          </w:tcPr>
          <w:p w14:paraId="03866359" w14:textId="77777777" w:rsidR="000309D4" w:rsidRPr="00D0331B" w:rsidRDefault="000309D4" w:rsidP="00A433A1">
            <w:pPr>
              <w:rPr>
                <w:rFonts w:ascii="Times New Roman" w:hAnsi="Times New Roman" w:cs="Times New Roman"/>
                <w:lang w:val="en-US"/>
              </w:rPr>
            </w:pPr>
          </w:p>
        </w:tc>
        <w:tc>
          <w:tcPr>
            <w:tcW w:w="1316" w:type="dxa"/>
            <w:tcBorders>
              <w:top w:val="single" w:sz="4" w:space="0" w:color="auto"/>
              <w:left w:val="single" w:sz="4" w:space="0" w:color="auto"/>
              <w:bottom w:val="single" w:sz="4" w:space="0" w:color="auto"/>
              <w:right w:val="single" w:sz="4" w:space="0" w:color="auto"/>
            </w:tcBorders>
          </w:tcPr>
          <w:p w14:paraId="559DF21F" w14:textId="77777777" w:rsidR="000309D4" w:rsidRPr="00D0331B" w:rsidRDefault="000309D4" w:rsidP="00A433A1">
            <w:pPr>
              <w:rPr>
                <w:rFonts w:ascii="Times New Roman" w:hAnsi="Times New Roman" w:cs="Times New Roman"/>
                <w:lang w:val="en-US"/>
              </w:rPr>
            </w:pPr>
          </w:p>
        </w:tc>
        <w:tc>
          <w:tcPr>
            <w:tcW w:w="1067" w:type="dxa"/>
            <w:tcBorders>
              <w:top w:val="single" w:sz="4" w:space="0" w:color="auto"/>
              <w:left w:val="single" w:sz="4" w:space="0" w:color="auto"/>
              <w:bottom w:val="single" w:sz="4" w:space="0" w:color="auto"/>
              <w:right w:val="single" w:sz="4" w:space="0" w:color="auto"/>
            </w:tcBorders>
          </w:tcPr>
          <w:p w14:paraId="275E7039" w14:textId="77777777" w:rsidR="000309D4" w:rsidRPr="00D0331B" w:rsidRDefault="000309D4" w:rsidP="00A433A1">
            <w:pPr>
              <w:rPr>
                <w:rFonts w:ascii="Times New Roman" w:hAnsi="Times New Roman" w:cs="Times New Roman"/>
                <w:lang w:val="en-US"/>
              </w:rPr>
            </w:pPr>
          </w:p>
        </w:tc>
        <w:tc>
          <w:tcPr>
            <w:tcW w:w="1252" w:type="dxa"/>
            <w:tcBorders>
              <w:top w:val="single" w:sz="4" w:space="0" w:color="auto"/>
              <w:left w:val="single" w:sz="4" w:space="0" w:color="auto"/>
              <w:bottom w:val="single" w:sz="4" w:space="0" w:color="auto"/>
              <w:right w:val="single" w:sz="4" w:space="0" w:color="auto"/>
            </w:tcBorders>
          </w:tcPr>
          <w:p w14:paraId="6D03EFD4" w14:textId="77777777" w:rsidR="000309D4" w:rsidRPr="00D0331B" w:rsidRDefault="000309D4" w:rsidP="00A433A1">
            <w:pPr>
              <w:rPr>
                <w:rFonts w:ascii="Times New Roman" w:hAnsi="Times New Roman" w:cs="Times New Roman"/>
                <w:lang w:val="en-US"/>
              </w:rPr>
            </w:pPr>
          </w:p>
        </w:tc>
      </w:tr>
      <w:tr w:rsidR="000309D4" w:rsidRPr="00D0331B" w14:paraId="730FA645" w14:textId="77777777" w:rsidTr="000309D4">
        <w:tc>
          <w:tcPr>
            <w:tcW w:w="2268" w:type="dxa"/>
            <w:tcBorders>
              <w:top w:val="single" w:sz="4" w:space="0" w:color="auto"/>
              <w:left w:val="single" w:sz="4" w:space="0" w:color="auto"/>
              <w:bottom w:val="single" w:sz="4" w:space="0" w:color="auto"/>
              <w:right w:val="single" w:sz="4" w:space="0" w:color="auto"/>
            </w:tcBorders>
            <w:hideMark/>
          </w:tcPr>
          <w:p w14:paraId="6EE15C5E" w14:textId="77777777" w:rsidR="000309D4" w:rsidRPr="00D0331B" w:rsidRDefault="000309D4" w:rsidP="00A433A1">
            <w:pPr>
              <w:rPr>
                <w:rFonts w:ascii="Times New Roman" w:hAnsi="Times New Roman" w:cs="Times New Roman"/>
                <w:lang w:val="en-US"/>
              </w:rPr>
            </w:pPr>
            <w:r w:rsidRPr="00D0331B">
              <w:rPr>
                <w:rFonts w:ascii="Times New Roman" w:hAnsi="Times New Roman" w:cs="Times New Roman"/>
                <w:lang w:val="en-US"/>
              </w:rPr>
              <w:t>Spreading out study sessions</w:t>
            </w:r>
          </w:p>
        </w:tc>
        <w:tc>
          <w:tcPr>
            <w:tcW w:w="1196" w:type="dxa"/>
            <w:tcBorders>
              <w:top w:val="single" w:sz="4" w:space="0" w:color="auto"/>
              <w:left w:val="single" w:sz="4" w:space="0" w:color="auto"/>
              <w:bottom w:val="single" w:sz="4" w:space="0" w:color="auto"/>
              <w:right w:val="single" w:sz="4" w:space="0" w:color="auto"/>
            </w:tcBorders>
          </w:tcPr>
          <w:p w14:paraId="56A17EFA" w14:textId="77777777" w:rsidR="000309D4" w:rsidRPr="00D0331B" w:rsidRDefault="000309D4" w:rsidP="00A433A1">
            <w:pPr>
              <w:rPr>
                <w:rFonts w:ascii="Times New Roman" w:hAnsi="Times New Roman" w:cs="Times New Roman"/>
                <w:lang w:val="en-US"/>
              </w:rPr>
            </w:pPr>
          </w:p>
        </w:tc>
        <w:tc>
          <w:tcPr>
            <w:tcW w:w="1356" w:type="dxa"/>
            <w:tcBorders>
              <w:top w:val="single" w:sz="4" w:space="0" w:color="auto"/>
              <w:left w:val="single" w:sz="4" w:space="0" w:color="auto"/>
              <w:bottom w:val="single" w:sz="4" w:space="0" w:color="auto"/>
              <w:right w:val="single" w:sz="4" w:space="0" w:color="auto"/>
            </w:tcBorders>
          </w:tcPr>
          <w:p w14:paraId="0C912E57" w14:textId="77777777" w:rsidR="000309D4" w:rsidRPr="00D0331B" w:rsidRDefault="000309D4" w:rsidP="00A433A1">
            <w:pPr>
              <w:rPr>
                <w:rFonts w:ascii="Times New Roman" w:hAnsi="Times New Roman" w:cs="Times New Roman"/>
                <w:lang w:val="en-US"/>
              </w:rPr>
            </w:pPr>
          </w:p>
        </w:tc>
        <w:tc>
          <w:tcPr>
            <w:tcW w:w="1316" w:type="dxa"/>
            <w:tcBorders>
              <w:top w:val="single" w:sz="4" w:space="0" w:color="auto"/>
              <w:left w:val="single" w:sz="4" w:space="0" w:color="auto"/>
              <w:bottom w:val="single" w:sz="4" w:space="0" w:color="auto"/>
              <w:right w:val="single" w:sz="4" w:space="0" w:color="auto"/>
            </w:tcBorders>
          </w:tcPr>
          <w:p w14:paraId="38AB7A33" w14:textId="77777777" w:rsidR="000309D4" w:rsidRPr="00D0331B" w:rsidRDefault="000309D4" w:rsidP="00A433A1">
            <w:pPr>
              <w:rPr>
                <w:rFonts w:ascii="Times New Roman" w:hAnsi="Times New Roman" w:cs="Times New Roman"/>
                <w:lang w:val="en-US"/>
              </w:rPr>
            </w:pPr>
          </w:p>
        </w:tc>
        <w:tc>
          <w:tcPr>
            <w:tcW w:w="1067" w:type="dxa"/>
            <w:tcBorders>
              <w:top w:val="single" w:sz="4" w:space="0" w:color="auto"/>
              <w:left w:val="single" w:sz="4" w:space="0" w:color="auto"/>
              <w:bottom w:val="single" w:sz="4" w:space="0" w:color="auto"/>
              <w:right w:val="single" w:sz="4" w:space="0" w:color="auto"/>
            </w:tcBorders>
          </w:tcPr>
          <w:p w14:paraId="257BD204" w14:textId="77777777" w:rsidR="000309D4" w:rsidRPr="00D0331B" w:rsidRDefault="000309D4" w:rsidP="00A433A1">
            <w:pPr>
              <w:rPr>
                <w:rFonts w:ascii="Times New Roman" w:hAnsi="Times New Roman" w:cs="Times New Roman"/>
                <w:lang w:val="en-US"/>
              </w:rPr>
            </w:pPr>
          </w:p>
        </w:tc>
        <w:tc>
          <w:tcPr>
            <w:tcW w:w="1252" w:type="dxa"/>
            <w:tcBorders>
              <w:top w:val="single" w:sz="4" w:space="0" w:color="auto"/>
              <w:left w:val="single" w:sz="4" w:space="0" w:color="auto"/>
              <w:bottom w:val="single" w:sz="4" w:space="0" w:color="auto"/>
              <w:right w:val="single" w:sz="4" w:space="0" w:color="auto"/>
            </w:tcBorders>
          </w:tcPr>
          <w:p w14:paraId="1A34B4FA" w14:textId="77777777" w:rsidR="000309D4" w:rsidRPr="00D0331B" w:rsidRDefault="000309D4" w:rsidP="00A433A1">
            <w:pPr>
              <w:rPr>
                <w:rFonts w:ascii="Times New Roman" w:hAnsi="Times New Roman" w:cs="Times New Roman"/>
                <w:lang w:val="en-US"/>
              </w:rPr>
            </w:pPr>
          </w:p>
        </w:tc>
      </w:tr>
      <w:tr w:rsidR="000309D4" w:rsidRPr="00D0331B" w14:paraId="4D84FAD8" w14:textId="77777777" w:rsidTr="000309D4">
        <w:tc>
          <w:tcPr>
            <w:tcW w:w="2268" w:type="dxa"/>
            <w:tcBorders>
              <w:top w:val="single" w:sz="4" w:space="0" w:color="auto"/>
              <w:left w:val="single" w:sz="4" w:space="0" w:color="auto"/>
              <w:bottom w:val="single" w:sz="4" w:space="0" w:color="auto"/>
              <w:right w:val="single" w:sz="4" w:space="0" w:color="auto"/>
            </w:tcBorders>
            <w:hideMark/>
          </w:tcPr>
          <w:p w14:paraId="3A6AA1E6" w14:textId="77777777" w:rsidR="000309D4" w:rsidRPr="00D0331B" w:rsidRDefault="000309D4" w:rsidP="00A433A1">
            <w:pPr>
              <w:rPr>
                <w:rFonts w:ascii="Times New Roman" w:hAnsi="Times New Roman" w:cs="Times New Roman"/>
                <w:lang w:val="en-US"/>
              </w:rPr>
            </w:pPr>
            <w:r w:rsidRPr="00D0331B">
              <w:rPr>
                <w:rFonts w:ascii="Times New Roman" w:hAnsi="Times New Roman" w:cs="Times New Roman"/>
                <w:lang w:val="en-US"/>
              </w:rPr>
              <w:t>Teaching someone</w:t>
            </w:r>
          </w:p>
        </w:tc>
        <w:tc>
          <w:tcPr>
            <w:tcW w:w="1196" w:type="dxa"/>
            <w:tcBorders>
              <w:top w:val="single" w:sz="4" w:space="0" w:color="auto"/>
              <w:left w:val="single" w:sz="4" w:space="0" w:color="auto"/>
              <w:bottom w:val="single" w:sz="4" w:space="0" w:color="auto"/>
              <w:right w:val="single" w:sz="4" w:space="0" w:color="auto"/>
            </w:tcBorders>
          </w:tcPr>
          <w:p w14:paraId="27D1BFB6" w14:textId="77777777" w:rsidR="000309D4" w:rsidRPr="00D0331B" w:rsidRDefault="000309D4" w:rsidP="00A433A1">
            <w:pPr>
              <w:rPr>
                <w:rFonts w:ascii="Times New Roman" w:hAnsi="Times New Roman" w:cs="Times New Roman"/>
                <w:lang w:val="en-US"/>
              </w:rPr>
            </w:pPr>
          </w:p>
        </w:tc>
        <w:tc>
          <w:tcPr>
            <w:tcW w:w="1356" w:type="dxa"/>
            <w:tcBorders>
              <w:top w:val="single" w:sz="4" w:space="0" w:color="auto"/>
              <w:left w:val="single" w:sz="4" w:space="0" w:color="auto"/>
              <w:bottom w:val="single" w:sz="4" w:space="0" w:color="auto"/>
              <w:right w:val="single" w:sz="4" w:space="0" w:color="auto"/>
            </w:tcBorders>
          </w:tcPr>
          <w:p w14:paraId="34B463B6" w14:textId="77777777" w:rsidR="000309D4" w:rsidRPr="00D0331B" w:rsidRDefault="000309D4" w:rsidP="00A433A1">
            <w:pPr>
              <w:rPr>
                <w:rFonts w:ascii="Times New Roman" w:hAnsi="Times New Roman" w:cs="Times New Roman"/>
                <w:lang w:val="en-US"/>
              </w:rPr>
            </w:pPr>
          </w:p>
        </w:tc>
        <w:tc>
          <w:tcPr>
            <w:tcW w:w="1316" w:type="dxa"/>
            <w:tcBorders>
              <w:top w:val="single" w:sz="4" w:space="0" w:color="auto"/>
              <w:left w:val="single" w:sz="4" w:space="0" w:color="auto"/>
              <w:bottom w:val="single" w:sz="4" w:space="0" w:color="auto"/>
              <w:right w:val="single" w:sz="4" w:space="0" w:color="auto"/>
            </w:tcBorders>
          </w:tcPr>
          <w:p w14:paraId="0762189C" w14:textId="77777777" w:rsidR="000309D4" w:rsidRPr="00D0331B" w:rsidRDefault="000309D4" w:rsidP="00A433A1">
            <w:pPr>
              <w:rPr>
                <w:rFonts w:ascii="Times New Roman" w:hAnsi="Times New Roman" w:cs="Times New Roman"/>
                <w:lang w:val="en-US"/>
              </w:rPr>
            </w:pPr>
          </w:p>
        </w:tc>
        <w:tc>
          <w:tcPr>
            <w:tcW w:w="1067" w:type="dxa"/>
            <w:tcBorders>
              <w:top w:val="single" w:sz="4" w:space="0" w:color="auto"/>
              <w:left w:val="single" w:sz="4" w:space="0" w:color="auto"/>
              <w:bottom w:val="single" w:sz="4" w:space="0" w:color="auto"/>
              <w:right w:val="single" w:sz="4" w:space="0" w:color="auto"/>
            </w:tcBorders>
          </w:tcPr>
          <w:p w14:paraId="5956C3D4" w14:textId="77777777" w:rsidR="000309D4" w:rsidRPr="00D0331B" w:rsidRDefault="000309D4" w:rsidP="00A433A1">
            <w:pPr>
              <w:rPr>
                <w:rFonts w:ascii="Times New Roman" w:hAnsi="Times New Roman" w:cs="Times New Roman"/>
                <w:lang w:val="en-US"/>
              </w:rPr>
            </w:pPr>
          </w:p>
        </w:tc>
        <w:tc>
          <w:tcPr>
            <w:tcW w:w="1252" w:type="dxa"/>
            <w:tcBorders>
              <w:top w:val="single" w:sz="4" w:space="0" w:color="auto"/>
              <w:left w:val="single" w:sz="4" w:space="0" w:color="auto"/>
              <w:bottom w:val="single" w:sz="4" w:space="0" w:color="auto"/>
              <w:right w:val="single" w:sz="4" w:space="0" w:color="auto"/>
            </w:tcBorders>
          </w:tcPr>
          <w:p w14:paraId="70A38DD4" w14:textId="77777777" w:rsidR="000309D4" w:rsidRPr="00D0331B" w:rsidRDefault="000309D4" w:rsidP="00A433A1">
            <w:pPr>
              <w:rPr>
                <w:rFonts w:ascii="Times New Roman" w:hAnsi="Times New Roman" w:cs="Times New Roman"/>
                <w:lang w:val="en-US"/>
              </w:rPr>
            </w:pPr>
          </w:p>
        </w:tc>
      </w:tr>
      <w:tr w:rsidR="000309D4" w:rsidRPr="00D0331B" w14:paraId="115059CC" w14:textId="77777777" w:rsidTr="000309D4">
        <w:tc>
          <w:tcPr>
            <w:tcW w:w="2268" w:type="dxa"/>
            <w:tcBorders>
              <w:top w:val="single" w:sz="4" w:space="0" w:color="auto"/>
              <w:left w:val="single" w:sz="4" w:space="0" w:color="auto"/>
              <w:bottom w:val="single" w:sz="4" w:space="0" w:color="auto"/>
              <w:right w:val="single" w:sz="4" w:space="0" w:color="auto"/>
            </w:tcBorders>
            <w:hideMark/>
          </w:tcPr>
          <w:p w14:paraId="019821FD" w14:textId="77777777" w:rsidR="000309D4" w:rsidRPr="00D0331B" w:rsidRDefault="000309D4" w:rsidP="00A433A1">
            <w:pPr>
              <w:rPr>
                <w:rFonts w:ascii="Times New Roman" w:hAnsi="Times New Roman" w:cs="Times New Roman"/>
                <w:lang w:val="en-US"/>
              </w:rPr>
            </w:pPr>
            <w:r w:rsidRPr="00D0331B">
              <w:rPr>
                <w:rFonts w:ascii="Times New Roman" w:hAnsi="Times New Roman" w:cs="Times New Roman"/>
                <w:lang w:val="en-US"/>
              </w:rPr>
              <w:t>Mixing up the topics</w:t>
            </w:r>
          </w:p>
        </w:tc>
        <w:tc>
          <w:tcPr>
            <w:tcW w:w="1196" w:type="dxa"/>
            <w:tcBorders>
              <w:top w:val="single" w:sz="4" w:space="0" w:color="auto"/>
              <w:left w:val="single" w:sz="4" w:space="0" w:color="auto"/>
              <w:bottom w:val="single" w:sz="4" w:space="0" w:color="auto"/>
              <w:right w:val="single" w:sz="4" w:space="0" w:color="auto"/>
            </w:tcBorders>
          </w:tcPr>
          <w:p w14:paraId="445CA181" w14:textId="77777777" w:rsidR="000309D4" w:rsidRPr="00D0331B" w:rsidRDefault="000309D4" w:rsidP="00A433A1">
            <w:pPr>
              <w:rPr>
                <w:rFonts w:ascii="Times New Roman" w:hAnsi="Times New Roman" w:cs="Times New Roman"/>
                <w:lang w:val="en-US"/>
              </w:rPr>
            </w:pPr>
          </w:p>
        </w:tc>
        <w:tc>
          <w:tcPr>
            <w:tcW w:w="1356" w:type="dxa"/>
            <w:tcBorders>
              <w:top w:val="single" w:sz="4" w:space="0" w:color="auto"/>
              <w:left w:val="single" w:sz="4" w:space="0" w:color="auto"/>
              <w:bottom w:val="single" w:sz="4" w:space="0" w:color="auto"/>
              <w:right w:val="single" w:sz="4" w:space="0" w:color="auto"/>
            </w:tcBorders>
          </w:tcPr>
          <w:p w14:paraId="30ACAD5A" w14:textId="77777777" w:rsidR="000309D4" w:rsidRPr="00D0331B" w:rsidRDefault="000309D4" w:rsidP="00A433A1">
            <w:pPr>
              <w:rPr>
                <w:rFonts w:ascii="Times New Roman" w:hAnsi="Times New Roman" w:cs="Times New Roman"/>
                <w:lang w:val="en-US"/>
              </w:rPr>
            </w:pPr>
          </w:p>
        </w:tc>
        <w:tc>
          <w:tcPr>
            <w:tcW w:w="1316" w:type="dxa"/>
            <w:tcBorders>
              <w:top w:val="single" w:sz="4" w:space="0" w:color="auto"/>
              <w:left w:val="single" w:sz="4" w:space="0" w:color="auto"/>
              <w:bottom w:val="single" w:sz="4" w:space="0" w:color="auto"/>
              <w:right w:val="single" w:sz="4" w:space="0" w:color="auto"/>
            </w:tcBorders>
          </w:tcPr>
          <w:p w14:paraId="6B8332AE" w14:textId="77777777" w:rsidR="000309D4" w:rsidRPr="00D0331B" w:rsidRDefault="000309D4" w:rsidP="00A433A1">
            <w:pPr>
              <w:rPr>
                <w:rFonts w:ascii="Times New Roman" w:hAnsi="Times New Roman" w:cs="Times New Roman"/>
                <w:lang w:val="en-US"/>
              </w:rPr>
            </w:pPr>
          </w:p>
        </w:tc>
        <w:tc>
          <w:tcPr>
            <w:tcW w:w="1067" w:type="dxa"/>
            <w:tcBorders>
              <w:top w:val="single" w:sz="4" w:space="0" w:color="auto"/>
              <w:left w:val="single" w:sz="4" w:space="0" w:color="auto"/>
              <w:bottom w:val="single" w:sz="4" w:space="0" w:color="auto"/>
              <w:right w:val="single" w:sz="4" w:space="0" w:color="auto"/>
            </w:tcBorders>
          </w:tcPr>
          <w:p w14:paraId="233C2703" w14:textId="77777777" w:rsidR="000309D4" w:rsidRPr="00D0331B" w:rsidRDefault="000309D4" w:rsidP="00A433A1">
            <w:pPr>
              <w:rPr>
                <w:rFonts w:ascii="Times New Roman" w:hAnsi="Times New Roman" w:cs="Times New Roman"/>
                <w:lang w:val="en-US"/>
              </w:rPr>
            </w:pPr>
          </w:p>
        </w:tc>
        <w:tc>
          <w:tcPr>
            <w:tcW w:w="1252" w:type="dxa"/>
            <w:tcBorders>
              <w:top w:val="single" w:sz="4" w:space="0" w:color="auto"/>
              <w:left w:val="single" w:sz="4" w:space="0" w:color="auto"/>
              <w:bottom w:val="single" w:sz="4" w:space="0" w:color="auto"/>
              <w:right w:val="single" w:sz="4" w:space="0" w:color="auto"/>
            </w:tcBorders>
          </w:tcPr>
          <w:p w14:paraId="55B163D9" w14:textId="77777777" w:rsidR="000309D4" w:rsidRPr="00D0331B" w:rsidRDefault="000309D4" w:rsidP="00A433A1">
            <w:pPr>
              <w:rPr>
                <w:rFonts w:ascii="Times New Roman" w:hAnsi="Times New Roman" w:cs="Times New Roman"/>
                <w:lang w:val="en-US"/>
              </w:rPr>
            </w:pPr>
          </w:p>
        </w:tc>
      </w:tr>
      <w:tr w:rsidR="000309D4" w:rsidRPr="00D0331B" w14:paraId="12556F4A" w14:textId="77777777" w:rsidTr="000309D4">
        <w:tc>
          <w:tcPr>
            <w:tcW w:w="2268" w:type="dxa"/>
            <w:tcBorders>
              <w:top w:val="single" w:sz="4" w:space="0" w:color="auto"/>
              <w:left w:val="single" w:sz="4" w:space="0" w:color="auto"/>
              <w:bottom w:val="single" w:sz="4" w:space="0" w:color="auto"/>
              <w:right w:val="single" w:sz="4" w:space="0" w:color="auto"/>
            </w:tcBorders>
            <w:hideMark/>
          </w:tcPr>
          <w:p w14:paraId="5291920B" w14:textId="77777777" w:rsidR="000309D4" w:rsidRPr="00D0331B" w:rsidRDefault="000309D4" w:rsidP="00A433A1">
            <w:pPr>
              <w:rPr>
                <w:rFonts w:ascii="Times New Roman" w:hAnsi="Times New Roman" w:cs="Times New Roman"/>
                <w:lang w:val="en-US"/>
              </w:rPr>
            </w:pPr>
            <w:r w:rsidRPr="00D0331B">
              <w:rPr>
                <w:rFonts w:ascii="Times New Roman" w:hAnsi="Times New Roman" w:cs="Times New Roman"/>
                <w:lang w:val="en-US"/>
              </w:rPr>
              <w:t>Highlighting / underlining</w:t>
            </w:r>
          </w:p>
        </w:tc>
        <w:tc>
          <w:tcPr>
            <w:tcW w:w="1196" w:type="dxa"/>
            <w:tcBorders>
              <w:top w:val="single" w:sz="4" w:space="0" w:color="auto"/>
              <w:left w:val="single" w:sz="4" w:space="0" w:color="auto"/>
              <w:bottom w:val="single" w:sz="4" w:space="0" w:color="auto"/>
              <w:right w:val="single" w:sz="4" w:space="0" w:color="auto"/>
            </w:tcBorders>
          </w:tcPr>
          <w:p w14:paraId="359C8CE8" w14:textId="77777777" w:rsidR="000309D4" w:rsidRPr="00D0331B" w:rsidRDefault="000309D4" w:rsidP="00A433A1">
            <w:pPr>
              <w:rPr>
                <w:rFonts w:ascii="Times New Roman" w:hAnsi="Times New Roman" w:cs="Times New Roman"/>
                <w:lang w:val="en-US"/>
              </w:rPr>
            </w:pPr>
          </w:p>
        </w:tc>
        <w:tc>
          <w:tcPr>
            <w:tcW w:w="1356" w:type="dxa"/>
            <w:tcBorders>
              <w:top w:val="single" w:sz="4" w:space="0" w:color="auto"/>
              <w:left w:val="single" w:sz="4" w:space="0" w:color="auto"/>
              <w:bottom w:val="single" w:sz="4" w:space="0" w:color="auto"/>
              <w:right w:val="single" w:sz="4" w:space="0" w:color="auto"/>
            </w:tcBorders>
          </w:tcPr>
          <w:p w14:paraId="51D6831C" w14:textId="77777777" w:rsidR="000309D4" w:rsidRPr="00D0331B" w:rsidRDefault="000309D4" w:rsidP="00A433A1">
            <w:pPr>
              <w:rPr>
                <w:rFonts w:ascii="Times New Roman" w:hAnsi="Times New Roman" w:cs="Times New Roman"/>
                <w:lang w:val="en-US"/>
              </w:rPr>
            </w:pPr>
          </w:p>
        </w:tc>
        <w:tc>
          <w:tcPr>
            <w:tcW w:w="1316" w:type="dxa"/>
            <w:tcBorders>
              <w:top w:val="single" w:sz="4" w:space="0" w:color="auto"/>
              <w:left w:val="single" w:sz="4" w:space="0" w:color="auto"/>
              <w:bottom w:val="single" w:sz="4" w:space="0" w:color="auto"/>
              <w:right w:val="single" w:sz="4" w:space="0" w:color="auto"/>
            </w:tcBorders>
          </w:tcPr>
          <w:p w14:paraId="2D70B96A" w14:textId="77777777" w:rsidR="000309D4" w:rsidRPr="00D0331B" w:rsidRDefault="000309D4" w:rsidP="00A433A1">
            <w:pPr>
              <w:rPr>
                <w:rFonts w:ascii="Times New Roman" w:hAnsi="Times New Roman" w:cs="Times New Roman"/>
                <w:lang w:val="en-US"/>
              </w:rPr>
            </w:pPr>
          </w:p>
        </w:tc>
        <w:tc>
          <w:tcPr>
            <w:tcW w:w="1067" w:type="dxa"/>
            <w:tcBorders>
              <w:top w:val="single" w:sz="4" w:space="0" w:color="auto"/>
              <w:left w:val="single" w:sz="4" w:space="0" w:color="auto"/>
              <w:bottom w:val="single" w:sz="4" w:space="0" w:color="auto"/>
              <w:right w:val="single" w:sz="4" w:space="0" w:color="auto"/>
            </w:tcBorders>
          </w:tcPr>
          <w:p w14:paraId="5885F518" w14:textId="77777777" w:rsidR="000309D4" w:rsidRPr="00D0331B" w:rsidRDefault="000309D4" w:rsidP="00A433A1">
            <w:pPr>
              <w:rPr>
                <w:rFonts w:ascii="Times New Roman" w:hAnsi="Times New Roman" w:cs="Times New Roman"/>
                <w:lang w:val="en-US"/>
              </w:rPr>
            </w:pPr>
          </w:p>
        </w:tc>
        <w:tc>
          <w:tcPr>
            <w:tcW w:w="1252" w:type="dxa"/>
            <w:tcBorders>
              <w:top w:val="single" w:sz="4" w:space="0" w:color="auto"/>
              <w:left w:val="single" w:sz="4" w:space="0" w:color="auto"/>
              <w:bottom w:val="single" w:sz="4" w:space="0" w:color="auto"/>
              <w:right w:val="single" w:sz="4" w:space="0" w:color="auto"/>
            </w:tcBorders>
          </w:tcPr>
          <w:p w14:paraId="26186E8A" w14:textId="77777777" w:rsidR="000309D4" w:rsidRPr="00D0331B" w:rsidRDefault="000309D4" w:rsidP="00A433A1">
            <w:pPr>
              <w:rPr>
                <w:rFonts w:ascii="Times New Roman" w:hAnsi="Times New Roman" w:cs="Times New Roman"/>
                <w:lang w:val="en-US"/>
              </w:rPr>
            </w:pPr>
          </w:p>
        </w:tc>
      </w:tr>
      <w:tr w:rsidR="000309D4" w:rsidRPr="00D0331B" w14:paraId="28F6AC38" w14:textId="77777777" w:rsidTr="000309D4">
        <w:tc>
          <w:tcPr>
            <w:tcW w:w="2268" w:type="dxa"/>
            <w:tcBorders>
              <w:top w:val="single" w:sz="4" w:space="0" w:color="auto"/>
              <w:left w:val="single" w:sz="4" w:space="0" w:color="auto"/>
              <w:bottom w:val="single" w:sz="4" w:space="0" w:color="auto"/>
              <w:right w:val="single" w:sz="4" w:space="0" w:color="auto"/>
            </w:tcBorders>
            <w:hideMark/>
          </w:tcPr>
          <w:p w14:paraId="729B2479" w14:textId="77777777" w:rsidR="000309D4" w:rsidRPr="00D0331B" w:rsidRDefault="000309D4" w:rsidP="00A433A1">
            <w:pPr>
              <w:rPr>
                <w:rFonts w:ascii="Times New Roman" w:hAnsi="Times New Roman" w:cs="Times New Roman"/>
                <w:lang w:val="en-US"/>
              </w:rPr>
            </w:pPr>
            <w:r w:rsidRPr="00D0331B">
              <w:rPr>
                <w:rFonts w:ascii="Times New Roman" w:hAnsi="Times New Roman" w:cs="Times New Roman"/>
                <w:lang w:val="en-US"/>
              </w:rPr>
              <w:t>Writing summaries</w:t>
            </w:r>
          </w:p>
        </w:tc>
        <w:tc>
          <w:tcPr>
            <w:tcW w:w="1196" w:type="dxa"/>
            <w:tcBorders>
              <w:top w:val="single" w:sz="4" w:space="0" w:color="auto"/>
              <w:left w:val="single" w:sz="4" w:space="0" w:color="auto"/>
              <w:bottom w:val="single" w:sz="4" w:space="0" w:color="auto"/>
              <w:right w:val="single" w:sz="4" w:space="0" w:color="auto"/>
            </w:tcBorders>
          </w:tcPr>
          <w:p w14:paraId="44D337CF" w14:textId="77777777" w:rsidR="000309D4" w:rsidRPr="00D0331B" w:rsidRDefault="000309D4" w:rsidP="00A433A1">
            <w:pPr>
              <w:rPr>
                <w:rFonts w:ascii="Times New Roman" w:hAnsi="Times New Roman" w:cs="Times New Roman"/>
                <w:lang w:val="en-US"/>
              </w:rPr>
            </w:pPr>
          </w:p>
        </w:tc>
        <w:tc>
          <w:tcPr>
            <w:tcW w:w="1356" w:type="dxa"/>
            <w:tcBorders>
              <w:top w:val="single" w:sz="4" w:space="0" w:color="auto"/>
              <w:left w:val="single" w:sz="4" w:space="0" w:color="auto"/>
              <w:bottom w:val="single" w:sz="4" w:space="0" w:color="auto"/>
              <w:right w:val="single" w:sz="4" w:space="0" w:color="auto"/>
            </w:tcBorders>
          </w:tcPr>
          <w:p w14:paraId="7610D1CB" w14:textId="77777777" w:rsidR="000309D4" w:rsidRPr="00D0331B" w:rsidRDefault="000309D4" w:rsidP="00A433A1">
            <w:pPr>
              <w:rPr>
                <w:rFonts w:ascii="Times New Roman" w:hAnsi="Times New Roman" w:cs="Times New Roman"/>
                <w:lang w:val="en-US"/>
              </w:rPr>
            </w:pPr>
          </w:p>
        </w:tc>
        <w:tc>
          <w:tcPr>
            <w:tcW w:w="1316" w:type="dxa"/>
            <w:tcBorders>
              <w:top w:val="single" w:sz="4" w:space="0" w:color="auto"/>
              <w:left w:val="single" w:sz="4" w:space="0" w:color="auto"/>
              <w:bottom w:val="single" w:sz="4" w:space="0" w:color="auto"/>
              <w:right w:val="single" w:sz="4" w:space="0" w:color="auto"/>
            </w:tcBorders>
          </w:tcPr>
          <w:p w14:paraId="7E4D5187" w14:textId="77777777" w:rsidR="000309D4" w:rsidRPr="00D0331B" w:rsidRDefault="000309D4" w:rsidP="00A433A1">
            <w:pPr>
              <w:rPr>
                <w:rFonts w:ascii="Times New Roman" w:hAnsi="Times New Roman" w:cs="Times New Roman"/>
                <w:lang w:val="en-US"/>
              </w:rPr>
            </w:pPr>
          </w:p>
        </w:tc>
        <w:tc>
          <w:tcPr>
            <w:tcW w:w="1067" w:type="dxa"/>
            <w:tcBorders>
              <w:top w:val="single" w:sz="4" w:space="0" w:color="auto"/>
              <w:left w:val="single" w:sz="4" w:space="0" w:color="auto"/>
              <w:bottom w:val="single" w:sz="4" w:space="0" w:color="auto"/>
              <w:right w:val="single" w:sz="4" w:space="0" w:color="auto"/>
            </w:tcBorders>
          </w:tcPr>
          <w:p w14:paraId="773DA0C0" w14:textId="77777777" w:rsidR="000309D4" w:rsidRPr="00D0331B" w:rsidRDefault="000309D4" w:rsidP="00A433A1">
            <w:pPr>
              <w:rPr>
                <w:rFonts w:ascii="Times New Roman" w:hAnsi="Times New Roman" w:cs="Times New Roman"/>
                <w:lang w:val="en-US"/>
              </w:rPr>
            </w:pPr>
          </w:p>
        </w:tc>
        <w:tc>
          <w:tcPr>
            <w:tcW w:w="1252" w:type="dxa"/>
            <w:tcBorders>
              <w:top w:val="single" w:sz="4" w:space="0" w:color="auto"/>
              <w:left w:val="single" w:sz="4" w:space="0" w:color="auto"/>
              <w:bottom w:val="single" w:sz="4" w:space="0" w:color="auto"/>
              <w:right w:val="single" w:sz="4" w:space="0" w:color="auto"/>
            </w:tcBorders>
          </w:tcPr>
          <w:p w14:paraId="124CD792" w14:textId="77777777" w:rsidR="000309D4" w:rsidRPr="00D0331B" w:rsidRDefault="000309D4" w:rsidP="00A433A1">
            <w:pPr>
              <w:rPr>
                <w:rFonts w:ascii="Times New Roman" w:hAnsi="Times New Roman" w:cs="Times New Roman"/>
                <w:lang w:val="en-US"/>
              </w:rPr>
            </w:pPr>
          </w:p>
        </w:tc>
      </w:tr>
      <w:tr w:rsidR="000309D4" w:rsidRPr="00D0331B" w14:paraId="55A4969E" w14:textId="77777777" w:rsidTr="000309D4">
        <w:tc>
          <w:tcPr>
            <w:tcW w:w="2268" w:type="dxa"/>
            <w:tcBorders>
              <w:top w:val="single" w:sz="4" w:space="0" w:color="auto"/>
              <w:left w:val="single" w:sz="4" w:space="0" w:color="auto"/>
              <w:bottom w:val="single" w:sz="4" w:space="0" w:color="auto"/>
              <w:right w:val="single" w:sz="4" w:space="0" w:color="auto"/>
            </w:tcBorders>
            <w:hideMark/>
          </w:tcPr>
          <w:p w14:paraId="1A39B251" w14:textId="77777777" w:rsidR="000309D4" w:rsidRPr="00D0331B" w:rsidRDefault="000309D4" w:rsidP="00A433A1">
            <w:pPr>
              <w:rPr>
                <w:rFonts w:ascii="Times New Roman" w:hAnsi="Times New Roman" w:cs="Times New Roman"/>
                <w:lang w:val="en-US"/>
              </w:rPr>
            </w:pPr>
            <w:r w:rsidRPr="00D0331B">
              <w:rPr>
                <w:rFonts w:ascii="Times New Roman" w:hAnsi="Times New Roman" w:cs="Times New Roman"/>
                <w:lang w:val="en-US"/>
              </w:rPr>
              <w:t>Cramming</w:t>
            </w:r>
          </w:p>
        </w:tc>
        <w:tc>
          <w:tcPr>
            <w:tcW w:w="1196" w:type="dxa"/>
            <w:tcBorders>
              <w:top w:val="single" w:sz="4" w:space="0" w:color="auto"/>
              <w:left w:val="single" w:sz="4" w:space="0" w:color="auto"/>
              <w:bottom w:val="single" w:sz="4" w:space="0" w:color="auto"/>
              <w:right w:val="single" w:sz="4" w:space="0" w:color="auto"/>
            </w:tcBorders>
          </w:tcPr>
          <w:p w14:paraId="327A9C54" w14:textId="77777777" w:rsidR="000309D4" w:rsidRPr="00D0331B" w:rsidRDefault="000309D4" w:rsidP="00A433A1">
            <w:pPr>
              <w:rPr>
                <w:rFonts w:ascii="Times New Roman" w:hAnsi="Times New Roman" w:cs="Times New Roman"/>
                <w:lang w:val="en-US"/>
              </w:rPr>
            </w:pPr>
          </w:p>
        </w:tc>
        <w:tc>
          <w:tcPr>
            <w:tcW w:w="1356" w:type="dxa"/>
            <w:tcBorders>
              <w:top w:val="single" w:sz="4" w:space="0" w:color="auto"/>
              <w:left w:val="single" w:sz="4" w:space="0" w:color="auto"/>
              <w:bottom w:val="single" w:sz="4" w:space="0" w:color="auto"/>
              <w:right w:val="single" w:sz="4" w:space="0" w:color="auto"/>
            </w:tcBorders>
          </w:tcPr>
          <w:p w14:paraId="24CC0042" w14:textId="77777777" w:rsidR="000309D4" w:rsidRPr="00D0331B" w:rsidRDefault="000309D4" w:rsidP="00A433A1">
            <w:pPr>
              <w:rPr>
                <w:rFonts w:ascii="Times New Roman" w:hAnsi="Times New Roman" w:cs="Times New Roman"/>
                <w:lang w:val="en-US"/>
              </w:rPr>
            </w:pPr>
          </w:p>
        </w:tc>
        <w:tc>
          <w:tcPr>
            <w:tcW w:w="1316" w:type="dxa"/>
            <w:tcBorders>
              <w:top w:val="single" w:sz="4" w:space="0" w:color="auto"/>
              <w:left w:val="single" w:sz="4" w:space="0" w:color="auto"/>
              <w:bottom w:val="single" w:sz="4" w:space="0" w:color="auto"/>
              <w:right w:val="single" w:sz="4" w:space="0" w:color="auto"/>
            </w:tcBorders>
          </w:tcPr>
          <w:p w14:paraId="4132B13A" w14:textId="77777777" w:rsidR="000309D4" w:rsidRPr="00D0331B" w:rsidRDefault="000309D4" w:rsidP="00A433A1">
            <w:pPr>
              <w:rPr>
                <w:rFonts w:ascii="Times New Roman" w:hAnsi="Times New Roman" w:cs="Times New Roman"/>
                <w:lang w:val="en-US"/>
              </w:rPr>
            </w:pPr>
          </w:p>
        </w:tc>
        <w:tc>
          <w:tcPr>
            <w:tcW w:w="1067" w:type="dxa"/>
            <w:tcBorders>
              <w:top w:val="single" w:sz="4" w:space="0" w:color="auto"/>
              <w:left w:val="single" w:sz="4" w:space="0" w:color="auto"/>
              <w:bottom w:val="single" w:sz="4" w:space="0" w:color="auto"/>
              <w:right w:val="single" w:sz="4" w:space="0" w:color="auto"/>
            </w:tcBorders>
          </w:tcPr>
          <w:p w14:paraId="50C5E253" w14:textId="77777777" w:rsidR="000309D4" w:rsidRPr="00D0331B" w:rsidRDefault="000309D4" w:rsidP="00A433A1">
            <w:pPr>
              <w:rPr>
                <w:rFonts w:ascii="Times New Roman" w:hAnsi="Times New Roman" w:cs="Times New Roman"/>
                <w:lang w:val="en-US"/>
              </w:rPr>
            </w:pPr>
          </w:p>
        </w:tc>
        <w:tc>
          <w:tcPr>
            <w:tcW w:w="1252" w:type="dxa"/>
            <w:tcBorders>
              <w:top w:val="single" w:sz="4" w:space="0" w:color="auto"/>
              <w:left w:val="single" w:sz="4" w:space="0" w:color="auto"/>
              <w:bottom w:val="single" w:sz="4" w:space="0" w:color="auto"/>
              <w:right w:val="single" w:sz="4" w:space="0" w:color="auto"/>
            </w:tcBorders>
          </w:tcPr>
          <w:p w14:paraId="52886557" w14:textId="77777777" w:rsidR="000309D4" w:rsidRPr="00D0331B" w:rsidRDefault="000309D4" w:rsidP="00A433A1">
            <w:pPr>
              <w:rPr>
                <w:rFonts w:ascii="Times New Roman" w:hAnsi="Times New Roman" w:cs="Times New Roman"/>
                <w:lang w:val="en-US"/>
              </w:rPr>
            </w:pPr>
          </w:p>
        </w:tc>
      </w:tr>
      <w:tr w:rsidR="000309D4" w:rsidRPr="00D0331B" w14:paraId="2608FF66" w14:textId="77777777" w:rsidTr="000309D4">
        <w:tc>
          <w:tcPr>
            <w:tcW w:w="2268" w:type="dxa"/>
            <w:tcBorders>
              <w:top w:val="single" w:sz="4" w:space="0" w:color="auto"/>
              <w:left w:val="single" w:sz="4" w:space="0" w:color="auto"/>
              <w:bottom w:val="single" w:sz="4" w:space="0" w:color="auto"/>
              <w:right w:val="single" w:sz="4" w:space="0" w:color="auto"/>
            </w:tcBorders>
            <w:hideMark/>
          </w:tcPr>
          <w:p w14:paraId="26330756" w14:textId="77777777" w:rsidR="000309D4" w:rsidRPr="00D0331B" w:rsidRDefault="000309D4" w:rsidP="00A433A1">
            <w:pPr>
              <w:rPr>
                <w:rFonts w:ascii="Times New Roman" w:hAnsi="Times New Roman" w:cs="Times New Roman"/>
                <w:lang w:val="en-US"/>
              </w:rPr>
            </w:pPr>
            <w:r w:rsidRPr="00D0331B">
              <w:rPr>
                <w:rFonts w:ascii="Times New Roman" w:hAnsi="Times New Roman" w:cs="Times New Roman"/>
                <w:lang w:val="en-US"/>
              </w:rPr>
              <w:t>Associating facts with pictures</w:t>
            </w:r>
          </w:p>
        </w:tc>
        <w:tc>
          <w:tcPr>
            <w:tcW w:w="1196" w:type="dxa"/>
            <w:tcBorders>
              <w:top w:val="single" w:sz="4" w:space="0" w:color="auto"/>
              <w:left w:val="single" w:sz="4" w:space="0" w:color="auto"/>
              <w:bottom w:val="single" w:sz="4" w:space="0" w:color="auto"/>
              <w:right w:val="single" w:sz="4" w:space="0" w:color="auto"/>
            </w:tcBorders>
          </w:tcPr>
          <w:p w14:paraId="0EAD4337" w14:textId="77777777" w:rsidR="000309D4" w:rsidRPr="00D0331B" w:rsidRDefault="000309D4" w:rsidP="00A433A1">
            <w:pPr>
              <w:rPr>
                <w:rFonts w:ascii="Times New Roman" w:hAnsi="Times New Roman" w:cs="Times New Roman"/>
                <w:lang w:val="en-US"/>
              </w:rPr>
            </w:pPr>
          </w:p>
        </w:tc>
        <w:tc>
          <w:tcPr>
            <w:tcW w:w="1356" w:type="dxa"/>
            <w:tcBorders>
              <w:top w:val="single" w:sz="4" w:space="0" w:color="auto"/>
              <w:left w:val="single" w:sz="4" w:space="0" w:color="auto"/>
              <w:bottom w:val="single" w:sz="4" w:space="0" w:color="auto"/>
              <w:right w:val="single" w:sz="4" w:space="0" w:color="auto"/>
            </w:tcBorders>
          </w:tcPr>
          <w:p w14:paraId="27F847B5" w14:textId="77777777" w:rsidR="000309D4" w:rsidRPr="00D0331B" w:rsidRDefault="000309D4" w:rsidP="00A433A1">
            <w:pPr>
              <w:rPr>
                <w:rFonts w:ascii="Times New Roman" w:hAnsi="Times New Roman" w:cs="Times New Roman"/>
                <w:lang w:val="en-US"/>
              </w:rPr>
            </w:pPr>
          </w:p>
        </w:tc>
        <w:tc>
          <w:tcPr>
            <w:tcW w:w="1316" w:type="dxa"/>
            <w:tcBorders>
              <w:top w:val="single" w:sz="4" w:space="0" w:color="auto"/>
              <w:left w:val="single" w:sz="4" w:space="0" w:color="auto"/>
              <w:bottom w:val="single" w:sz="4" w:space="0" w:color="auto"/>
              <w:right w:val="single" w:sz="4" w:space="0" w:color="auto"/>
            </w:tcBorders>
          </w:tcPr>
          <w:p w14:paraId="7AE3C377" w14:textId="77777777" w:rsidR="000309D4" w:rsidRPr="00D0331B" w:rsidRDefault="000309D4" w:rsidP="00A433A1">
            <w:pPr>
              <w:rPr>
                <w:rFonts w:ascii="Times New Roman" w:hAnsi="Times New Roman" w:cs="Times New Roman"/>
                <w:lang w:val="en-US"/>
              </w:rPr>
            </w:pPr>
          </w:p>
        </w:tc>
        <w:tc>
          <w:tcPr>
            <w:tcW w:w="1067" w:type="dxa"/>
            <w:tcBorders>
              <w:top w:val="single" w:sz="4" w:space="0" w:color="auto"/>
              <w:left w:val="single" w:sz="4" w:space="0" w:color="auto"/>
              <w:bottom w:val="single" w:sz="4" w:space="0" w:color="auto"/>
              <w:right w:val="single" w:sz="4" w:space="0" w:color="auto"/>
            </w:tcBorders>
          </w:tcPr>
          <w:p w14:paraId="0ECEAED5" w14:textId="77777777" w:rsidR="000309D4" w:rsidRPr="00D0331B" w:rsidRDefault="000309D4" w:rsidP="00A433A1">
            <w:pPr>
              <w:rPr>
                <w:rFonts w:ascii="Times New Roman" w:hAnsi="Times New Roman" w:cs="Times New Roman"/>
                <w:lang w:val="en-US"/>
              </w:rPr>
            </w:pPr>
          </w:p>
        </w:tc>
        <w:tc>
          <w:tcPr>
            <w:tcW w:w="1252" w:type="dxa"/>
            <w:tcBorders>
              <w:top w:val="single" w:sz="4" w:space="0" w:color="auto"/>
              <w:left w:val="single" w:sz="4" w:space="0" w:color="auto"/>
              <w:bottom w:val="single" w:sz="4" w:space="0" w:color="auto"/>
              <w:right w:val="single" w:sz="4" w:space="0" w:color="auto"/>
            </w:tcBorders>
          </w:tcPr>
          <w:p w14:paraId="2A15EBEF" w14:textId="77777777" w:rsidR="000309D4" w:rsidRPr="00D0331B" w:rsidRDefault="000309D4" w:rsidP="00A433A1">
            <w:pPr>
              <w:rPr>
                <w:rFonts w:ascii="Times New Roman" w:hAnsi="Times New Roman" w:cs="Times New Roman"/>
                <w:lang w:val="en-US"/>
              </w:rPr>
            </w:pPr>
          </w:p>
        </w:tc>
      </w:tr>
    </w:tbl>
    <w:p w14:paraId="423AC226" w14:textId="12F731F0" w:rsidR="000309D4" w:rsidRPr="00D0331B" w:rsidRDefault="000309D4" w:rsidP="00A433A1">
      <w:pPr>
        <w:rPr>
          <w:rFonts w:cs="Times New Roman"/>
          <w:lang w:bidi="he-IL"/>
        </w:rPr>
      </w:pPr>
    </w:p>
    <w:p w14:paraId="6336FA54" w14:textId="77777777" w:rsidR="000309D4" w:rsidRPr="00D0331B" w:rsidRDefault="000309D4" w:rsidP="00A433A1">
      <w:pPr>
        <w:pStyle w:val="ListParagraph"/>
        <w:numPr>
          <w:ilvl w:val="0"/>
          <w:numId w:val="4"/>
        </w:numPr>
        <w:rPr>
          <w:rFonts w:ascii="Times New Roman" w:hAnsi="Times New Roman" w:cs="Times New Roman"/>
          <w:lang w:val="en-US"/>
        </w:rPr>
      </w:pPr>
      <w:r w:rsidRPr="00D0331B">
        <w:rPr>
          <w:rFonts w:ascii="Times New Roman" w:hAnsi="Times New Roman" w:cs="Times New Roman"/>
          <w:lang w:val="en-US"/>
        </w:rPr>
        <w:t>Which study practices do you use?</w:t>
      </w:r>
    </w:p>
    <w:tbl>
      <w:tblPr>
        <w:tblStyle w:val="TableGrid"/>
        <w:tblW w:w="8455" w:type="dxa"/>
        <w:tblInd w:w="1080" w:type="dxa"/>
        <w:tblLook w:val="04A0" w:firstRow="1" w:lastRow="0" w:firstColumn="1" w:lastColumn="0" w:noHBand="0" w:noVBand="1"/>
      </w:tblPr>
      <w:tblGrid>
        <w:gridCol w:w="2572"/>
        <w:gridCol w:w="890"/>
        <w:gridCol w:w="923"/>
        <w:gridCol w:w="1469"/>
        <w:gridCol w:w="1354"/>
        <w:gridCol w:w="1247"/>
      </w:tblGrid>
      <w:tr w:rsidR="000309D4" w:rsidRPr="00D0331B" w14:paraId="71728F8D" w14:textId="77777777" w:rsidTr="000309D4">
        <w:tc>
          <w:tcPr>
            <w:tcW w:w="2605" w:type="dxa"/>
            <w:tcBorders>
              <w:top w:val="single" w:sz="4" w:space="0" w:color="auto"/>
              <w:left w:val="single" w:sz="4" w:space="0" w:color="auto"/>
              <w:bottom w:val="single" w:sz="4" w:space="0" w:color="auto"/>
              <w:right w:val="single" w:sz="4" w:space="0" w:color="auto"/>
            </w:tcBorders>
          </w:tcPr>
          <w:p w14:paraId="4F2E5024" w14:textId="77777777" w:rsidR="000309D4" w:rsidRPr="00D0331B" w:rsidRDefault="000309D4" w:rsidP="00A433A1">
            <w:pPr>
              <w:rPr>
                <w:rFonts w:ascii="Times New Roman" w:hAnsi="Times New Roman" w:cs="Times New Roman"/>
                <w:lang w:val="en-US"/>
              </w:rPr>
            </w:pPr>
          </w:p>
        </w:tc>
        <w:tc>
          <w:tcPr>
            <w:tcW w:w="892" w:type="dxa"/>
            <w:tcBorders>
              <w:top w:val="single" w:sz="4" w:space="0" w:color="auto"/>
              <w:left w:val="single" w:sz="4" w:space="0" w:color="auto"/>
              <w:bottom w:val="single" w:sz="4" w:space="0" w:color="auto"/>
              <w:right w:val="single" w:sz="4" w:space="0" w:color="auto"/>
            </w:tcBorders>
            <w:hideMark/>
          </w:tcPr>
          <w:p w14:paraId="3EC556EF" w14:textId="77777777" w:rsidR="000309D4" w:rsidRPr="00D0331B" w:rsidRDefault="000309D4" w:rsidP="00A433A1">
            <w:pPr>
              <w:rPr>
                <w:rFonts w:ascii="Times New Roman" w:hAnsi="Times New Roman" w:cs="Times New Roman"/>
                <w:lang w:val="en-US"/>
              </w:rPr>
            </w:pPr>
            <w:r w:rsidRPr="00D0331B">
              <w:rPr>
                <w:rFonts w:ascii="Times New Roman" w:hAnsi="Times New Roman" w:cs="Times New Roman"/>
                <w:lang w:val="en-US"/>
              </w:rPr>
              <w:t>Never</w:t>
            </w:r>
          </w:p>
        </w:tc>
        <w:tc>
          <w:tcPr>
            <w:tcW w:w="903" w:type="dxa"/>
            <w:tcBorders>
              <w:top w:val="single" w:sz="4" w:space="0" w:color="auto"/>
              <w:left w:val="single" w:sz="4" w:space="0" w:color="auto"/>
              <w:bottom w:val="single" w:sz="4" w:space="0" w:color="auto"/>
              <w:right w:val="single" w:sz="4" w:space="0" w:color="auto"/>
            </w:tcBorders>
            <w:hideMark/>
          </w:tcPr>
          <w:p w14:paraId="33A4F135" w14:textId="77777777" w:rsidR="000309D4" w:rsidRPr="00D0331B" w:rsidRDefault="000309D4" w:rsidP="00A433A1">
            <w:pPr>
              <w:rPr>
                <w:rFonts w:ascii="Times New Roman" w:hAnsi="Times New Roman" w:cs="Times New Roman"/>
                <w:lang w:val="en-US"/>
              </w:rPr>
            </w:pPr>
            <w:r w:rsidRPr="00D0331B">
              <w:rPr>
                <w:rFonts w:ascii="Times New Roman" w:hAnsi="Times New Roman" w:cs="Times New Roman"/>
                <w:lang w:val="en-US"/>
              </w:rPr>
              <w:t>Almost Never</w:t>
            </w:r>
          </w:p>
        </w:tc>
        <w:tc>
          <w:tcPr>
            <w:tcW w:w="1429" w:type="dxa"/>
            <w:tcBorders>
              <w:top w:val="single" w:sz="4" w:space="0" w:color="auto"/>
              <w:left w:val="single" w:sz="4" w:space="0" w:color="auto"/>
              <w:bottom w:val="single" w:sz="4" w:space="0" w:color="auto"/>
              <w:right w:val="single" w:sz="4" w:space="0" w:color="auto"/>
            </w:tcBorders>
            <w:hideMark/>
          </w:tcPr>
          <w:p w14:paraId="59C644AF" w14:textId="77777777" w:rsidR="000309D4" w:rsidRPr="00D0331B" w:rsidRDefault="000309D4" w:rsidP="00A433A1">
            <w:pPr>
              <w:rPr>
                <w:rFonts w:ascii="Times New Roman" w:hAnsi="Times New Roman" w:cs="Times New Roman"/>
                <w:lang w:val="en-US"/>
              </w:rPr>
            </w:pPr>
            <w:r w:rsidRPr="00D0331B">
              <w:rPr>
                <w:rFonts w:ascii="Times New Roman" w:hAnsi="Times New Roman" w:cs="Times New Roman"/>
                <w:lang w:val="en-US"/>
              </w:rPr>
              <w:t>Occasionally</w:t>
            </w:r>
          </w:p>
        </w:tc>
        <w:tc>
          <w:tcPr>
            <w:tcW w:w="1366" w:type="dxa"/>
            <w:tcBorders>
              <w:top w:val="single" w:sz="4" w:space="0" w:color="auto"/>
              <w:left w:val="single" w:sz="4" w:space="0" w:color="auto"/>
              <w:bottom w:val="single" w:sz="4" w:space="0" w:color="auto"/>
              <w:right w:val="single" w:sz="4" w:space="0" w:color="auto"/>
            </w:tcBorders>
            <w:hideMark/>
          </w:tcPr>
          <w:p w14:paraId="2645E3E3" w14:textId="77777777" w:rsidR="000309D4" w:rsidRPr="00D0331B" w:rsidRDefault="000309D4" w:rsidP="00A433A1">
            <w:pPr>
              <w:rPr>
                <w:rFonts w:ascii="Times New Roman" w:hAnsi="Times New Roman" w:cs="Times New Roman"/>
                <w:lang w:val="en-US"/>
              </w:rPr>
            </w:pPr>
            <w:r w:rsidRPr="00D0331B">
              <w:rPr>
                <w:rFonts w:ascii="Times New Roman" w:hAnsi="Times New Roman" w:cs="Times New Roman"/>
                <w:lang w:val="en-US"/>
              </w:rPr>
              <w:t>Almost every time</w:t>
            </w:r>
          </w:p>
        </w:tc>
        <w:tc>
          <w:tcPr>
            <w:tcW w:w="1260" w:type="dxa"/>
            <w:tcBorders>
              <w:top w:val="single" w:sz="4" w:space="0" w:color="auto"/>
              <w:left w:val="single" w:sz="4" w:space="0" w:color="auto"/>
              <w:bottom w:val="single" w:sz="4" w:space="0" w:color="auto"/>
              <w:right w:val="single" w:sz="4" w:space="0" w:color="auto"/>
            </w:tcBorders>
            <w:hideMark/>
          </w:tcPr>
          <w:p w14:paraId="62444E09" w14:textId="77777777" w:rsidR="000309D4" w:rsidRPr="00D0331B" w:rsidRDefault="000309D4" w:rsidP="00A433A1">
            <w:pPr>
              <w:rPr>
                <w:rFonts w:ascii="Times New Roman" w:hAnsi="Times New Roman" w:cs="Times New Roman"/>
                <w:lang w:val="en-US"/>
              </w:rPr>
            </w:pPr>
            <w:r w:rsidRPr="00D0331B">
              <w:rPr>
                <w:rFonts w:ascii="Times New Roman" w:hAnsi="Times New Roman" w:cs="Times New Roman"/>
                <w:lang w:val="en-US"/>
              </w:rPr>
              <w:t>Every time</w:t>
            </w:r>
          </w:p>
        </w:tc>
      </w:tr>
      <w:tr w:rsidR="000309D4" w:rsidRPr="00D0331B" w14:paraId="302F91FB" w14:textId="77777777" w:rsidTr="000309D4">
        <w:tc>
          <w:tcPr>
            <w:tcW w:w="2605" w:type="dxa"/>
            <w:tcBorders>
              <w:top w:val="single" w:sz="4" w:space="0" w:color="auto"/>
              <w:left w:val="single" w:sz="4" w:space="0" w:color="auto"/>
              <w:bottom w:val="single" w:sz="4" w:space="0" w:color="auto"/>
              <w:right w:val="single" w:sz="4" w:space="0" w:color="auto"/>
            </w:tcBorders>
            <w:hideMark/>
          </w:tcPr>
          <w:p w14:paraId="52F9FDB9" w14:textId="77777777" w:rsidR="000309D4" w:rsidRPr="00D0331B" w:rsidRDefault="000309D4" w:rsidP="00A433A1">
            <w:pPr>
              <w:rPr>
                <w:rFonts w:ascii="Times New Roman" w:hAnsi="Times New Roman" w:cs="Times New Roman"/>
                <w:lang w:val="en-US"/>
              </w:rPr>
            </w:pPr>
            <w:r w:rsidRPr="00D0331B">
              <w:rPr>
                <w:rFonts w:ascii="Times New Roman" w:hAnsi="Times New Roman" w:cs="Times New Roman"/>
                <w:lang w:val="en-US"/>
              </w:rPr>
              <w:t>Flash Cards</w:t>
            </w:r>
          </w:p>
        </w:tc>
        <w:tc>
          <w:tcPr>
            <w:tcW w:w="892" w:type="dxa"/>
            <w:tcBorders>
              <w:top w:val="single" w:sz="4" w:space="0" w:color="auto"/>
              <w:left w:val="single" w:sz="4" w:space="0" w:color="auto"/>
              <w:bottom w:val="single" w:sz="4" w:space="0" w:color="auto"/>
              <w:right w:val="single" w:sz="4" w:space="0" w:color="auto"/>
            </w:tcBorders>
          </w:tcPr>
          <w:p w14:paraId="5B877274" w14:textId="77777777" w:rsidR="000309D4" w:rsidRPr="00D0331B" w:rsidRDefault="000309D4" w:rsidP="00A433A1">
            <w:pPr>
              <w:rPr>
                <w:rFonts w:ascii="Times New Roman" w:hAnsi="Times New Roman" w:cs="Times New Roman"/>
                <w:lang w:val="en-US"/>
              </w:rPr>
            </w:pPr>
          </w:p>
        </w:tc>
        <w:tc>
          <w:tcPr>
            <w:tcW w:w="903" w:type="dxa"/>
            <w:tcBorders>
              <w:top w:val="single" w:sz="4" w:space="0" w:color="auto"/>
              <w:left w:val="single" w:sz="4" w:space="0" w:color="auto"/>
              <w:bottom w:val="single" w:sz="4" w:space="0" w:color="auto"/>
              <w:right w:val="single" w:sz="4" w:space="0" w:color="auto"/>
            </w:tcBorders>
          </w:tcPr>
          <w:p w14:paraId="763EBA95" w14:textId="77777777" w:rsidR="000309D4" w:rsidRPr="00D0331B" w:rsidRDefault="000309D4" w:rsidP="00A433A1">
            <w:pPr>
              <w:rPr>
                <w:rFonts w:ascii="Times New Roman" w:hAnsi="Times New Roman" w:cs="Times New Roman"/>
                <w:lang w:val="en-US"/>
              </w:rPr>
            </w:pPr>
          </w:p>
        </w:tc>
        <w:tc>
          <w:tcPr>
            <w:tcW w:w="1429" w:type="dxa"/>
            <w:tcBorders>
              <w:top w:val="single" w:sz="4" w:space="0" w:color="auto"/>
              <w:left w:val="single" w:sz="4" w:space="0" w:color="auto"/>
              <w:bottom w:val="single" w:sz="4" w:space="0" w:color="auto"/>
              <w:right w:val="single" w:sz="4" w:space="0" w:color="auto"/>
            </w:tcBorders>
          </w:tcPr>
          <w:p w14:paraId="5F88DC4A" w14:textId="77777777" w:rsidR="000309D4" w:rsidRPr="00D0331B" w:rsidRDefault="000309D4" w:rsidP="00A433A1">
            <w:pPr>
              <w:rPr>
                <w:rFonts w:ascii="Times New Roman" w:hAnsi="Times New Roman" w:cs="Times New Roman"/>
                <w:lang w:val="en-US"/>
              </w:rPr>
            </w:pPr>
          </w:p>
        </w:tc>
        <w:tc>
          <w:tcPr>
            <w:tcW w:w="1366" w:type="dxa"/>
            <w:tcBorders>
              <w:top w:val="single" w:sz="4" w:space="0" w:color="auto"/>
              <w:left w:val="single" w:sz="4" w:space="0" w:color="auto"/>
              <w:bottom w:val="single" w:sz="4" w:space="0" w:color="auto"/>
              <w:right w:val="single" w:sz="4" w:space="0" w:color="auto"/>
            </w:tcBorders>
          </w:tcPr>
          <w:p w14:paraId="2077EDF5" w14:textId="77777777" w:rsidR="000309D4" w:rsidRPr="00D0331B" w:rsidRDefault="000309D4" w:rsidP="00A433A1">
            <w:pPr>
              <w:rPr>
                <w:rFonts w:ascii="Times New Roman" w:hAnsi="Times New Roman" w:cs="Times New Roman"/>
                <w:lang w:val="en-US"/>
              </w:rPr>
            </w:pPr>
          </w:p>
        </w:tc>
        <w:tc>
          <w:tcPr>
            <w:tcW w:w="1260" w:type="dxa"/>
            <w:tcBorders>
              <w:top w:val="single" w:sz="4" w:space="0" w:color="auto"/>
              <w:left w:val="single" w:sz="4" w:space="0" w:color="auto"/>
              <w:bottom w:val="single" w:sz="4" w:space="0" w:color="auto"/>
              <w:right w:val="single" w:sz="4" w:space="0" w:color="auto"/>
            </w:tcBorders>
          </w:tcPr>
          <w:p w14:paraId="33F09923" w14:textId="77777777" w:rsidR="000309D4" w:rsidRPr="00D0331B" w:rsidRDefault="000309D4" w:rsidP="00A433A1">
            <w:pPr>
              <w:rPr>
                <w:rFonts w:ascii="Times New Roman" w:hAnsi="Times New Roman" w:cs="Times New Roman"/>
                <w:lang w:val="en-US"/>
              </w:rPr>
            </w:pPr>
          </w:p>
        </w:tc>
      </w:tr>
      <w:tr w:rsidR="000309D4" w:rsidRPr="00D0331B" w14:paraId="11261265" w14:textId="77777777" w:rsidTr="000309D4">
        <w:tc>
          <w:tcPr>
            <w:tcW w:w="2605" w:type="dxa"/>
            <w:tcBorders>
              <w:top w:val="single" w:sz="4" w:space="0" w:color="auto"/>
              <w:left w:val="single" w:sz="4" w:space="0" w:color="auto"/>
              <w:bottom w:val="single" w:sz="4" w:space="0" w:color="auto"/>
              <w:right w:val="single" w:sz="4" w:space="0" w:color="auto"/>
            </w:tcBorders>
            <w:hideMark/>
          </w:tcPr>
          <w:p w14:paraId="2C0021DA" w14:textId="77777777" w:rsidR="000309D4" w:rsidRPr="00D0331B" w:rsidRDefault="000309D4" w:rsidP="00A433A1">
            <w:pPr>
              <w:rPr>
                <w:rFonts w:ascii="Times New Roman" w:hAnsi="Times New Roman" w:cs="Times New Roman"/>
                <w:lang w:val="en-US"/>
              </w:rPr>
            </w:pPr>
            <w:r w:rsidRPr="00D0331B">
              <w:rPr>
                <w:rFonts w:ascii="Times New Roman" w:hAnsi="Times New Roman" w:cs="Times New Roman"/>
                <w:lang w:val="en-US"/>
              </w:rPr>
              <w:t>Practice Tests</w:t>
            </w:r>
          </w:p>
        </w:tc>
        <w:tc>
          <w:tcPr>
            <w:tcW w:w="892" w:type="dxa"/>
            <w:tcBorders>
              <w:top w:val="single" w:sz="4" w:space="0" w:color="auto"/>
              <w:left w:val="single" w:sz="4" w:space="0" w:color="auto"/>
              <w:bottom w:val="single" w:sz="4" w:space="0" w:color="auto"/>
              <w:right w:val="single" w:sz="4" w:space="0" w:color="auto"/>
            </w:tcBorders>
          </w:tcPr>
          <w:p w14:paraId="1C1F6F9B" w14:textId="77777777" w:rsidR="000309D4" w:rsidRPr="00D0331B" w:rsidRDefault="000309D4" w:rsidP="00A433A1">
            <w:pPr>
              <w:rPr>
                <w:rFonts w:ascii="Times New Roman" w:hAnsi="Times New Roman" w:cs="Times New Roman"/>
                <w:lang w:val="en-US"/>
              </w:rPr>
            </w:pPr>
          </w:p>
        </w:tc>
        <w:tc>
          <w:tcPr>
            <w:tcW w:w="903" w:type="dxa"/>
            <w:tcBorders>
              <w:top w:val="single" w:sz="4" w:space="0" w:color="auto"/>
              <w:left w:val="single" w:sz="4" w:space="0" w:color="auto"/>
              <w:bottom w:val="single" w:sz="4" w:space="0" w:color="auto"/>
              <w:right w:val="single" w:sz="4" w:space="0" w:color="auto"/>
            </w:tcBorders>
          </w:tcPr>
          <w:p w14:paraId="7D0944C1" w14:textId="77777777" w:rsidR="000309D4" w:rsidRPr="00D0331B" w:rsidRDefault="000309D4" w:rsidP="00A433A1">
            <w:pPr>
              <w:rPr>
                <w:rFonts w:ascii="Times New Roman" w:hAnsi="Times New Roman" w:cs="Times New Roman"/>
                <w:lang w:val="en-US"/>
              </w:rPr>
            </w:pPr>
          </w:p>
        </w:tc>
        <w:tc>
          <w:tcPr>
            <w:tcW w:w="1429" w:type="dxa"/>
            <w:tcBorders>
              <w:top w:val="single" w:sz="4" w:space="0" w:color="auto"/>
              <w:left w:val="single" w:sz="4" w:space="0" w:color="auto"/>
              <w:bottom w:val="single" w:sz="4" w:space="0" w:color="auto"/>
              <w:right w:val="single" w:sz="4" w:space="0" w:color="auto"/>
            </w:tcBorders>
          </w:tcPr>
          <w:p w14:paraId="679F89D6" w14:textId="77777777" w:rsidR="000309D4" w:rsidRPr="00D0331B" w:rsidRDefault="000309D4" w:rsidP="00A433A1">
            <w:pPr>
              <w:rPr>
                <w:rFonts w:ascii="Times New Roman" w:hAnsi="Times New Roman" w:cs="Times New Roman"/>
                <w:lang w:val="en-US"/>
              </w:rPr>
            </w:pPr>
          </w:p>
        </w:tc>
        <w:tc>
          <w:tcPr>
            <w:tcW w:w="1366" w:type="dxa"/>
            <w:tcBorders>
              <w:top w:val="single" w:sz="4" w:space="0" w:color="auto"/>
              <w:left w:val="single" w:sz="4" w:space="0" w:color="auto"/>
              <w:bottom w:val="single" w:sz="4" w:space="0" w:color="auto"/>
              <w:right w:val="single" w:sz="4" w:space="0" w:color="auto"/>
            </w:tcBorders>
          </w:tcPr>
          <w:p w14:paraId="6E77BBF8" w14:textId="77777777" w:rsidR="000309D4" w:rsidRPr="00D0331B" w:rsidRDefault="000309D4" w:rsidP="00A433A1">
            <w:pPr>
              <w:rPr>
                <w:rFonts w:ascii="Times New Roman" w:hAnsi="Times New Roman" w:cs="Times New Roman"/>
                <w:lang w:val="en-US"/>
              </w:rPr>
            </w:pPr>
          </w:p>
        </w:tc>
        <w:tc>
          <w:tcPr>
            <w:tcW w:w="1260" w:type="dxa"/>
            <w:tcBorders>
              <w:top w:val="single" w:sz="4" w:space="0" w:color="auto"/>
              <w:left w:val="single" w:sz="4" w:space="0" w:color="auto"/>
              <w:bottom w:val="single" w:sz="4" w:space="0" w:color="auto"/>
              <w:right w:val="single" w:sz="4" w:space="0" w:color="auto"/>
            </w:tcBorders>
          </w:tcPr>
          <w:p w14:paraId="02730226" w14:textId="77777777" w:rsidR="000309D4" w:rsidRPr="00D0331B" w:rsidRDefault="000309D4" w:rsidP="00A433A1">
            <w:pPr>
              <w:rPr>
                <w:rFonts w:ascii="Times New Roman" w:hAnsi="Times New Roman" w:cs="Times New Roman"/>
                <w:lang w:val="en-US"/>
              </w:rPr>
            </w:pPr>
          </w:p>
        </w:tc>
      </w:tr>
      <w:tr w:rsidR="000309D4" w:rsidRPr="00D0331B" w14:paraId="15D203D2" w14:textId="77777777" w:rsidTr="000309D4">
        <w:tc>
          <w:tcPr>
            <w:tcW w:w="2605" w:type="dxa"/>
            <w:tcBorders>
              <w:top w:val="single" w:sz="4" w:space="0" w:color="auto"/>
              <w:left w:val="single" w:sz="4" w:space="0" w:color="auto"/>
              <w:bottom w:val="single" w:sz="4" w:space="0" w:color="auto"/>
              <w:right w:val="single" w:sz="4" w:space="0" w:color="auto"/>
            </w:tcBorders>
            <w:hideMark/>
          </w:tcPr>
          <w:p w14:paraId="7C9C7512" w14:textId="77777777" w:rsidR="000309D4" w:rsidRPr="00D0331B" w:rsidRDefault="000309D4" w:rsidP="00A433A1">
            <w:pPr>
              <w:rPr>
                <w:rFonts w:ascii="Times New Roman" w:hAnsi="Times New Roman" w:cs="Times New Roman"/>
                <w:lang w:val="en-US"/>
              </w:rPr>
            </w:pPr>
            <w:r w:rsidRPr="00D0331B">
              <w:rPr>
                <w:rFonts w:ascii="Times New Roman" w:hAnsi="Times New Roman" w:cs="Times New Roman"/>
                <w:lang w:val="en-US"/>
              </w:rPr>
              <w:t>Re-reading notes</w:t>
            </w:r>
          </w:p>
        </w:tc>
        <w:tc>
          <w:tcPr>
            <w:tcW w:w="892" w:type="dxa"/>
            <w:tcBorders>
              <w:top w:val="single" w:sz="4" w:space="0" w:color="auto"/>
              <w:left w:val="single" w:sz="4" w:space="0" w:color="auto"/>
              <w:bottom w:val="single" w:sz="4" w:space="0" w:color="auto"/>
              <w:right w:val="single" w:sz="4" w:space="0" w:color="auto"/>
            </w:tcBorders>
          </w:tcPr>
          <w:p w14:paraId="19443637" w14:textId="77777777" w:rsidR="000309D4" w:rsidRPr="00D0331B" w:rsidRDefault="000309D4" w:rsidP="00A433A1">
            <w:pPr>
              <w:rPr>
                <w:rFonts w:ascii="Times New Roman" w:hAnsi="Times New Roman" w:cs="Times New Roman"/>
                <w:lang w:val="en-US"/>
              </w:rPr>
            </w:pPr>
          </w:p>
        </w:tc>
        <w:tc>
          <w:tcPr>
            <w:tcW w:w="903" w:type="dxa"/>
            <w:tcBorders>
              <w:top w:val="single" w:sz="4" w:space="0" w:color="auto"/>
              <w:left w:val="single" w:sz="4" w:space="0" w:color="auto"/>
              <w:bottom w:val="single" w:sz="4" w:space="0" w:color="auto"/>
              <w:right w:val="single" w:sz="4" w:space="0" w:color="auto"/>
            </w:tcBorders>
          </w:tcPr>
          <w:p w14:paraId="68E0AD6D" w14:textId="77777777" w:rsidR="000309D4" w:rsidRPr="00D0331B" w:rsidRDefault="000309D4" w:rsidP="00A433A1">
            <w:pPr>
              <w:rPr>
                <w:rFonts w:ascii="Times New Roman" w:hAnsi="Times New Roman" w:cs="Times New Roman"/>
                <w:lang w:val="en-US"/>
              </w:rPr>
            </w:pPr>
          </w:p>
        </w:tc>
        <w:tc>
          <w:tcPr>
            <w:tcW w:w="1429" w:type="dxa"/>
            <w:tcBorders>
              <w:top w:val="single" w:sz="4" w:space="0" w:color="auto"/>
              <w:left w:val="single" w:sz="4" w:space="0" w:color="auto"/>
              <w:bottom w:val="single" w:sz="4" w:space="0" w:color="auto"/>
              <w:right w:val="single" w:sz="4" w:space="0" w:color="auto"/>
            </w:tcBorders>
          </w:tcPr>
          <w:p w14:paraId="0E6A1973" w14:textId="77777777" w:rsidR="000309D4" w:rsidRPr="00D0331B" w:rsidRDefault="000309D4" w:rsidP="00A433A1">
            <w:pPr>
              <w:rPr>
                <w:rFonts w:ascii="Times New Roman" w:hAnsi="Times New Roman" w:cs="Times New Roman"/>
                <w:lang w:val="en-US"/>
              </w:rPr>
            </w:pPr>
          </w:p>
        </w:tc>
        <w:tc>
          <w:tcPr>
            <w:tcW w:w="1366" w:type="dxa"/>
            <w:tcBorders>
              <w:top w:val="single" w:sz="4" w:space="0" w:color="auto"/>
              <w:left w:val="single" w:sz="4" w:space="0" w:color="auto"/>
              <w:bottom w:val="single" w:sz="4" w:space="0" w:color="auto"/>
              <w:right w:val="single" w:sz="4" w:space="0" w:color="auto"/>
            </w:tcBorders>
          </w:tcPr>
          <w:p w14:paraId="175F0501" w14:textId="77777777" w:rsidR="000309D4" w:rsidRPr="00D0331B" w:rsidRDefault="000309D4" w:rsidP="00A433A1">
            <w:pPr>
              <w:rPr>
                <w:rFonts w:ascii="Times New Roman" w:hAnsi="Times New Roman" w:cs="Times New Roman"/>
                <w:lang w:val="en-US"/>
              </w:rPr>
            </w:pPr>
          </w:p>
        </w:tc>
        <w:tc>
          <w:tcPr>
            <w:tcW w:w="1260" w:type="dxa"/>
            <w:tcBorders>
              <w:top w:val="single" w:sz="4" w:space="0" w:color="auto"/>
              <w:left w:val="single" w:sz="4" w:space="0" w:color="auto"/>
              <w:bottom w:val="single" w:sz="4" w:space="0" w:color="auto"/>
              <w:right w:val="single" w:sz="4" w:space="0" w:color="auto"/>
            </w:tcBorders>
          </w:tcPr>
          <w:p w14:paraId="334FC1FE" w14:textId="77777777" w:rsidR="000309D4" w:rsidRPr="00D0331B" w:rsidRDefault="000309D4" w:rsidP="00A433A1">
            <w:pPr>
              <w:rPr>
                <w:rFonts w:ascii="Times New Roman" w:hAnsi="Times New Roman" w:cs="Times New Roman"/>
                <w:lang w:val="en-US"/>
              </w:rPr>
            </w:pPr>
          </w:p>
        </w:tc>
      </w:tr>
      <w:tr w:rsidR="000309D4" w:rsidRPr="00D0331B" w14:paraId="42E5A941" w14:textId="77777777" w:rsidTr="000309D4">
        <w:tc>
          <w:tcPr>
            <w:tcW w:w="2605" w:type="dxa"/>
            <w:tcBorders>
              <w:top w:val="single" w:sz="4" w:space="0" w:color="auto"/>
              <w:left w:val="single" w:sz="4" w:space="0" w:color="auto"/>
              <w:bottom w:val="single" w:sz="4" w:space="0" w:color="auto"/>
              <w:right w:val="single" w:sz="4" w:space="0" w:color="auto"/>
            </w:tcBorders>
            <w:hideMark/>
          </w:tcPr>
          <w:p w14:paraId="34E93AE6" w14:textId="77777777" w:rsidR="000309D4" w:rsidRPr="00D0331B" w:rsidRDefault="000309D4" w:rsidP="00A433A1">
            <w:pPr>
              <w:rPr>
                <w:rFonts w:ascii="Times New Roman" w:hAnsi="Times New Roman" w:cs="Times New Roman"/>
                <w:lang w:val="en-US"/>
              </w:rPr>
            </w:pPr>
            <w:r w:rsidRPr="00D0331B">
              <w:rPr>
                <w:rFonts w:ascii="Times New Roman" w:hAnsi="Times New Roman" w:cs="Times New Roman"/>
                <w:lang w:val="en-US"/>
              </w:rPr>
              <w:t>Mnemonic devices</w:t>
            </w:r>
          </w:p>
        </w:tc>
        <w:tc>
          <w:tcPr>
            <w:tcW w:w="892" w:type="dxa"/>
            <w:tcBorders>
              <w:top w:val="single" w:sz="4" w:space="0" w:color="auto"/>
              <w:left w:val="single" w:sz="4" w:space="0" w:color="auto"/>
              <w:bottom w:val="single" w:sz="4" w:space="0" w:color="auto"/>
              <w:right w:val="single" w:sz="4" w:space="0" w:color="auto"/>
            </w:tcBorders>
          </w:tcPr>
          <w:p w14:paraId="72855874" w14:textId="77777777" w:rsidR="000309D4" w:rsidRPr="00D0331B" w:rsidRDefault="000309D4" w:rsidP="00A433A1">
            <w:pPr>
              <w:rPr>
                <w:rFonts w:ascii="Times New Roman" w:hAnsi="Times New Roman" w:cs="Times New Roman"/>
                <w:lang w:val="en-US"/>
              </w:rPr>
            </w:pPr>
          </w:p>
        </w:tc>
        <w:tc>
          <w:tcPr>
            <w:tcW w:w="903" w:type="dxa"/>
            <w:tcBorders>
              <w:top w:val="single" w:sz="4" w:space="0" w:color="auto"/>
              <w:left w:val="single" w:sz="4" w:space="0" w:color="auto"/>
              <w:bottom w:val="single" w:sz="4" w:space="0" w:color="auto"/>
              <w:right w:val="single" w:sz="4" w:space="0" w:color="auto"/>
            </w:tcBorders>
          </w:tcPr>
          <w:p w14:paraId="009F3E40" w14:textId="77777777" w:rsidR="000309D4" w:rsidRPr="00D0331B" w:rsidRDefault="000309D4" w:rsidP="00A433A1">
            <w:pPr>
              <w:rPr>
                <w:rFonts w:ascii="Times New Roman" w:hAnsi="Times New Roman" w:cs="Times New Roman"/>
                <w:lang w:val="en-US"/>
              </w:rPr>
            </w:pPr>
          </w:p>
        </w:tc>
        <w:tc>
          <w:tcPr>
            <w:tcW w:w="1429" w:type="dxa"/>
            <w:tcBorders>
              <w:top w:val="single" w:sz="4" w:space="0" w:color="auto"/>
              <w:left w:val="single" w:sz="4" w:space="0" w:color="auto"/>
              <w:bottom w:val="single" w:sz="4" w:space="0" w:color="auto"/>
              <w:right w:val="single" w:sz="4" w:space="0" w:color="auto"/>
            </w:tcBorders>
          </w:tcPr>
          <w:p w14:paraId="7823C422" w14:textId="77777777" w:rsidR="000309D4" w:rsidRPr="00D0331B" w:rsidRDefault="000309D4" w:rsidP="00A433A1">
            <w:pPr>
              <w:rPr>
                <w:rFonts w:ascii="Times New Roman" w:hAnsi="Times New Roman" w:cs="Times New Roman"/>
                <w:lang w:val="en-US"/>
              </w:rPr>
            </w:pPr>
          </w:p>
        </w:tc>
        <w:tc>
          <w:tcPr>
            <w:tcW w:w="1366" w:type="dxa"/>
            <w:tcBorders>
              <w:top w:val="single" w:sz="4" w:space="0" w:color="auto"/>
              <w:left w:val="single" w:sz="4" w:space="0" w:color="auto"/>
              <w:bottom w:val="single" w:sz="4" w:space="0" w:color="auto"/>
              <w:right w:val="single" w:sz="4" w:space="0" w:color="auto"/>
            </w:tcBorders>
          </w:tcPr>
          <w:p w14:paraId="0F2856F9" w14:textId="77777777" w:rsidR="000309D4" w:rsidRPr="00D0331B" w:rsidRDefault="000309D4" w:rsidP="00A433A1">
            <w:pPr>
              <w:rPr>
                <w:rFonts w:ascii="Times New Roman" w:hAnsi="Times New Roman" w:cs="Times New Roman"/>
                <w:lang w:val="en-US"/>
              </w:rPr>
            </w:pPr>
          </w:p>
        </w:tc>
        <w:tc>
          <w:tcPr>
            <w:tcW w:w="1260" w:type="dxa"/>
            <w:tcBorders>
              <w:top w:val="single" w:sz="4" w:space="0" w:color="auto"/>
              <w:left w:val="single" w:sz="4" w:space="0" w:color="auto"/>
              <w:bottom w:val="single" w:sz="4" w:space="0" w:color="auto"/>
              <w:right w:val="single" w:sz="4" w:space="0" w:color="auto"/>
            </w:tcBorders>
          </w:tcPr>
          <w:p w14:paraId="199D4ED3" w14:textId="77777777" w:rsidR="000309D4" w:rsidRPr="00D0331B" w:rsidRDefault="000309D4" w:rsidP="00A433A1">
            <w:pPr>
              <w:rPr>
                <w:rFonts w:ascii="Times New Roman" w:hAnsi="Times New Roman" w:cs="Times New Roman"/>
                <w:lang w:val="en-US"/>
              </w:rPr>
            </w:pPr>
          </w:p>
        </w:tc>
      </w:tr>
      <w:tr w:rsidR="000309D4" w:rsidRPr="00D0331B" w14:paraId="78609929" w14:textId="77777777" w:rsidTr="000309D4">
        <w:tc>
          <w:tcPr>
            <w:tcW w:w="2605" w:type="dxa"/>
            <w:tcBorders>
              <w:top w:val="single" w:sz="4" w:space="0" w:color="auto"/>
              <w:left w:val="single" w:sz="4" w:space="0" w:color="auto"/>
              <w:bottom w:val="single" w:sz="4" w:space="0" w:color="auto"/>
              <w:right w:val="single" w:sz="4" w:space="0" w:color="auto"/>
            </w:tcBorders>
            <w:hideMark/>
          </w:tcPr>
          <w:p w14:paraId="7F9AE9B7" w14:textId="77777777" w:rsidR="000309D4" w:rsidRPr="00D0331B" w:rsidRDefault="000309D4" w:rsidP="00A433A1">
            <w:pPr>
              <w:rPr>
                <w:rFonts w:ascii="Times New Roman" w:hAnsi="Times New Roman" w:cs="Times New Roman"/>
                <w:lang w:val="en-US"/>
              </w:rPr>
            </w:pPr>
            <w:r w:rsidRPr="00D0331B">
              <w:rPr>
                <w:rFonts w:ascii="Times New Roman" w:hAnsi="Times New Roman" w:cs="Times New Roman"/>
                <w:lang w:val="en-US"/>
              </w:rPr>
              <w:t>Spreading out study sessions</w:t>
            </w:r>
          </w:p>
        </w:tc>
        <w:tc>
          <w:tcPr>
            <w:tcW w:w="892" w:type="dxa"/>
            <w:tcBorders>
              <w:top w:val="single" w:sz="4" w:space="0" w:color="auto"/>
              <w:left w:val="single" w:sz="4" w:space="0" w:color="auto"/>
              <w:bottom w:val="single" w:sz="4" w:space="0" w:color="auto"/>
              <w:right w:val="single" w:sz="4" w:space="0" w:color="auto"/>
            </w:tcBorders>
          </w:tcPr>
          <w:p w14:paraId="75052024" w14:textId="77777777" w:rsidR="000309D4" w:rsidRPr="00D0331B" w:rsidRDefault="000309D4" w:rsidP="00A433A1">
            <w:pPr>
              <w:rPr>
                <w:rFonts w:ascii="Times New Roman" w:hAnsi="Times New Roman" w:cs="Times New Roman"/>
                <w:lang w:val="en-US"/>
              </w:rPr>
            </w:pPr>
          </w:p>
        </w:tc>
        <w:tc>
          <w:tcPr>
            <w:tcW w:w="903" w:type="dxa"/>
            <w:tcBorders>
              <w:top w:val="single" w:sz="4" w:space="0" w:color="auto"/>
              <w:left w:val="single" w:sz="4" w:space="0" w:color="auto"/>
              <w:bottom w:val="single" w:sz="4" w:space="0" w:color="auto"/>
              <w:right w:val="single" w:sz="4" w:space="0" w:color="auto"/>
            </w:tcBorders>
          </w:tcPr>
          <w:p w14:paraId="60AEFF49" w14:textId="77777777" w:rsidR="000309D4" w:rsidRPr="00D0331B" w:rsidRDefault="000309D4" w:rsidP="00A433A1">
            <w:pPr>
              <w:rPr>
                <w:rFonts w:ascii="Times New Roman" w:hAnsi="Times New Roman" w:cs="Times New Roman"/>
                <w:lang w:val="en-US"/>
              </w:rPr>
            </w:pPr>
          </w:p>
        </w:tc>
        <w:tc>
          <w:tcPr>
            <w:tcW w:w="1429" w:type="dxa"/>
            <w:tcBorders>
              <w:top w:val="single" w:sz="4" w:space="0" w:color="auto"/>
              <w:left w:val="single" w:sz="4" w:space="0" w:color="auto"/>
              <w:bottom w:val="single" w:sz="4" w:space="0" w:color="auto"/>
              <w:right w:val="single" w:sz="4" w:space="0" w:color="auto"/>
            </w:tcBorders>
          </w:tcPr>
          <w:p w14:paraId="34847740" w14:textId="77777777" w:rsidR="000309D4" w:rsidRPr="00D0331B" w:rsidRDefault="000309D4" w:rsidP="00A433A1">
            <w:pPr>
              <w:rPr>
                <w:rFonts w:ascii="Times New Roman" w:hAnsi="Times New Roman" w:cs="Times New Roman"/>
                <w:lang w:val="en-US"/>
              </w:rPr>
            </w:pPr>
          </w:p>
        </w:tc>
        <w:tc>
          <w:tcPr>
            <w:tcW w:w="1366" w:type="dxa"/>
            <w:tcBorders>
              <w:top w:val="single" w:sz="4" w:space="0" w:color="auto"/>
              <w:left w:val="single" w:sz="4" w:space="0" w:color="auto"/>
              <w:bottom w:val="single" w:sz="4" w:space="0" w:color="auto"/>
              <w:right w:val="single" w:sz="4" w:space="0" w:color="auto"/>
            </w:tcBorders>
          </w:tcPr>
          <w:p w14:paraId="58DFA306" w14:textId="77777777" w:rsidR="000309D4" w:rsidRPr="00D0331B" w:rsidRDefault="000309D4" w:rsidP="00A433A1">
            <w:pPr>
              <w:rPr>
                <w:rFonts w:ascii="Times New Roman" w:hAnsi="Times New Roman" w:cs="Times New Roman"/>
                <w:lang w:val="en-US"/>
              </w:rPr>
            </w:pPr>
          </w:p>
        </w:tc>
        <w:tc>
          <w:tcPr>
            <w:tcW w:w="1260" w:type="dxa"/>
            <w:tcBorders>
              <w:top w:val="single" w:sz="4" w:space="0" w:color="auto"/>
              <w:left w:val="single" w:sz="4" w:space="0" w:color="auto"/>
              <w:bottom w:val="single" w:sz="4" w:space="0" w:color="auto"/>
              <w:right w:val="single" w:sz="4" w:space="0" w:color="auto"/>
            </w:tcBorders>
          </w:tcPr>
          <w:p w14:paraId="167DEFAE" w14:textId="77777777" w:rsidR="000309D4" w:rsidRPr="00D0331B" w:rsidRDefault="000309D4" w:rsidP="00A433A1">
            <w:pPr>
              <w:rPr>
                <w:rFonts w:ascii="Times New Roman" w:hAnsi="Times New Roman" w:cs="Times New Roman"/>
                <w:lang w:val="en-US"/>
              </w:rPr>
            </w:pPr>
          </w:p>
        </w:tc>
      </w:tr>
      <w:tr w:rsidR="000309D4" w:rsidRPr="00D0331B" w14:paraId="3A890B2E" w14:textId="77777777" w:rsidTr="000309D4">
        <w:tc>
          <w:tcPr>
            <w:tcW w:w="2605" w:type="dxa"/>
            <w:tcBorders>
              <w:top w:val="single" w:sz="4" w:space="0" w:color="auto"/>
              <w:left w:val="single" w:sz="4" w:space="0" w:color="auto"/>
              <w:bottom w:val="single" w:sz="4" w:space="0" w:color="auto"/>
              <w:right w:val="single" w:sz="4" w:space="0" w:color="auto"/>
            </w:tcBorders>
            <w:hideMark/>
          </w:tcPr>
          <w:p w14:paraId="2CE0A784" w14:textId="77777777" w:rsidR="000309D4" w:rsidRPr="00D0331B" w:rsidRDefault="000309D4" w:rsidP="00A433A1">
            <w:pPr>
              <w:rPr>
                <w:rFonts w:ascii="Times New Roman" w:hAnsi="Times New Roman" w:cs="Times New Roman"/>
                <w:lang w:val="en-US"/>
              </w:rPr>
            </w:pPr>
            <w:r w:rsidRPr="00D0331B">
              <w:rPr>
                <w:rFonts w:ascii="Times New Roman" w:hAnsi="Times New Roman" w:cs="Times New Roman"/>
                <w:lang w:val="en-US"/>
              </w:rPr>
              <w:t>Teaching someone</w:t>
            </w:r>
          </w:p>
        </w:tc>
        <w:tc>
          <w:tcPr>
            <w:tcW w:w="892" w:type="dxa"/>
            <w:tcBorders>
              <w:top w:val="single" w:sz="4" w:space="0" w:color="auto"/>
              <w:left w:val="single" w:sz="4" w:space="0" w:color="auto"/>
              <w:bottom w:val="single" w:sz="4" w:space="0" w:color="auto"/>
              <w:right w:val="single" w:sz="4" w:space="0" w:color="auto"/>
            </w:tcBorders>
          </w:tcPr>
          <w:p w14:paraId="418742E7" w14:textId="77777777" w:rsidR="000309D4" w:rsidRPr="00D0331B" w:rsidRDefault="000309D4" w:rsidP="00A433A1">
            <w:pPr>
              <w:rPr>
                <w:rFonts w:ascii="Times New Roman" w:hAnsi="Times New Roman" w:cs="Times New Roman"/>
                <w:lang w:val="en-US"/>
              </w:rPr>
            </w:pPr>
          </w:p>
        </w:tc>
        <w:tc>
          <w:tcPr>
            <w:tcW w:w="903" w:type="dxa"/>
            <w:tcBorders>
              <w:top w:val="single" w:sz="4" w:space="0" w:color="auto"/>
              <w:left w:val="single" w:sz="4" w:space="0" w:color="auto"/>
              <w:bottom w:val="single" w:sz="4" w:space="0" w:color="auto"/>
              <w:right w:val="single" w:sz="4" w:space="0" w:color="auto"/>
            </w:tcBorders>
          </w:tcPr>
          <w:p w14:paraId="7D1E6A7C" w14:textId="77777777" w:rsidR="000309D4" w:rsidRPr="00D0331B" w:rsidRDefault="000309D4" w:rsidP="00A433A1">
            <w:pPr>
              <w:rPr>
                <w:rFonts w:ascii="Times New Roman" w:hAnsi="Times New Roman" w:cs="Times New Roman"/>
                <w:lang w:val="en-US"/>
              </w:rPr>
            </w:pPr>
          </w:p>
        </w:tc>
        <w:tc>
          <w:tcPr>
            <w:tcW w:w="1429" w:type="dxa"/>
            <w:tcBorders>
              <w:top w:val="single" w:sz="4" w:space="0" w:color="auto"/>
              <w:left w:val="single" w:sz="4" w:space="0" w:color="auto"/>
              <w:bottom w:val="single" w:sz="4" w:space="0" w:color="auto"/>
              <w:right w:val="single" w:sz="4" w:space="0" w:color="auto"/>
            </w:tcBorders>
          </w:tcPr>
          <w:p w14:paraId="12E81DB2" w14:textId="77777777" w:rsidR="000309D4" w:rsidRPr="00D0331B" w:rsidRDefault="000309D4" w:rsidP="00A433A1">
            <w:pPr>
              <w:rPr>
                <w:rFonts w:ascii="Times New Roman" w:hAnsi="Times New Roman" w:cs="Times New Roman"/>
                <w:lang w:val="en-US"/>
              </w:rPr>
            </w:pPr>
          </w:p>
        </w:tc>
        <w:tc>
          <w:tcPr>
            <w:tcW w:w="1366" w:type="dxa"/>
            <w:tcBorders>
              <w:top w:val="single" w:sz="4" w:space="0" w:color="auto"/>
              <w:left w:val="single" w:sz="4" w:space="0" w:color="auto"/>
              <w:bottom w:val="single" w:sz="4" w:space="0" w:color="auto"/>
              <w:right w:val="single" w:sz="4" w:space="0" w:color="auto"/>
            </w:tcBorders>
          </w:tcPr>
          <w:p w14:paraId="6DC7F8DF" w14:textId="77777777" w:rsidR="000309D4" w:rsidRPr="00D0331B" w:rsidRDefault="000309D4" w:rsidP="00A433A1">
            <w:pPr>
              <w:rPr>
                <w:rFonts w:ascii="Times New Roman" w:hAnsi="Times New Roman" w:cs="Times New Roman"/>
                <w:lang w:val="en-US"/>
              </w:rPr>
            </w:pPr>
          </w:p>
        </w:tc>
        <w:tc>
          <w:tcPr>
            <w:tcW w:w="1260" w:type="dxa"/>
            <w:tcBorders>
              <w:top w:val="single" w:sz="4" w:space="0" w:color="auto"/>
              <w:left w:val="single" w:sz="4" w:space="0" w:color="auto"/>
              <w:bottom w:val="single" w:sz="4" w:space="0" w:color="auto"/>
              <w:right w:val="single" w:sz="4" w:space="0" w:color="auto"/>
            </w:tcBorders>
          </w:tcPr>
          <w:p w14:paraId="2BA38098" w14:textId="77777777" w:rsidR="000309D4" w:rsidRPr="00D0331B" w:rsidRDefault="000309D4" w:rsidP="00A433A1">
            <w:pPr>
              <w:rPr>
                <w:rFonts w:ascii="Times New Roman" w:hAnsi="Times New Roman" w:cs="Times New Roman"/>
                <w:lang w:val="en-US"/>
              </w:rPr>
            </w:pPr>
          </w:p>
        </w:tc>
      </w:tr>
      <w:tr w:rsidR="000309D4" w:rsidRPr="00D0331B" w14:paraId="4902472A" w14:textId="77777777" w:rsidTr="000309D4">
        <w:tc>
          <w:tcPr>
            <w:tcW w:w="2605" w:type="dxa"/>
            <w:tcBorders>
              <w:top w:val="single" w:sz="4" w:space="0" w:color="auto"/>
              <w:left w:val="single" w:sz="4" w:space="0" w:color="auto"/>
              <w:bottom w:val="single" w:sz="4" w:space="0" w:color="auto"/>
              <w:right w:val="single" w:sz="4" w:space="0" w:color="auto"/>
            </w:tcBorders>
            <w:hideMark/>
          </w:tcPr>
          <w:p w14:paraId="367EB3E3" w14:textId="77777777" w:rsidR="000309D4" w:rsidRPr="00D0331B" w:rsidRDefault="000309D4" w:rsidP="00A433A1">
            <w:pPr>
              <w:rPr>
                <w:rFonts w:ascii="Times New Roman" w:hAnsi="Times New Roman" w:cs="Times New Roman"/>
                <w:lang w:val="en-US"/>
              </w:rPr>
            </w:pPr>
            <w:r w:rsidRPr="00D0331B">
              <w:rPr>
                <w:rFonts w:ascii="Times New Roman" w:hAnsi="Times New Roman" w:cs="Times New Roman"/>
                <w:lang w:val="en-US"/>
              </w:rPr>
              <w:t>Mixing up the topics</w:t>
            </w:r>
          </w:p>
        </w:tc>
        <w:tc>
          <w:tcPr>
            <w:tcW w:w="892" w:type="dxa"/>
            <w:tcBorders>
              <w:top w:val="single" w:sz="4" w:space="0" w:color="auto"/>
              <w:left w:val="single" w:sz="4" w:space="0" w:color="auto"/>
              <w:bottom w:val="single" w:sz="4" w:space="0" w:color="auto"/>
              <w:right w:val="single" w:sz="4" w:space="0" w:color="auto"/>
            </w:tcBorders>
          </w:tcPr>
          <w:p w14:paraId="35C7CC94" w14:textId="77777777" w:rsidR="000309D4" w:rsidRPr="00D0331B" w:rsidRDefault="000309D4" w:rsidP="00A433A1">
            <w:pPr>
              <w:rPr>
                <w:rFonts w:ascii="Times New Roman" w:hAnsi="Times New Roman" w:cs="Times New Roman"/>
                <w:lang w:val="en-US"/>
              </w:rPr>
            </w:pPr>
          </w:p>
        </w:tc>
        <w:tc>
          <w:tcPr>
            <w:tcW w:w="903" w:type="dxa"/>
            <w:tcBorders>
              <w:top w:val="single" w:sz="4" w:space="0" w:color="auto"/>
              <w:left w:val="single" w:sz="4" w:space="0" w:color="auto"/>
              <w:bottom w:val="single" w:sz="4" w:space="0" w:color="auto"/>
              <w:right w:val="single" w:sz="4" w:space="0" w:color="auto"/>
            </w:tcBorders>
          </w:tcPr>
          <w:p w14:paraId="4D001DAF" w14:textId="77777777" w:rsidR="000309D4" w:rsidRPr="00D0331B" w:rsidRDefault="000309D4" w:rsidP="00A433A1">
            <w:pPr>
              <w:rPr>
                <w:rFonts w:ascii="Times New Roman" w:hAnsi="Times New Roman" w:cs="Times New Roman"/>
                <w:lang w:val="en-US"/>
              </w:rPr>
            </w:pPr>
          </w:p>
        </w:tc>
        <w:tc>
          <w:tcPr>
            <w:tcW w:w="1429" w:type="dxa"/>
            <w:tcBorders>
              <w:top w:val="single" w:sz="4" w:space="0" w:color="auto"/>
              <w:left w:val="single" w:sz="4" w:space="0" w:color="auto"/>
              <w:bottom w:val="single" w:sz="4" w:space="0" w:color="auto"/>
              <w:right w:val="single" w:sz="4" w:space="0" w:color="auto"/>
            </w:tcBorders>
          </w:tcPr>
          <w:p w14:paraId="187FAD33" w14:textId="77777777" w:rsidR="000309D4" w:rsidRPr="00D0331B" w:rsidRDefault="000309D4" w:rsidP="00A433A1">
            <w:pPr>
              <w:rPr>
                <w:rFonts w:ascii="Times New Roman" w:hAnsi="Times New Roman" w:cs="Times New Roman"/>
                <w:lang w:val="en-US"/>
              </w:rPr>
            </w:pPr>
          </w:p>
        </w:tc>
        <w:tc>
          <w:tcPr>
            <w:tcW w:w="1366" w:type="dxa"/>
            <w:tcBorders>
              <w:top w:val="single" w:sz="4" w:space="0" w:color="auto"/>
              <w:left w:val="single" w:sz="4" w:space="0" w:color="auto"/>
              <w:bottom w:val="single" w:sz="4" w:space="0" w:color="auto"/>
              <w:right w:val="single" w:sz="4" w:space="0" w:color="auto"/>
            </w:tcBorders>
          </w:tcPr>
          <w:p w14:paraId="75244335" w14:textId="77777777" w:rsidR="000309D4" w:rsidRPr="00D0331B" w:rsidRDefault="000309D4" w:rsidP="00A433A1">
            <w:pPr>
              <w:rPr>
                <w:rFonts w:ascii="Times New Roman" w:hAnsi="Times New Roman" w:cs="Times New Roman"/>
                <w:lang w:val="en-US"/>
              </w:rPr>
            </w:pPr>
          </w:p>
        </w:tc>
        <w:tc>
          <w:tcPr>
            <w:tcW w:w="1260" w:type="dxa"/>
            <w:tcBorders>
              <w:top w:val="single" w:sz="4" w:space="0" w:color="auto"/>
              <w:left w:val="single" w:sz="4" w:space="0" w:color="auto"/>
              <w:bottom w:val="single" w:sz="4" w:space="0" w:color="auto"/>
              <w:right w:val="single" w:sz="4" w:space="0" w:color="auto"/>
            </w:tcBorders>
          </w:tcPr>
          <w:p w14:paraId="0B33459D" w14:textId="77777777" w:rsidR="000309D4" w:rsidRPr="00D0331B" w:rsidRDefault="000309D4" w:rsidP="00A433A1">
            <w:pPr>
              <w:rPr>
                <w:rFonts w:ascii="Times New Roman" w:hAnsi="Times New Roman" w:cs="Times New Roman"/>
                <w:lang w:val="en-US"/>
              </w:rPr>
            </w:pPr>
          </w:p>
        </w:tc>
      </w:tr>
      <w:tr w:rsidR="000309D4" w:rsidRPr="00D0331B" w14:paraId="4E0175FB" w14:textId="77777777" w:rsidTr="000309D4">
        <w:tc>
          <w:tcPr>
            <w:tcW w:w="2605" w:type="dxa"/>
            <w:tcBorders>
              <w:top w:val="single" w:sz="4" w:space="0" w:color="auto"/>
              <w:left w:val="single" w:sz="4" w:space="0" w:color="auto"/>
              <w:bottom w:val="single" w:sz="4" w:space="0" w:color="auto"/>
              <w:right w:val="single" w:sz="4" w:space="0" w:color="auto"/>
            </w:tcBorders>
            <w:hideMark/>
          </w:tcPr>
          <w:p w14:paraId="7770F9C2" w14:textId="77777777" w:rsidR="000309D4" w:rsidRPr="00D0331B" w:rsidRDefault="000309D4" w:rsidP="00A433A1">
            <w:pPr>
              <w:rPr>
                <w:rFonts w:ascii="Times New Roman" w:hAnsi="Times New Roman" w:cs="Times New Roman"/>
                <w:lang w:val="en-US"/>
              </w:rPr>
            </w:pPr>
            <w:r w:rsidRPr="00D0331B">
              <w:rPr>
                <w:rFonts w:ascii="Times New Roman" w:hAnsi="Times New Roman" w:cs="Times New Roman"/>
                <w:lang w:val="en-US"/>
              </w:rPr>
              <w:t>Highlighting / underlining</w:t>
            </w:r>
          </w:p>
        </w:tc>
        <w:tc>
          <w:tcPr>
            <w:tcW w:w="892" w:type="dxa"/>
            <w:tcBorders>
              <w:top w:val="single" w:sz="4" w:space="0" w:color="auto"/>
              <w:left w:val="single" w:sz="4" w:space="0" w:color="auto"/>
              <w:bottom w:val="single" w:sz="4" w:space="0" w:color="auto"/>
              <w:right w:val="single" w:sz="4" w:space="0" w:color="auto"/>
            </w:tcBorders>
          </w:tcPr>
          <w:p w14:paraId="442A9012" w14:textId="77777777" w:rsidR="000309D4" w:rsidRPr="00D0331B" w:rsidRDefault="000309D4" w:rsidP="00A433A1">
            <w:pPr>
              <w:rPr>
                <w:rFonts w:ascii="Times New Roman" w:hAnsi="Times New Roman" w:cs="Times New Roman"/>
                <w:lang w:val="en-US"/>
              </w:rPr>
            </w:pPr>
          </w:p>
        </w:tc>
        <w:tc>
          <w:tcPr>
            <w:tcW w:w="903" w:type="dxa"/>
            <w:tcBorders>
              <w:top w:val="single" w:sz="4" w:space="0" w:color="auto"/>
              <w:left w:val="single" w:sz="4" w:space="0" w:color="auto"/>
              <w:bottom w:val="single" w:sz="4" w:space="0" w:color="auto"/>
              <w:right w:val="single" w:sz="4" w:space="0" w:color="auto"/>
            </w:tcBorders>
          </w:tcPr>
          <w:p w14:paraId="2FE5E179" w14:textId="77777777" w:rsidR="000309D4" w:rsidRPr="00D0331B" w:rsidRDefault="000309D4" w:rsidP="00A433A1">
            <w:pPr>
              <w:rPr>
                <w:rFonts w:ascii="Times New Roman" w:hAnsi="Times New Roman" w:cs="Times New Roman"/>
                <w:lang w:val="en-US"/>
              </w:rPr>
            </w:pPr>
          </w:p>
        </w:tc>
        <w:tc>
          <w:tcPr>
            <w:tcW w:w="1429" w:type="dxa"/>
            <w:tcBorders>
              <w:top w:val="single" w:sz="4" w:space="0" w:color="auto"/>
              <w:left w:val="single" w:sz="4" w:space="0" w:color="auto"/>
              <w:bottom w:val="single" w:sz="4" w:space="0" w:color="auto"/>
              <w:right w:val="single" w:sz="4" w:space="0" w:color="auto"/>
            </w:tcBorders>
          </w:tcPr>
          <w:p w14:paraId="2107BE1E" w14:textId="77777777" w:rsidR="000309D4" w:rsidRPr="00D0331B" w:rsidRDefault="000309D4" w:rsidP="00A433A1">
            <w:pPr>
              <w:rPr>
                <w:rFonts w:ascii="Times New Roman" w:hAnsi="Times New Roman" w:cs="Times New Roman"/>
                <w:lang w:val="en-US"/>
              </w:rPr>
            </w:pPr>
          </w:p>
        </w:tc>
        <w:tc>
          <w:tcPr>
            <w:tcW w:w="1366" w:type="dxa"/>
            <w:tcBorders>
              <w:top w:val="single" w:sz="4" w:space="0" w:color="auto"/>
              <w:left w:val="single" w:sz="4" w:space="0" w:color="auto"/>
              <w:bottom w:val="single" w:sz="4" w:space="0" w:color="auto"/>
              <w:right w:val="single" w:sz="4" w:space="0" w:color="auto"/>
            </w:tcBorders>
          </w:tcPr>
          <w:p w14:paraId="41155299" w14:textId="77777777" w:rsidR="000309D4" w:rsidRPr="00D0331B" w:rsidRDefault="000309D4" w:rsidP="00A433A1">
            <w:pPr>
              <w:rPr>
                <w:rFonts w:ascii="Times New Roman" w:hAnsi="Times New Roman" w:cs="Times New Roman"/>
                <w:lang w:val="en-US"/>
              </w:rPr>
            </w:pPr>
          </w:p>
        </w:tc>
        <w:tc>
          <w:tcPr>
            <w:tcW w:w="1260" w:type="dxa"/>
            <w:tcBorders>
              <w:top w:val="single" w:sz="4" w:space="0" w:color="auto"/>
              <w:left w:val="single" w:sz="4" w:space="0" w:color="auto"/>
              <w:bottom w:val="single" w:sz="4" w:space="0" w:color="auto"/>
              <w:right w:val="single" w:sz="4" w:space="0" w:color="auto"/>
            </w:tcBorders>
          </w:tcPr>
          <w:p w14:paraId="6A0E9F48" w14:textId="77777777" w:rsidR="000309D4" w:rsidRPr="00D0331B" w:rsidRDefault="000309D4" w:rsidP="00A433A1">
            <w:pPr>
              <w:rPr>
                <w:rFonts w:ascii="Times New Roman" w:hAnsi="Times New Roman" w:cs="Times New Roman"/>
                <w:lang w:val="en-US"/>
              </w:rPr>
            </w:pPr>
          </w:p>
        </w:tc>
      </w:tr>
      <w:tr w:rsidR="000309D4" w:rsidRPr="00D0331B" w14:paraId="29956A05" w14:textId="77777777" w:rsidTr="000309D4">
        <w:tc>
          <w:tcPr>
            <w:tcW w:w="2605" w:type="dxa"/>
            <w:tcBorders>
              <w:top w:val="single" w:sz="4" w:space="0" w:color="auto"/>
              <w:left w:val="single" w:sz="4" w:space="0" w:color="auto"/>
              <w:bottom w:val="single" w:sz="4" w:space="0" w:color="auto"/>
              <w:right w:val="single" w:sz="4" w:space="0" w:color="auto"/>
            </w:tcBorders>
            <w:hideMark/>
          </w:tcPr>
          <w:p w14:paraId="2917FC72" w14:textId="77777777" w:rsidR="000309D4" w:rsidRPr="00D0331B" w:rsidRDefault="000309D4" w:rsidP="00A433A1">
            <w:pPr>
              <w:rPr>
                <w:rFonts w:ascii="Times New Roman" w:hAnsi="Times New Roman" w:cs="Times New Roman"/>
                <w:lang w:val="en-US"/>
              </w:rPr>
            </w:pPr>
            <w:r w:rsidRPr="00D0331B">
              <w:rPr>
                <w:rFonts w:ascii="Times New Roman" w:hAnsi="Times New Roman" w:cs="Times New Roman"/>
                <w:lang w:val="en-US"/>
              </w:rPr>
              <w:t>Writing summaries</w:t>
            </w:r>
          </w:p>
        </w:tc>
        <w:tc>
          <w:tcPr>
            <w:tcW w:w="892" w:type="dxa"/>
            <w:tcBorders>
              <w:top w:val="single" w:sz="4" w:space="0" w:color="auto"/>
              <w:left w:val="single" w:sz="4" w:space="0" w:color="auto"/>
              <w:bottom w:val="single" w:sz="4" w:space="0" w:color="auto"/>
              <w:right w:val="single" w:sz="4" w:space="0" w:color="auto"/>
            </w:tcBorders>
          </w:tcPr>
          <w:p w14:paraId="183C6839" w14:textId="77777777" w:rsidR="000309D4" w:rsidRPr="00D0331B" w:rsidRDefault="000309D4" w:rsidP="00A433A1">
            <w:pPr>
              <w:rPr>
                <w:rFonts w:ascii="Times New Roman" w:hAnsi="Times New Roman" w:cs="Times New Roman"/>
                <w:lang w:val="en-US"/>
              </w:rPr>
            </w:pPr>
          </w:p>
        </w:tc>
        <w:tc>
          <w:tcPr>
            <w:tcW w:w="903" w:type="dxa"/>
            <w:tcBorders>
              <w:top w:val="single" w:sz="4" w:space="0" w:color="auto"/>
              <w:left w:val="single" w:sz="4" w:space="0" w:color="auto"/>
              <w:bottom w:val="single" w:sz="4" w:space="0" w:color="auto"/>
              <w:right w:val="single" w:sz="4" w:space="0" w:color="auto"/>
            </w:tcBorders>
          </w:tcPr>
          <w:p w14:paraId="60771F22" w14:textId="77777777" w:rsidR="000309D4" w:rsidRPr="00D0331B" w:rsidRDefault="000309D4" w:rsidP="00A433A1">
            <w:pPr>
              <w:rPr>
                <w:rFonts w:ascii="Times New Roman" w:hAnsi="Times New Roman" w:cs="Times New Roman"/>
                <w:lang w:val="en-US"/>
              </w:rPr>
            </w:pPr>
          </w:p>
        </w:tc>
        <w:tc>
          <w:tcPr>
            <w:tcW w:w="1429" w:type="dxa"/>
            <w:tcBorders>
              <w:top w:val="single" w:sz="4" w:space="0" w:color="auto"/>
              <w:left w:val="single" w:sz="4" w:space="0" w:color="auto"/>
              <w:bottom w:val="single" w:sz="4" w:space="0" w:color="auto"/>
              <w:right w:val="single" w:sz="4" w:space="0" w:color="auto"/>
            </w:tcBorders>
          </w:tcPr>
          <w:p w14:paraId="54F23FAE" w14:textId="77777777" w:rsidR="000309D4" w:rsidRPr="00D0331B" w:rsidRDefault="000309D4" w:rsidP="00A433A1">
            <w:pPr>
              <w:rPr>
                <w:rFonts w:ascii="Times New Roman" w:hAnsi="Times New Roman" w:cs="Times New Roman"/>
                <w:lang w:val="en-US"/>
              </w:rPr>
            </w:pPr>
          </w:p>
        </w:tc>
        <w:tc>
          <w:tcPr>
            <w:tcW w:w="1366" w:type="dxa"/>
            <w:tcBorders>
              <w:top w:val="single" w:sz="4" w:space="0" w:color="auto"/>
              <w:left w:val="single" w:sz="4" w:space="0" w:color="auto"/>
              <w:bottom w:val="single" w:sz="4" w:space="0" w:color="auto"/>
              <w:right w:val="single" w:sz="4" w:space="0" w:color="auto"/>
            </w:tcBorders>
          </w:tcPr>
          <w:p w14:paraId="6C81D85D" w14:textId="77777777" w:rsidR="000309D4" w:rsidRPr="00D0331B" w:rsidRDefault="000309D4" w:rsidP="00A433A1">
            <w:pPr>
              <w:rPr>
                <w:rFonts w:ascii="Times New Roman" w:hAnsi="Times New Roman" w:cs="Times New Roman"/>
                <w:lang w:val="en-US"/>
              </w:rPr>
            </w:pPr>
          </w:p>
        </w:tc>
        <w:tc>
          <w:tcPr>
            <w:tcW w:w="1260" w:type="dxa"/>
            <w:tcBorders>
              <w:top w:val="single" w:sz="4" w:space="0" w:color="auto"/>
              <w:left w:val="single" w:sz="4" w:space="0" w:color="auto"/>
              <w:bottom w:val="single" w:sz="4" w:space="0" w:color="auto"/>
              <w:right w:val="single" w:sz="4" w:space="0" w:color="auto"/>
            </w:tcBorders>
          </w:tcPr>
          <w:p w14:paraId="4C56660A" w14:textId="77777777" w:rsidR="000309D4" w:rsidRPr="00D0331B" w:rsidRDefault="000309D4" w:rsidP="00A433A1">
            <w:pPr>
              <w:rPr>
                <w:rFonts w:ascii="Times New Roman" w:hAnsi="Times New Roman" w:cs="Times New Roman"/>
                <w:lang w:val="en-US"/>
              </w:rPr>
            </w:pPr>
          </w:p>
        </w:tc>
      </w:tr>
      <w:tr w:rsidR="000309D4" w:rsidRPr="00D0331B" w14:paraId="7A4D991F" w14:textId="77777777" w:rsidTr="000309D4">
        <w:tc>
          <w:tcPr>
            <w:tcW w:w="2605" w:type="dxa"/>
            <w:tcBorders>
              <w:top w:val="single" w:sz="4" w:space="0" w:color="auto"/>
              <w:left w:val="single" w:sz="4" w:space="0" w:color="auto"/>
              <w:bottom w:val="single" w:sz="4" w:space="0" w:color="auto"/>
              <w:right w:val="single" w:sz="4" w:space="0" w:color="auto"/>
            </w:tcBorders>
            <w:hideMark/>
          </w:tcPr>
          <w:p w14:paraId="64111A3B" w14:textId="77777777" w:rsidR="000309D4" w:rsidRPr="00D0331B" w:rsidRDefault="000309D4" w:rsidP="00A433A1">
            <w:pPr>
              <w:rPr>
                <w:rFonts w:ascii="Times New Roman" w:hAnsi="Times New Roman" w:cs="Times New Roman"/>
                <w:lang w:val="en-US"/>
              </w:rPr>
            </w:pPr>
            <w:r w:rsidRPr="00D0331B">
              <w:rPr>
                <w:rFonts w:ascii="Times New Roman" w:hAnsi="Times New Roman" w:cs="Times New Roman"/>
                <w:lang w:val="en-US"/>
              </w:rPr>
              <w:t>Cramming</w:t>
            </w:r>
          </w:p>
        </w:tc>
        <w:tc>
          <w:tcPr>
            <w:tcW w:w="892" w:type="dxa"/>
            <w:tcBorders>
              <w:top w:val="single" w:sz="4" w:space="0" w:color="auto"/>
              <w:left w:val="single" w:sz="4" w:space="0" w:color="auto"/>
              <w:bottom w:val="single" w:sz="4" w:space="0" w:color="auto"/>
              <w:right w:val="single" w:sz="4" w:space="0" w:color="auto"/>
            </w:tcBorders>
          </w:tcPr>
          <w:p w14:paraId="7F283028" w14:textId="77777777" w:rsidR="000309D4" w:rsidRPr="00D0331B" w:rsidRDefault="000309D4" w:rsidP="00A433A1">
            <w:pPr>
              <w:rPr>
                <w:rFonts w:ascii="Times New Roman" w:hAnsi="Times New Roman" w:cs="Times New Roman"/>
                <w:lang w:val="en-US"/>
              </w:rPr>
            </w:pPr>
          </w:p>
        </w:tc>
        <w:tc>
          <w:tcPr>
            <w:tcW w:w="903" w:type="dxa"/>
            <w:tcBorders>
              <w:top w:val="single" w:sz="4" w:space="0" w:color="auto"/>
              <w:left w:val="single" w:sz="4" w:space="0" w:color="auto"/>
              <w:bottom w:val="single" w:sz="4" w:space="0" w:color="auto"/>
              <w:right w:val="single" w:sz="4" w:space="0" w:color="auto"/>
            </w:tcBorders>
          </w:tcPr>
          <w:p w14:paraId="43CC6FDC" w14:textId="77777777" w:rsidR="000309D4" w:rsidRPr="00D0331B" w:rsidRDefault="000309D4" w:rsidP="00A433A1">
            <w:pPr>
              <w:rPr>
                <w:rFonts w:ascii="Times New Roman" w:hAnsi="Times New Roman" w:cs="Times New Roman"/>
                <w:lang w:val="en-US"/>
              </w:rPr>
            </w:pPr>
          </w:p>
        </w:tc>
        <w:tc>
          <w:tcPr>
            <w:tcW w:w="1429" w:type="dxa"/>
            <w:tcBorders>
              <w:top w:val="single" w:sz="4" w:space="0" w:color="auto"/>
              <w:left w:val="single" w:sz="4" w:space="0" w:color="auto"/>
              <w:bottom w:val="single" w:sz="4" w:space="0" w:color="auto"/>
              <w:right w:val="single" w:sz="4" w:space="0" w:color="auto"/>
            </w:tcBorders>
          </w:tcPr>
          <w:p w14:paraId="14EC122E" w14:textId="77777777" w:rsidR="000309D4" w:rsidRPr="00D0331B" w:rsidRDefault="000309D4" w:rsidP="00A433A1">
            <w:pPr>
              <w:rPr>
                <w:rFonts w:ascii="Times New Roman" w:hAnsi="Times New Roman" w:cs="Times New Roman"/>
                <w:lang w:val="en-US"/>
              </w:rPr>
            </w:pPr>
          </w:p>
        </w:tc>
        <w:tc>
          <w:tcPr>
            <w:tcW w:w="1366" w:type="dxa"/>
            <w:tcBorders>
              <w:top w:val="single" w:sz="4" w:space="0" w:color="auto"/>
              <w:left w:val="single" w:sz="4" w:space="0" w:color="auto"/>
              <w:bottom w:val="single" w:sz="4" w:space="0" w:color="auto"/>
              <w:right w:val="single" w:sz="4" w:space="0" w:color="auto"/>
            </w:tcBorders>
          </w:tcPr>
          <w:p w14:paraId="3F823E96" w14:textId="77777777" w:rsidR="000309D4" w:rsidRPr="00D0331B" w:rsidRDefault="000309D4" w:rsidP="00A433A1">
            <w:pPr>
              <w:rPr>
                <w:rFonts w:ascii="Times New Roman" w:hAnsi="Times New Roman" w:cs="Times New Roman"/>
                <w:lang w:val="en-US"/>
              </w:rPr>
            </w:pPr>
          </w:p>
        </w:tc>
        <w:tc>
          <w:tcPr>
            <w:tcW w:w="1260" w:type="dxa"/>
            <w:tcBorders>
              <w:top w:val="single" w:sz="4" w:space="0" w:color="auto"/>
              <w:left w:val="single" w:sz="4" w:space="0" w:color="auto"/>
              <w:bottom w:val="single" w:sz="4" w:space="0" w:color="auto"/>
              <w:right w:val="single" w:sz="4" w:space="0" w:color="auto"/>
            </w:tcBorders>
          </w:tcPr>
          <w:p w14:paraId="02A7CC19" w14:textId="77777777" w:rsidR="000309D4" w:rsidRPr="00D0331B" w:rsidRDefault="000309D4" w:rsidP="00A433A1">
            <w:pPr>
              <w:rPr>
                <w:rFonts w:ascii="Times New Roman" w:hAnsi="Times New Roman" w:cs="Times New Roman"/>
                <w:lang w:val="en-US"/>
              </w:rPr>
            </w:pPr>
          </w:p>
        </w:tc>
      </w:tr>
      <w:tr w:rsidR="000309D4" w:rsidRPr="00D0331B" w14:paraId="2A0F7A93" w14:textId="77777777" w:rsidTr="000309D4">
        <w:tc>
          <w:tcPr>
            <w:tcW w:w="2605" w:type="dxa"/>
            <w:tcBorders>
              <w:top w:val="single" w:sz="4" w:space="0" w:color="auto"/>
              <w:left w:val="single" w:sz="4" w:space="0" w:color="auto"/>
              <w:bottom w:val="single" w:sz="4" w:space="0" w:color="auto"/>
              <w:right w:val="single" w:sz="4" w:space="0" w:color="auto"/>
            </w:tcBorders>
            <w:hideMark/>
          </w:tcPr>
          <w:p w14:paraId="0DF82364" w14:textId="77777777" w:rsidR="000309D4" w:rsidRPr="00D0331B" w:rsidRDefault="000309D4" w:rsidP="00A433A1">
            <w:pPr>
              <w:rPr>
                <w:rFonts w:ascii="Times New Roman" w:hAnsi="Times New Roman" w:cs="Times New Roman"/>
                <w:lang w:val="en-US"/>
              </w:rPr>
            </w:pPr>
            <w:r w:rsidRPr="00D0331B">
              <w:rPr>
                <w:rFonts w:ascii="Times New Roman" w:hAnsi="Times New Roman" w:cs="Times New Roman"/>
                <w:lang w:val="en-US"/>
              </w:rPr>
              <w:t>Associating facts with pictures</w:t>
            </w:r>
          </w:p>
        </w:tc>
        <w:tc>
          <w:tcPr>
            <w:tcW w:w="892" w:type="dxa"/>
            <w:tcBorders>
              <w:top w:val="single" w:sz="4" w:space="0" w:color="auto"/>
              <w:left w:val="single" w:sz="4" w:space="0" w:color="auto"/>
              <w:bottom w:val="single" w:sz="4" w:space="0" w:color="auto"/>
              <w:right w:val="single" w:sz="4" w:space="0" w:color="auto"/>
            </w:tcBorders>
          </w:tcPr>
          <w:p w14:paraId="037277BE" w14:textId="77777777" w:rsidR="000309D4" w:rsidRPr="00D0331B" w:rsidRDefault="000309D4" w:rsidP="00A433A1">
            <w:pPr>
              <w:rPr>
                <w:rFonts w:ascii="Times New Roman" w:hAnsi="Times New Roman" w:cs="Times New Roman"/>
                <w:lang w:val="en-US"/>
              </w:rPr>
            </w:pPr>
          </w:p>
        </w:tc>
        <w:tc>
          <w:tcPr>
            <w:tcW w:w="903" w:type="dxa"/>
            <w:tcBorders>
              <w:top w:val="single" w:sz="4" w:space="0" w:color="auto"/>
              <w:left w:val="single" w:sz="4" w:space="0" w:color="auto"/>
              <w:bottom w:val="single" w:sz="4" w:space="0" w:color="auto"/>
              <w:right w:val="single" w:sz="4" w:space="0" w:color="auto"/>
            </w:tcBorders>
          </w:tcPr>
          <w:p w14:paraId="59686147" w14:textId="77777777" w:rsidR="000309D4" w:rsidRPr="00D0331B" w:rsidRDefault="000309D4" w:rsidP="00A433A1">
            <w:pPr>
              <w:rPr>
                <w:rFonts w:ascii="Times New Roman" w:hAnsi="Times New Roman" w:cs="Times New Roman"/>
                <w:lang w:val="en-US"/>
              </w:rPr>
            </w:pPr>
          </w:p>
        </w:tc>
        <w:tc>
          <w:tcPr>
            <w:tcW w:w="1429" w:type="dxa"/>
            <w:tcBorders>
              <w:top w:val="single" w:sz="4" w:space="0" w:color="auto"/>
              <w:left w:val="single" w:sz="4" w:space="0" w:color="auto"/>
              <w:bottom w:val="single" w:sz="4" w:space="0" w:color="auto"/>
              <w:right w:val="single" w:sz="4" w:space="0" w:color="auto"/>
            </w:tcBorders>
          </w:tcPr>
          <w:p w14:paraId="1468D5E9" w14:textId="77777777" w:rsidR="000309D4" w:rsidRPr="00D0331B" w:rsidRDefault="000309D4" w:rsidP="00A433A1">
            <w:pPr>
              <w:rPr>
                <w:rFonts w:ascii="Times New Roman" w:hAnsi="Times New Roman" w:cs="Times New Roman"/>
                <w:lang w:val="en-US"/>
              </w:rPr>
            </w:pPr>
          </w:p>
        </w:tc>
        <w:tc>
          <w:tcPr>
            <w:tcW w:w="1366" w:type="dxa"/>
            <w:tcBorders>
              <w:top w:val="single" w:sz="4" w:space="0" w:color="auto"/>
              <w:left w:val="single" w:sz="4" w:space="0" w:color="auto"/>
              <w:bottom w:val="single" w:sz="4" w:space="0" w:color="auto"/>
              <w:right w:val="single" w:sz="4" w:space="0" w:color="auto"/>
            </w:tcBorders>
          </w:tcPr>
          <w:p w14:paraId="14E2FB74" w14:textId="77777777" w:rsidR="000309D4" w:rsidRPr="00D0331B" w:rsidRDefault="000309D4" w:rsidP="00A433A1">
            <w:pPr>
              <w:rPr>
                <w:rFonts w:ascii="Times New Roman" w:hAnsi="Times New Roman" w:cs="Times New Roman"/>
                <w:lang w:val="en-US"/>
              </w:rPr>
            </w:pPr>
          </w:p>
        </w:tc>
        <w:tc>
          <w:tcPr>
            <w:tcW w:w="1260" w:type="dxa"/>
            <w:tcBorders>
              <w:top w:val="single" w:sz="4" w:space="0" w:color="auto"/>
              <w:left w:val="single" w:sz="4" w:space="0" w:color="auto"/>
              <w:bottom w:val="single" w:sz="4" w:space="0" w:color="auto"/>
              <w:right w:val="single" w:sz="4" w:space="0" w:color="auto"/>
            </w:tcBorders>
          </w:tcPr>
          <w:p w14:paraId="62D54045" w14:textId="77777777" w:rsidR="000309D4" w:rsidRPr="00D0331B" w:rsidRDefault="000309D4" w:rsidP="00A433A1">
            <w:pPr>
              <w:rPr>
                <w:rFonts w:ascii="Times New Roman" w:hAnsi="Times New Roman" w:cs="Times New Roman"/>
                <w:lang w:val="en-US"/>
              </w:rPr>
            </w:pPr>
          </w:p>
        </w:tc>
      </w:tr>
    </w:tbl>
    <w:p w14:paraId="2EDE1545" w14:textId="77777777" w:rsidR="000309D4" w:rsidRPr="00D0331B" w:rsidRDefault="000309D4" w:rsidP="00A433A1">
      <w:pPr>
        <w:ind w:left="1080"/>
        <w:rPr>
          <w:rFonts w:cs="Times New Roman"/>
          <w:lang w:bidi="he-IL"/>
        </w:rPr>
      </w:pPr>
    </w:p>
    <w:p w14:paraId="2CD56E5A" w14:textId="70D1A40C" w:rsidR="000309D4" w:rsidRPr="00D0331B" w:rsidRDefault="000309D4" w:rsidP="00A433A1">
      <w:pPr>
        <w:ind w:left="1080"/>
        <w:rPr>
          <w:rFonts w:cs="Times New Roman"/>
        </w:rPr>
      </w:pPr>
      <w:r w:rsidRPr="00D0331B">
        <w:rPr>
          <w:rFonts w:cs="Times New Roman"/>
        </w:rPr>
        <w:lastRenderedPageBreak/>
        <w:t>Other: Please list any study technique you use often or always that we left off the list.</w:t>
      </w:r>
    </w:p>
    <w:p w14:paraId="55695AB4" w14:textId="77777777" w:rsidR="000309D4" w:rsidRPr="00D0331B" w:rsidRDefault="000309D4" w:rsidP="00A433A1">
      <w:pPr>
        <w:pStyle w:val="ListParagraph"/>
        <w:numPr>
          <w:ilvl w:val="0"/>
          <w:numId w:val="4"/>
        </w:numPr>
        <w:rPr>
          <w:rFonts w:ascii="Times New Roman" w:hAnsi="Times New Roman" w:cs="Times New Roman"/>
          <w:lang w:val="en-US"/>
        </w:rPr>
      </w:pPr>
      <w:r w:rsidRPr="00D0331B">
        <w:rPr>
          <w:rFonts w:ascii="Times New Roman" w:hAnsi="Times New Roman" w:cs="Times New Roman"/>
          <w:lang w:val="en-US"/>
        </w:rPr>
        <w:t xml:space="preserve">Demographics: </w:t>
      </w:r>
    </w:p>
    <w:p w14:paraId="45C992B7" w14:textId="77777777" w:rsidR="000309D4" w:rsidRPr="00D0331B" w:rsidRDefault="000309D4" w:rsidP="00A433A1">
      <w:pPr>
        <w:pStyle w:val="ListParagraph"/>
        <w:numPr>
          <w:ilvl w:val="1"/>
          <w:numId w:val="4"/>
        </w:numPr>
        <w:rPr>
          <w:rFonts w:ascii="Times New Roman" w:hAnsi="Times New Roman" w:cs="Times New Roman"/>
          <w:lang w:val="en-US"/>
        </w:rPr>
      </w:pPr>
      <w:r w:rsidRPr="00D0331B">
        <w:rPr>
          <w:rFonts w:ascii="Times New Roman" w:hAnsi="Times New Roman" w:cs="Times New Roman"/>
          <w:lang w:val="en-US"/>
        </w:rPr>
        <w:t>Age</w:t>
      </w:r>
    </w:p>
    <w:p w14:paraId="610E62D3" w14:textId="77777777" w:rsidR="000309D4" w:rsidRPr="00D0331B" w:rsidRDefault="000309D4" w:rsidP="00A433A1">
      <w:pPr>
        <w:pStyle w:val="ListParagraph"/>
        <w:numPr>
          <w:ilvl w:val="1"/>
          <w:numId w:val="4"/>
        </w:numPr>
        <w:rPr>
          <w:rFonts w:ascii="Times New Roman" w:hAnsi="Times New Roman" w:cs="Times New Roman"/>
          <w:lang w:val="en-US"/>
        </w:rPr>
      </w:pPr>
      <w:r w:rsidRPr="00D0331B">
        <w:rPr>
          <w:rFonts w:ascii="Times New Roman" w:hAnsi="Times New Roman" w:cs="Times New Roman"/>
          <w:lang w:val="en-US"/>
        </w:rPr>
        <w:t>Semesters of College completed (0, 1, 2, etc.)</w:t>
      </w:r>
    </w:p>
    <w:p w14:paraId="7FF22B84" w14:textId="77777777" w:rsidR="000309D4" w:rsidRPr="00D0331B" w:rsidRDefault="000309D4" w:rsidP="00A433A1">
      <w:pPr>
        <w:pStyle w:val="ListParagraph"/>
        <w:numPr>
          <w:ilvl w:val="1"/>
          <w:numId w:val="4"/>
        </w:numPr>
        <w:rPr>
          <w:rFonts w:ascii="Times New Roman" w:hAnsi="Times New Roman" w:cs="Times New Roman"/>
          <w:lang w:val="en-US"/>
        </w:rPr>
      </w:pPr>
      <w:r w:rsidRPr="00D0331B">
        <w:rPr>
          <w:rFonts w:ascii="Times New Roman" w:hAnsi="Times New Roman" w:cs="Times New Roman"/>
          <w:lang w:val="en-US"/>
        </w:rPr>
        <w:t>High School Attended</w:t>
      </w:r>
    </w:p>
    <w:p w14:paraId="087C5241" w14:textId="77777777" w:rsidR="000309D4" w:rsidRPr="00D0331B" w:rsidRDefault="000309D4" w:rsidP="00A433A1">
      <w:pPr>
        <w:pStyle w:val="ListParagraph"/>
        <w:numPr>
          <w:ilvl w:val="1"/>
          <w:numId w:val="4"/>
        </w:numPr>
        <w:rPr>
          <w:rFonts w:ascii="Times New Roman" w:hAnsi="Times New Roman" w:cs="Times New Roman"/>
          <w:lang w:val="en-US"/>
        </w:rPr>
      </w:pPr>
      <w:r w:rsidRPr="00D0331B">
        <w:rPr>
          <w:rFonts w:ascii="Times New Roman" w:hAnsi="Times New Roman" w:cs="Times New Roman"/>
          <w:lang w:val="en-US"/>
        </w:rPr>
        <w:t>High School GPA</w:t>
      </w:r>
    </w:p>
    <w:p w14:paraId="246C3F49" w14:textId="77777777" w:rsidR="000309D4" w:rsidRPr="00D0331B" w:rsidRDefault="000309D4" w:rsidP="00A433A1">
      <w:pPr>
        <w:pStyle w:val="ListParagraph"/>
        <w:numPr>
          <w:ilvl w:val="1"/>
          <w:numId w:val="4"/>
        </w:numPr>
        <w:rPr>
          <w:rFonts w:ascii="Times New Roman" w:hAnsi="Times New Roman" w:cs="Times New Roman"/>
          <w:lang w:val="en-US"/>
        </w:rPr>
      </w:pPr>
      <w:r w:rsidRPr="00D0331B">
        <w:rPr>
          <w:rFonts w:ascii="Times New Roman" w:hAnsi="Times New Roman" w:cs="Times New Roman"/>
          <w:lang w:val="en-US"/>
        </w:rPr>
        <w:t>Courses enrolled in this fall</w:t>
      </w:r>
    </w:p>
    <w:p w14:paraId="67C4ABC8" w14:textId="77777777" w:rsidR="000309D4" w:rsidRPr="00D0331B" w:rsidRDefault="000309D4" w:rsidP="00A433A1">
      <w:pPr>
        <w:pStyle w:val="ListParagraph"/>
        <w:numPr>
          <w:ilvl w:val="1"/>
          <w:numId w:val="4"/>
        </w:numPr>
        <w:rPr>
          <w:rFonts w:ascii="Times New Roman" w:hAnsi="Times New Roman" w:cs="Times New Roman"/>
          <w:lang w:val="en-US"/>
        </w:rPr>
      </w:pPr>
      <w:r w:rsidRPr="00D0331B">
        <w:rPr>
          <w:rFonts w:ascii="Times New Roman" w:hAnsi="Times New Roman" w:cs="Times New Roman"/>
          <w:lang w:val="en-US"/>
        </w:rPr>
        <w:t>Major</w:t>
      </w:r>
    </w:p>
    <w:p w14:paraId="7EFF16CE" w14:textId="77777777" w:rsidR="000309D4" w:rsidRPr="00D0331B" w:rsidRDefault="000309D4" w:rsidP="00A433A1">
      <w:pPr>
        <w:pStyle w:val="ListParagraph"/>
        <w:numPr>
          <w:ilvl w:val="1"/>
          <w:numId w:val="4"/>
        </w:numPr>
        <w:rPr>
          <w:rFonts w:ascii="Times New Roman" w:hAnsi="Times New Roman" w:cs="Times New Roman"/>
          <w:lang w:val="en-US"/>
        </w:rPr>
      </w:pPr>
      <w:r w:rsidRPr="00D0331B">
        <w:rPr>
          <w:rFonts w:ascii="Times New Roman" w:hAnsi="Times New Roman" w:cs="Times New Roman"/>
          <w:lang w:val="en-US"/>
        </w:rPr>
        <w:t>Ethnicity</w:t>
      </w:r>
    </w:p>
    <w:p w14:paraId="1B1AE668" w14:textId="77777777" w:rsidR="000309D4" w:rsidRPr="00D0331B" w:rsidRDefault="000309D4" w:rsidP="00A433A1">
      <w:pPr>
        <w:pStyle w:val="ListParagraph"/>
        <w:numPr>
          <w:ilvl w:val="1"/>
          <w:numId w:val="4"/>
        </w:numPr>
        <w:rPr>
          <w:rFonts w:ascii="Times New Roman" w:hAnsi="Times New Roman" w:cs="Times New Roman"/>
          <w:lang w:val="en-US"/>
        </w:rPr>
      </w:pPr>
      <w:r w:rsidRPr="00D0331B">
        <w:rPr>
          <w:rFonts w:ascii="Times New Roman" w:hAnsi="Times New Roman" w:cs="Times New Roman"/>
          <w:lang w:val="en-US"/>
        </w:rPr>
        <w:t>Biological Sex (M/F)</w:t>
      </w:r>
    </w:p>
    <w:p w14:paraId="579AF017" w14:textId="410DD770" w:rsidR="00C20621" w:rsidRPr="00D0331B" w:rsidRDefault="000309D4" w:rsidP="00A433A1">
      <w:pPr>
        <w:pStyle w:val="ListParagraph"/>
        <w:numPr>
          <w:ilvl w:val="1"/>
          <w:numId w:val="4"/>
        </w:numPr>
        <w:rPr>
          <w:rFonts w:ascii="Times New Roman" w:hAnsi="Times New Roman" w:cs="Times New Roman"/>
          <w:lang w:val="en-US"/>
        </w:rPr>
      </w:pPr>
      <w:r w:rsidRPr="00D0331B">
        <w:rPr>
          <w:rFonts w:ascii="Times New Roman" w:hAnsi="Times New Roman" w:cs="Times New Roman"/>
          <w:lang w:val="en-US"/>
        </w:rPr>
        <w:t>Others?</w:t>
      </w:r>
    </w:p>
    <w:p w14:paraId="4B0EC073" w14:textId="77777777" w:rsidR="00C20621" w:rsidRPr="00D0331B" w:rsidRDefault="00C20621">
      <w:pPr>
        <w:rPr>
          <w:rFonts w:cs="Times New Roman"/>
          <w:szCs w:val="24"/>
          <w:lang w:bidi="he-IL"/>
        </w:rPr>
      </w:pPr>
      <w:r w:rsidRPr="00D0331B">
        <w:rPr>
          <w:rFonts w:cs="Times New Roman"/>
        </w:rPr>
        <w:br w:type="page"/>
      </w:r>
    </w:p>
    <w:p w14:paraId="68A270D0" w14:textId="27AB0AC5" w:rsidR="00651AE8" w:rsidRPr="00A9116D" w:rsidRDefault="00A9116D" w:rsidP="004008FC">
      <w:pPr>
        <w:spacing w:after="0" w:line="240" w:lineRule="auto"/>
        <w:ind w:left="720" w:hanging="720"/>
        <w:contextualSpacing/>
        <w:jc w:val="center"/>
        <w:rPr>
          <w:rFonts w:cs="Times New Roman"/>
          <w:b/>
        </w:rPr>
      </w:pPr>
      <w:r w:rsidRPr="00A9116D">
        <w:rPr>
          <w:rFonts w:cs="Times New Roman"/>
          <w:b/>
        </w:rPr>
        <w:lastRenderedPageBreak/>
        <w:t>Appendix D</w:t>
      </w:r>
    </w:p>
    <w:p w14:paraId="7B2FC6F5" w14:textId="599B6174" w:rsidR="00BA36FD" w:rsidRDefault="00BA36FD" w:rsidP="004008FC">
      <w:pPr>
        <w:spacing w:after="0" w:line="240" w:lineRule="auto"/>
        <w:ind w:left="720" w:hanging="720"/>
        <w:contextualSpacing/>
        <w:jc w:val="center"/>
        <w:rPr>
          <w:rFonts w:cs="Times New Roman"/>
        </w:rPr>
      </w:pPr>
      <w:r w:rsidRPr="00FF596A">
        <w:rPr>
          <w:rFonts w:cs="Times New Roman"/>
        </w:rPr>
        <w:t>Focus Group 1 Guiding Questions</w:t>
      </w:r>
    </w:p>
    <w:p w14:paraId="38F68D49" w14:textId="77777777" w:rsidR="004008FC" w:rsidRPr="00FF596A" w:rsidRDefault="004008FC" w:rsidP="004008FC">
      <w:pPr>
        <w:spacing w:after="0" w:line="240" w:lineRule="auto"/>
        <w:ind w:left="720" w:hanging="720"/>
        <w:contextualSpacing/>
        <w:jc w:val="center"/>
        <w:rPr>
          <w:rFonts w:cs="Times New Roman"/>
        </w:rPr>
      </w:pPr>
    </w:p>
    <w:p w14:paraId="72F0A0A2" w14:textId="77777777" w:rsidR="00BA36FD" w:rsidRPr="00D0331B" w:rsidRDefault="00BA36FD" w:rsidP="00BA36FD">
      <w:pPr>
        <w:pStyle w:val="ListParagraph"/>
        <w:numPr>
          <w:ilvl w:val="0"/>
          <w:numId w:val="6"/>
        </w:numPr>
        <w:spacing w:after="200" w:line="480" w:lineRule="auto"/>
        <w:rPr>
          <w:rFonts w:ascii="Times New Roman" w:hAnsi="Times New Roman" w:cs="Times New Roman"/>
        </w:rPr>
      </w:pPr>
      <w:r w:rsidRPr="00D0331B">
        <w:rPr>
          <w:rFonts w:ascii="Times New Roman" w:hAnsi="Times New Roman" w:cs="Times New Roman"/>
        </w:rPr>
        <w:t xml:space="preserve">How did you study in high school? </w:t>
      </w:r>
    </w:p>
    <w:p w14:paraId="144F5BF8" w14:textId="77777777" w:rsidR="00BA36FD" w:rsidRPr="00D0331B" w:rsidRDefault="00BA36FD" w:rsidP="00BA36FD">
      <w:pPr>
        <w:pStyle w:val="ListParagraph"/>
        <w:numPr>
          <w:ilvl w:val="1"/>
          <w:numId w:val="6"/>
        </w:numPr>
        <w:spacing w:after="200" w:line="480" w:lineRule="auto"/>
        <w:rPr>
          <w:rFonts w:ascii="Times New Roman" w:hAnsi="Times New Roman" w:cs="Times New Roman"/>
        </w:rPr>
      </w:pPr>
      <w:r w:rsidRPr="00D0331B">
        <w:rPr>
          <w:rFonts w:ascii="Times New Roman" w:hAnsi="Times New Roman" w:cs="Times New Roman"/>
        </w:rPr>
        <w:t>When did you study in high school? (in school vs home)</w:t>
      </w:r>
    </w:p>
    <w:p w14:paraId="4387E8F9" w14:textId="77777777" w:rsidR="00BA36FD" w:rsidRPr="00D0331B" w:rsidRDefault="00BA36FD" w:rsidP="00BA36FD">
      <w:pPr>
        <w:pStyle w:val="ListParagraph"/>
        <w:numPr>
          <w:ilvl w:val="1"/>
          <w:numId w:val="6"/>
        </w:numPr>
        <w:spacing w:after="200" w:line="480" w:lineRule="auto"/>
        <w:rPr>
          <w:rFonts w:ascii="Times New Roman" w:hAnsi="Times New Roman" w:cs="Times New Roman"/>
        </w:rPr>
      </w:pPr>
      <w:r w:rsidRPr="00D0331B">
        <w:rPr>
          <w:rFonts w:ascii="Times New Roman" w:hAnsi="Times New Roman" w:cs="Times New Roman"/>
        </w:rPr>
        <w:t>Did you feel like your classes required studying? Why or why not?</w:t>
      </w:r>
    </w:p>
    <w:p w14:paraId="500174EB" w14:textId="77777777" w:rsidR="00BA36FD" w:rsidRPr="00D0331B" w:rsidRDefault="00BA36FD" w:rsidP="00BA36FD">
      <w:pPr>
        <w:pStyle w:val="ListParagraph"/>
        <w:numPr>
          <w:ilvl w:val="1"/>
          <w:numId w:val="6"/>
        </w:numPr>
        <w:spacing w:after="200" w:line="480" w:lineRule="auto"/>
        <w:rPr>
          <w:rFonts w:ascii="Times New Roman" w:hAnsi="Times New Roman" w:cs="Times New Roman"/>
        </w:rPr>
      </w:pPr>
      <w:r w:rsidRPr="00D0331B">
        <w:rPr>
          <w:rFonts w:ascii="Times New Roman" w:hAnsi="Times New Roman" w:cs="Times New Roman"/>
        </w:rPr>
        <w:t xml:space="preserve">How much did you study in High School? </w:t>
      </w:r>
    </w:p>
    <w:p w14:paraId="62EF3AC1" w14:textId="77777777" w:rsidR="00BA36FD" w:rsidRPr="00D0331B" w:rsidRDefault="00BA36FD" w:rsidP="00BA36FD">
      <w:pPr>
        <w:pStyle w:val="ListParagraph"/>
        <w:numPr>
          <w:ilvl w:val="1"/>
          <w:numId w:val="6"/>
        </w:numPr>
        <w:spacing w:after="200" w:line="480" w:lineRule="auto"/>
        <w:rPr>
          <w:rFonts w:ascii="Times New Roman" w:hAnsi="Times New Roman" w:cs="Times New Roman"/>
        </w:rPr>
      </w:pPr>
      <w:r w:rsidRPr="00D0331B">
        <w:rPr>
          <w:rFonts w:ascii="Times New Roman" w:hAnsi="Times New Roman" w:cs="Times New Roman"/>
        </w:rPr>
        <w:t>Did you study alone or in groups?</w:t>
      </w:r>
    </w:p>
    <w:p w14:paraId="0EADE0B9" w14:textId="77777777" w:rsidR="00BA36FD" w:rsidRPr="00D0331B" w:rsidRDefault="00BA36FD" w:rsidP="00BA36FD">
      <w:pPr>
        <w:pStyle w:val="ListParagraph"/>
        <w:numPr>
          <w:ilvl w:val="0"/>
          <w:numId w:val="6"/>
        </w:numPr>
        <w:spacing w:after="200" w:line="480" w:lineRule="auto"/>
        <w:rPr>
          <w:rFonts w:ascii="Times New Roman" w:hAnsi="Times New Roman" w:cs="Times New Roman"/>
        </w:rPr>
      </w:pPr>
      <w:r w:rsidRPr="00D0331B">
        <w:rPr>
          <w:rFonts w:ascii="Times New Roman" w:hAnsi="Times New Roman" w:cs="Times New Roman"/>
        </w:rPr>
        <w:t>What kinds of study methods did you use to study for your classes?</w:t>
      </w:r>
    </w:p>
    <w:p w14:paraId="3F92CE2F" w14:textId="77777777" w:rsidR="00BA36FD" w:rsidRPr="00D0331B" w:rsidRDefault="00BA36FD" w:rsidP="00BA36FD">
      <w:pPr>
        <w:pStyle w:val="ListParagraph"/>
        <w:numPr>
          <w:ilvl w:val="1"/>
          <w:numId w:val="6"/>
        </w:numPr>
        <w:spacing w:after="200" w:line="480" w:lineRule="auto"/>
        <w:rPr>
          <w:rFonts w:ascii="Times New Roman" w:hAnsi="Times New Roman" w:cs="Times New Roman"/>
        </w:rPr>
      </w:pPr>
      <w:r w:rsidRPr="00D0331B">
        <w:rPr>
          <w:rFonts w:ascii="Times New Roman" w:hAnsi="Times New Roman" w:cs="Times New Roman"/>
        </w:rPr>
        <w:t>Had you ever learned how to study in high school?</w:t>
      </w:r>
    </w:p>
    <w:p w14:paraId="7DFCA4A8" w14:textId="77777777" w:rsidR="00BA36FD" w:rsidRPr="00D0331B" w:rsidRDefault="00BA36FD" w:rsidP="00BA36FD">
      <w:pPr>
        <w:pStyle w:val="ListParagraph"/>
        <w:numPr>
          <w:ilvl w:val="1"/>
          <w:numId w:val="6"/>
        </w:numPr>
        <w:spacing w:after="200" w:line="480" w:lineRule="auto"/>
        <w:rPr>
          <w:rFonts w:ascii="Times New Roman" w:hAnsi="Times New Roman" w:cs="Times New Roman"/>
        </w:rPr>
      </w:pPr>
      <w:r w:rsidRPr="00D0331B">
        <w:rPr>
          <w:rFonts w:ascii="Times New Roman" w:hAnsi="Times New Roman" w:cs="Times New Roman"/>
        </w:rPr>
        <w:t>Did you have a study hall?</w:t>
      </w:r>
    </w:p>
    <w:p w14:paraId="6045BB16" w14:textId="77777777" w:rsidR="00BA36FD" w:rsidRPr="00D0331B" w:rsidRDefault="00BA36FD" w:rsidP="00BA36FD">
      <w:pPr>
        <w:pStyle w:val="ListParagraph"/>
        <w:numPr>
          <w:ilvl w:val="0"/>
          <w:numId w:val="6"/>
        </w:numPr>
        <w:spacing w:after="200" w:line="480" w:lineRule="auto"/>
        <w:rPr>
          <w:rFonts w:ascii="Times New Roman" w:hAnsi="Times New Roman" w:cs="Times New Roman"/>
        </w:rPr>
      </w:pPr>
      <w:r w:rsidRPr="00D0331B">
        <w:rPr>
          <w:rFonts w:ascii="Times New Roman" w:hAnsi="Times New Roman" w:cs="Times New Roman"/>
        </w:rPr>
        <w:t xml:space="preserve">What kind of tests did you take in high school? </w:t>
      </w:r>
    </w:p>
    <w:p w14:paraId="6E273725" w14:textId="77777777" w:rsidR="00BA36FD" w:rsidRPr="00D0331B" w:rsidRDefault="00BA36FD" w:rsidP="00BA36FD">
      <w:pPr>
        <w:pStyle w:val="ListParagraph"/>
        <w:numPr>
          <w:ilvl w:val="1"/>
          <w:numId w:val="6"/>
        </w:numPr>
        <w:spacing w:after="200" w:line="480" w:lineRule="auto"/>
        <w:rPr>
          <w:rFonts w:ascii="Times New Roman" w:hAnsi="Times New Roman" w:cs="Times New Roman"/>
        </w:rPr>
      </w:pPr>
      <w:r w:rsidRPr="00D0331B">
        <w:rPr>
          <w:rFonts w:ascii="Times New Roman" w:hAnsi="Times New Roman" w:cs="Times New Roman"/>
        </w:rPr>
        <w:t>How frequently did you have tests in high school?</w:t>
      </w:r>
    </w:p>
    <w:p w14:paraId="717B85D1" w14:textId="77777777" w:rsidR="00BA36FD" w:rsidRPr="00D0331B" w:rsidRDefault="00BA36FD" w:rsidP="00BA36FD">
      <w:pPr>
        <w:pStyle w:val="ListParagraph"/>
        <w:numPr>
          <w:ilvl w:val="1"/>
          <w:numId w:val="6"/>
        </w:numPr>
        <w:spacing w:after="200" w:line="480" w:lineRule="auto"/>
        <w:rPr>
          <w:rFonts w:ascii="Times New Roman" w:hAnsi="Times New Roman" w:cs="Times New Roman"/>
        </w:rPr>
      </w:pPr>
      <w:r w:rsidRPr="00D0331B">
        <w:rPr>
          <w:rFonts w:ascii="Times New Roman" w:hAnsi="Times New Roman" w:cs="Times New Roman"/>
        </w:rPr>
        <w:t>How did your teacher help you review?</w:t>
      </w:r>
    </w:p>
    <w:p w14:paraId="2AC99B0A" w14:textId="77777777" w:rsidR="00BA36FD" w:rsidRPr="00D0331B" w:rsidRDefault="00BA36FD" w:rsidP="00BA36FD">
      <w:pPr>
        <w:pStyle w:val="ListParagraph"/>
        <w:numPr>
          <w:ilvl w:val="2"/>
          <w:numId w:val="6"/>
        </w:numPr>
        <w:spacing w:after="200" w:line="480" w:lineRule="auto"/>
        <w:rPr>
          <w:rFonts w:ascii="Times New Roman" w:hAnsi="Times New Roman" w:cs="Times New Roman"/>
        </w:rPr>
      </w:pPr>
      <w:r w:rsidRPr="00D0331B">
        <w:rPr>
          <w:rFonts w:ascii="Times New Roman" w:hAnsi="Times New Roman" w:cs="Times New Roman"/>
        </w:rPr>
        <w:t>What study materials were you given to prepare?</w:t>
      </w:r>
    </w:p>
    <w:p w14:paraId="134D88B5" w14:textId="77777777" w:rsidR="00BA36FD" w:rsidRPr="00D0331B" w:rsidRDefault="00BA36FD" w:rsidP="00BA36FD">
      <w:pPr>
        <w:pStyle w:val="ListParagraph"/>
        <w:numPr>
          <w:ilvl w:val="2"/>
          <w:numId w:val="6"/>
        </w:numPr>
        <w:spacing w:after="200" w:line="480" w:lineRule="auto"/>
        <w:rPr>
          <w:rFonts w:ascii="Times New Roman" w:hAnsi="Times New Roman" w:cs="Times New Roman"/>
        </w:rPr>
      </w:pPr>
      <w:r w:rsidRPr="00D0331B">
        <w:rPr>
          <w:rFonts w:ascii="Times New Roman" w:hAnsi="Times New Roman" w:cs="Times New Roman"/>
        </w:rPr>
        <w:t>Did you have regular review sessions for exams?</w:t>
      </w:r>
    </w:p>
    <w:p w14:paraId="20823277" w14:textId="77777777" w:rsidR="00BA36FD" w:rsidRPr="00D0331B" w:rsidRDefault="00BA36FD" w:rsidP="00BA36FD">
      <w:pPr>
        <w:pStyle w:val="ListParagraph"/>
        <w:numPr>
          <w:ilvl w:val="1"/>
          <w:numId w:val="6"/>
        </w:numPr>
        <w:spacing w:after="200" w:line="480" w:lineRule="auto"/>
        <w:rPr>
          <w:rFonts w:ascii="Times New Roman" w:hAnsi="Times New Roman" w:cs="Times New Roman"/>
        </w:rPr>
      </w:pPr>
      <w:r w:rsidRPr="00D0331B">
        <w:rPr>
          <w:rFonts w:ascii="Times New Roman" w:hAnsi="Times New Roman" w:cs="Times New Roman"/>
        </w:rPr>
        <w:t>Were you able to correct your tests if you missed questions?</w:t>
      </w:r>
    </w:p>
    <w:p w14:paraId="3DD6C73D" w14:textId="77777777" w:rsidR="00BA36FD" w:rsidRPr="00D0331B" w:rsidRDefault="00BA36FD" w:rsidP="00BA36FD">
      <w:pPr>
        <w:pStyle w:val="ListParagraph"/>
        <w:numPr>
          <w:ilvl w:val="0"/>
          <w:numId w:val="6"/>
        </w:numPr>
        <w:spacing w:after="200" w:line="480" w:lineRule="auto"/>
        <w:rPr>
          <w:rFonts w:ascii="Times New Roman" w:hAnsi="Times New Roman" w:cs="Times New Roman"/>
        </w:rPr>
      </w:pPr>
      <w:r w:rsidRPr="00D0331B">
        <w:rPr>
          <w:rFonts w:ascii="Times New Roman" w:hAnsi="Times New Roman" w:cs="Times New Roman"/>
        </w:rPr>
        <w:t xml:space="preserve">How are classes in high school different than those in college? </w:t>
      </w:r>
    </w:p>
    <w:p w14:paraId="73A637FD" w14:textId="77777777" w:rsidR="00BA36FD" w:rsidRPr="00D0331B" w:rsidRDefault="00BA36FD" w:rsidP="00BA36FD">
      <w:pPr>
        <w:pStyle w:val="ListParagraph"/>
        <w:numPr>
          <w:ilvl w:val="1"/>
          <w:numId w:val="6"/>
        </w:numPr>
        <w:spacing w:after="200" w:line="480" w:lineRule="auto"/>
        <w:rPr>
          <w:rFonts w:ascii="Times New Roman" w:hAnsi="Times New Roman" w:cs="Times New Roman"/>
        </w:rPr>
      </w:pPr>
      <w:r w:rsidRPr="00D0331B">
        <w:rPr>
          <w:rFonts w:ascii="Times New Roman" w:hAnsi="Times New Roman" w:cs="Times New Roman"/>
        </w:rPr>
        <w:t>How is course structure different?</w:t>
      </w:r>
    </w:p>
    <w:p w14:paraId="4ABED407" w14:textId="77777777" w:rsidR="00BA36FD" w:rsidRPr="00D0331B" w:rsidRDefault="00BA36FD" w:rsidP="00BA36FD">
      <w:pPr>
        <w:pStyle w:val="ListParagraph"/>
        <w:numPr>
          <w:ilvl w:val="1"/>
          <w:numId w:val="6"/>
        </w:numPr>
        <w:spacing w:after="200" w:line="480" w:lineRule="auto"/>
        <w:rPr>
          <w:rFonts w:ascii="Times New Roman" w:hAnsi="Times New Roman" w:cs="Times New Roman"/>
        </w:rPr>
      </w:pPr>
      <w:r w:rsidRPr="00D0331B">
        <w:rPr>
          <w:rFonts w:ascii="Times New Roman" w:hAnsi="Times New Roman" w:cs="Times New Roman"/>
        </w:rPr>
        <w:t>Workload</w:t>
      </w:r>
    </w:p>
    <w:p w14:paraId="15D8F8C5" w14:textId="77777777" w:rsidR="00BA36FD" w:rsidRPr="00D0331B" w:rsidRDefault="00BA36FD" w:rsidP="00BA36FD">
      <w:pPr>
        <w:pStyle w:val="ListParagraph"/>
        <w:numPr>
          <w:ilvl w:val="1"/>
          <w:numId w:val="6"/>
        </w:numPr>
        <w:spacing w:after="200" w:line="480" w:lineRule="auto"/>
        <w:rPr>
          <w:rFonts w:ascii="Times New Roman" w:hAnsi="Times New Roman" w:cs="Times New Roman"/>
        </w:rPr>
      </w:pPr>
      <w:r w:rsidRPr="00D0331B">
        <w:rPr>
          <w:rFonts w:ascii="Times New Roman" w:hAnsi="Times New Roman" w:cs="Times New Roman"/>
        </w:rPr>
        <w:t>In class structure vs out of class expectations</w:t>
      </w:r>
    </w:p>
    <w:p w14:paraId="3FCC6A71" w14:textId="77777777" w:rsidR="00BA36FD" w:rsidRPr="00D0331B" w:rsidRDefault="00BA36FD" w:rsidP="00BA36FD">
      <w:pPr>
        <w:pStyle w:val="ListParagraph"/>
        <w:numPr>
          <w:ilvl w:val="1"/>
          <w:numId w:val="6"/>
        </w:numPr>
        <w:spacing w:after="200" w:line="480" w:lineRule="auto"/>
        <w:rPr>
          <w:rFonts w:ascii="Times New Roman" w:hAnsi="Times New Roman" w:cs="Times New Roman"/>
        </w:rPr>
      </w:pPr>
      <w:r w:rsidRPr="00D0331B">
        <w:rPr>
          <w:rFonts w:ascii="Times New Roman" w:hAnsi="Times New Roman" w:cs="Times New Roman"/>
        </w:rPr>
        <w:t>What do you think your job is as a student in a class?</w:t>
      </w:r>
    </w:p>
    <w:p w14:paraId="201C58D4" w14:textId="77777777" w:rsidR="00BA36FD" w:rsidRPr="00D0331B" w:rsidRDefault="00BA36FD" w:rsidP="00BA36FD">
      <w:pPr>
        <w:pStyle w:val="ListParagraph"/>
        <w:numPr>
          <w:ilvl w:val="1"/>
          <w:numId w:val="6"/>
        </w:numPr>
        <w:spacing w:after="200" w:line="480" w:lineRule="auto"/>
        <w:rPr>
          <w:rFonts w:ascii="Times New Roman" w:hAnsi="Times New Roman" w:cs="Times New Roman"/>
        </w:rPr>
      </w:pPr>
      <w:r w:rsidRPr="00D0331B">
        <w:rPr>
          <w:rFonts w:ascii="Times New Roman" w:hAnsi="Times New Roman" w:cs="Times New Roman"/>
        </w:rPr>
        <w:t>How did class size different? Is the room layout different?</w:t>
      </w:r>
    </w:p>
    <w:p w14:paraId="7A888671" w14:textId="77777777" w:rsidR="00BA36FD" w:rsidRPr="00D0331B" w:rsidRDefault="00BA36FD" w:rsidP="00BA36FD">
      <w:pPr>
        <w:pStyle w:val="ListParagraph"/>
        <w:numPr>
          <w:ilvl w:val="0"/>
          <w:numId w:val="6"/>
        </w:numPr>
        <w:spacing w:after="200" w:line="480" w:lineRule="auto"/>
        <w:rPr>
          <w:rFonts w:ascii="Times New Roman" w:hAnsi="Times New Roman" w:cs="Times New Roman"/>
        </w:rPr>
      </w:pPr>
      <w:r w:rsidRPr="00D0331B">
        <w:rPr>
          <w:rFonts w:ascii="Times New Roman" w:hAnsi="Times New Roman" w:cs="Times New Roman"/>
        </w:rPr>
        <w:t xml:space="preserve">How are tests in high school different from those in college? </w:t>
      </w:r>
    </w:p>
    <w:p w14:paraId="629A9D8D" w14:textId="77777777" w:rsidR="00BA36FD" w:rsidRPr="00D0331B" w:rsidRDefault="00BA36FD" w:rsidP="00BA36FD">
      <w:pPr>
        <w:pStyle w:val="ListParagraph"/>
        <w:numPr>
          <w:ilvl w:val="1"/>
          <w:numId w:val="6"/>
        </w:numPr>
        <w:spacing w:after="200" w:line="480" w:lineRule="auto"/>
        <w:rPr>
          <w:rFonts w:ascii="Times New Roman" w:hAnsi="Times New Roman" w:cs="Times New Roman"/>
        </w:rPr>
      </w:pPr>
      <w:r w:rsidRPr="00D0331B">
        <w:rPr>
          <w:rFonts w:ascii="Times New Roman" w:hAnsi="Times New Roman" w:cs="Times New Roman"/>
        </w:rPr>
        <w:lastRenderedPageBreak/>
        <w:t>Types of questions</w:t>
      </w:r>
    </w:p>
    <w:p w14:paraId="609B17D7" w14:textId="77777777" w:rsidR="00BA36FD" w:rsidRPr="00D0331B" w:rsidRDefault="00BA36FD" w:rsidP="00BA36FD">
      <w:pPr>
        <w:pStyle w:val="ListParagraph"/>
        <w:numPr>
          <w:ilvl w:val="1"/>
          <w:numId w:val="6"/>
        </w:numPr>
        <w:spacing w:after="200" w:line="480" w:lineRule="auto"/>
        <w:rPr>
          <w:rFonts w:ascii="Times New Roman" w:hAnsi="Times New Roman" w:cs="Times New Roman"/>
        </w:rPr>
      </w:pPr>
      <w:r w:rsidRPr="00D0331B">
        <w:rPr>
          <w:rFonts w:ascii="Times New Roman" w:hAnsi="Times New Roman" w:cs="Times New Roman"/>
        </w:rPr>
        <w:t>Format of the test</w:t>
      </w:r>
    </w:p>
    <w:p w14:paraId="38EE8958" w14:textId="77777777" w:rsidR="00BA36FD" w:rsidRPr="00D0331B" w:rsidRDefault="00BA36FD" w:rsidP="00BA36FD">
      <w:pPr>
        <w:pStyle w:val="ListParagraph"/>
        <w:numPr>
          <w:ilvl w:val="1"/>
          <w:numId w:val="6"/>
        </w:numPr>
        <w:spacing w:after="200" w:line="480" w:lineRule="auto"/>
        <w:rPr>
          <w:rFonts w:ascii="Times New Roman" w:hAnsi="Times New Roman" w:cs="Times New Roman"/>
        </w:rPr>
      </w:pPr>
      <w:r w:rsidRPr="00D0331B">
        <w:rPr>
          <w:rFonts w:ascii="Times New Roman" w:hAnsi="Times New Roman" w:cs="Times New Roman"/>
        </w:rPr>
        <w:t>How did the tests affect your overall grade?</w:t>
      </w:r>
    </w:p>
    <w:p w14:paraId="3217C093" w14:textId="77777777" w:rsidR="00BA36FD" w:rsidRPr="00D0331B" w:rsidRDefault="00BA36FD" w:rsidP="00BA36FD">
      <w:pPr>
        <w:pStyle w:val="ListParagraph"/>
        <w:numPr>
          <w:ilvl w:val="1"/>
          <w:numId w:val="6"/>
        </w:numPr>
        <w:spacing w:after="200" w:line="480" w:lineRule="auto"/>
        <w:rPr>
          <w:rFonts w:ascii="Times New Roman" w:hAnsi="Times New Roman" w:cs="Times New Roman"/>
        </w:rPr>
      </w:pPr>
      <w:r w:rsidRPr="00D0331B">
        <w:rPr>
          <w:rFonts w:ascii="Times New Roman" w:hAnsi="Times New Roman" w:cs="Times New Roman"/>
        </w:rPr>
        <w:t>How did teachers help you review inside or outside of class?</w:t>
      </w:r>
    </w:p>
    <w:p w14:paraId="54438571" w14:textId="77777777" w:rsidR="00BA36FD" w:rsidRPr="00D0331B" w:rsidRDefault="00BA36FD" w:rsidP="00BA36FD">
      <w:pPr>
        <w:pStyle w:val="ListParagraph"/>
        <w:numPr>
          <w:ilvl w:val="1"/>
          <w:numId w:val="6"/>
        </w:numPr>
        <w:spacing w:after="200" w:line="480" w:lineRule="auto"/>
        <w:rPr>
          <w:rFonts w:ascii="Times New Roman" w:hAnsi="Times New Roman" w:cs="Times New Roman"/>
        </w:rPr>
      </w:pPr>
      <w:r w:rsidRPr="00D0331B">
        <w:rPr>
          <w:rFonts w:ascii="Times New Roman" w:hAnsi="Times New Roman" w:cs="Times New Roman"/>
        </w:rPr>
        <w:t>Study materials differences</w:t>
      </w:r>
    </w:p>
    <w:p w14:paraId="3D63292D" w14:textId="77777777" w:rsidR="00BA36FD" w:rsidRPr="00D0331B" w:rsidRDefault="00BA36FD" w:rsidP="00BA36FD">
      <w:pPr>
        <w:pStyle w:val="ListParagraph"/>
        <w:numPr>
          <w:ilvl w:val="1"/>
          <w:numId w:val="6"/>
        </w:numPr>
        <w:spacing w:after="200" w:line="480" w:lineRule="auto"/>
        <w:rPr>
          <w:rFonts w:ascii="Times New Roman" w:hAnsi="Times New Roman" w:cs="Times New Roman"/>
        </w:rPr>
      </w:pPr>
      <w:r w:rsidRPr="00D0331B">
        <w:rPr>
          <w:rFonts w:ascii="Times New Roman" w:hAnsi="Times New Roman" w:cs="Times New Roman"/>
        </w:rPr>
        <w:t>Frequency</w:t>
      </w:r>
    </w:p>
    <w:p w14:paraId="202F771F" w14:textId="77777777" w:rsidR="00BA36FD" w:rsidRPr="00D0331B" w:rsidRDefault="00BA36FD" w:rsidP="00BA36FD">
      <w:pPr>
        <w:pStyle w:val="ListParagraph"/>
        <w:numPr>
          <w:ilvl w:val="0"/>
          <w:numId w:val="6"/>
        </w:numPr>
        <w:spacing w:after="200" w:line="480" w:lineRule="auto"/>
        <w:rPr>
          <w:rFonts w:ascii="Times New Roman" w:hAnsi="Times New Roman" w:cs="Times New Roman"/>
        </w:rPr>
      </w:pPr>
      <w:r w:rsidRPr="00D0331B">
        <w:rPr>
          <w:rFonts w:ascii="Times New Roman" w:hAnsi="Times New Roman" w:cs="Times New Roman"/>
        </w:rPr>
        <w:t xml:space="preserve">Are you studying differently in college? How? </w:t>
      </w:r>
    </w:p>
    <w:p w14:paraId="57F99695" w14:textId="77777777" w:rsidR="00BA36FD" w:rsidRPr="00D0331B" w:rsidRDefault="00BA36FD" w:rsidP="00BA36FD">
      <w:pPr>
        <w:pStyle w:val="ListParagraph"/>
        <w:numPr>
          <w:ilvl w:val="1"/>
          <w:numId w:val="6"/>
        </w:numPr>
        <w:spacing w:after="200" w:line="480" w:lineRule="auto"/>
        <w:rPr>
          <w:rFonts w:ascii="Times New Roman" w:hAnsi="Times New Roman" w:cs="Times New Roman"/>
        </w:rPr>
      </w:pPr>
      <w:r w:rsidRPr="00D0331B">
        <w:rPr>
          <w:rFonts w:ascii="Times New Roman" w:hAnsi="Times New Roman" w:cs="Times New Roman"/>
        </w:rPr>
        <w:t>Is there a difference between effective studying for college vs high school? Explain.</w:t>
      </w:r>
    </w:p>
    <w:p w14:paraId="1D12C66C" w14:textId="77777777" w:rsidR="00BA36FD" w:rsidRPr="00D0331B" w:rsidRDefault="00BA36FD" w:rsidP="00BA36FD">
      <w:pPr>
        <w:pStyle w:val="ListParagraph"/>
        <w:numPr>
          <w:ilvl w:val="1"/>
          <w:numId w:val="6"/>
        </w:numPr>
        <w:spacing w:after="200" w:line="480" w:lineRule="auto"/>
        <w:rPr>
          <w:rFonts w:ascii="Times New Roman" w:hAnsi="Times New Roman" w:cs="Times New Roman"/>
        </w:rPr>
      </w:pPr>
      <w:r w:rsidRPr="00D0331B">
        <w:rPr>
          <w:rFonts w:ascii="Times New Roman" w:hAnsi="Times New Roman" w:cs="Times New Roman"/>
        </w:rPr>
        <w:t>When did you realize there was a difference?</w:t>
      </w:r>
    </w:p>
    <w:p w14:paraId="7452CD1C" w14:textId="77777777" w:rsidR="00BA36FD" w:rsidRPr="00D0331B" w:rsidRDefault="00BA36FD" w:rsidP="00BA36FD">
      <w:pPr>
        <w:pStyle w:val="ListParagraph"/>
        <w:numPr>
          <w:ilvl w:val="1"/>
          <w:numId w:val="6"/>
        </w:numPr>
        <w:spacing w:after="200" w:line="480" w:lineRule="auto"/>
        <w:rPr>
          <w:rFonts w:ascii="Times New Roman" w:hAnsi="Times New Roman" w:cs="Times New Roman"/>
        </w:rPr>
      </w:pPr>
      <w:r w:rsidRPr="00D0331B">
        <w:rPr>
          <w:rFonts w:ascii="Times New Roman" w:hAnsi="Times New Roman" w:cs="Times New Roman"/>
        </w:rPr>
        <w:t>Hypothetical test: What is your actual process?</w:t>
      </w:r>
    </w:p>
    <w:p w14:paraId="2793AE00" w14:textId="77777777" w:rsidR="00BA36FD" w:rsidRPr="00D0331B" w:rsidRDefault="00BA36FD" w:rsidP="00BA36FD">
      <w:pPr>
        <w:pStyle w:val="ListParagraph"/>
        <w:numPr>
          <w:ilvl w:val="1"/>
          <w:numId w:val="6"/>
        </w:numPr>
        <w:spacing w:after="200" w:line="480" w:lineRule="auto"/>
        <w:rPr>
          <w:rFonts w:ascii="Times New Roman" w:hAnsi="Times New Roman" w:cs="Times New Roman"/>
        </w:rPr>
      </w:pPr>
      <w:r w:rsidRPr="00D0331B">
        <w:rPr>
          <w:rFonts w:ascii="Times New Roman" w:hAnsi="Times New Roman" w:cs="Times New Roman"/>
        </w:rPr>
        <w:t>Hypothetical test: What do you think the right process would be?</w:t>
      </w:r>
    </w:p>
    <w:p w14:paraId="7C463875" w14:textId="0850ED5B" w:rsidR="008668D2" w:rsidRPr="00D0331B" w:rsidRDefault="008668D2" w:rsidP="00BA36FD">
      <w:pPr>
        <w:spacing w:after="0"/>
        <w:ind w:left="720" w:hanging="720"/>
        <w:contextualSpacing/>
        <w:rPr>
          <w:rFonts w:cs="Times New Roman"/>
          <w:lang w:val="en-GB"/>
        </w:rPr>
      </w:pPr>
    </w:p>
    <w:p w14:paraId="23AE6AF7" w14:textId="77777777" w:rsidR="008668D2" w:rsidRPr="00D0331B" w:rsidRDefault="008668D2">
      <w:pPr>
        <w:rPr>
          <w:rFonts w:cs="Times New Roman"/>
          <w:lang w:val="en-GB"/>
        </w:rPr>
      </w:pPr>
      <w:r w:rsidRPr="00D0331B">
        <w:rPr>
          <w:rFonts w:cs="Times New Roman"/>
          <w:lang w:val="en-GB"/>
        </w:rPr>
        <w:br w:type="page"/>
      </w:r>
    </w:p>
    <w:p w14:paraId="2B229EBD" w14:textId="207C5BAD" w:rsidR="00651AE8" w:rsidRPr="00A9116D" w:rsidRDefault="00A9116D" w:rsidP="004008FC">
      <w:pPr>
        <w:spacing w:after="0" w:line="240" w:lineRule="auto"/>
        <w:ind w:left="720" w:hanging="720"/>
        <w:contextualSpacing/>
        <w:jc w:val="center"/>
        <w:rPr>
          <w:rFonts w:cs="Times New Roman"/>
          <w:b/>
        </w:rPr>
      </w:pPr>
      <w:r w:rsidRPr="00A9116D">
        <w:rPr>
          <w:rFonts w:cs="Times New Roman"/>
          <w:b/>
        </w:rPr>
        <w:lastRenderedPageBreak/>
        <w:t>Appendix E</w:t>
      </w:r>
    </w:p>
    <w:p w14:paraId="69EA2B09" w14:textId="7A2B9773" w:rsidR="008668D2" w:rsidRDefault="008668D2" w:rsidP="004008FC">
      <w:pPr>
        <w:spacing w:after="0" w:line="240" w:lineRule="auto"/>
        <w:ind w:left="720" w:hanging="720"/>
        <w:contextualSpacing/>
        <w:jc w:val="center"/>
        <w:rPr>
          <w:rFonts w:cs="Times New Roman"/>
        </w:rPr>
      </w:pPr>
      <w:r w:rsidRPr="00FF596A">
        <w:rPr>
          <w:rFonts w:cs="Times New Roman"/>
        </w:rPr>
        <w:t>Focus Group 2 Guiding Questions</w:t>
      </w:r>
    </w:p>
    <w:p w14:paraId="755E0DB0" w14:textId="77777777" w:rsidR="004008FC" w:rsidRPr="00FF596A" w:rsidRDefault="004008FC" w:rsidP="004008FC">
      <w:pPr>
        <w:spacing w:after="0" w:line="240" w:lineRule="auto"/>
        <w:ind w:left="720" w:hanging="720"/>
        <w:contextualSpacing/>
        <w:jc w:val="center"/>
        <w:rPr>
          <w:rFonts w:cs="Times New Roman"/>
        </w:rPr>
      </w:pPr>
    </w:p>
    <w:p w14:paraId="09FE5299" w14:textId="77777777" w:rsidR="008668D2" w:rsidRPr="00D0331B" w:rsidRDefault="008668D2" w:rsidP="008668D2">
      <w:pPr>
        <w:pStyle w:val="ListParagraph"/>
        <w:numPr>
          <w:ilvl w:val="0"/>
          <w:numId w:val="7"/>
        </w:numPr>
        <w:spacing w:after="200" w:line="480" w:lineRule="auto"/>
        <w:rPr>
          <w:rFonts w:ascii="Times New Roman" w:hAnsi="Times New Roman" w:cs="Times New Roman"/>
        </w:rPr>
      </w:pPr>
      <w:r w:rsidRPr="00D0331B">
        <w:rPr>
          <w:rFonts w:ascii="Times New Roman" w:hAnsi="Times New Roman" w:cs="Times New Roman"/>
        </w:rPr>
        <w:t xml:space="preserve">This focus group will highlight the frequency of use, and effectiveness of the major study methods that the research has identified. The questions will be </w:t>
      </w:r>
    </w:p>
    <w:p w14:paraId="7CB37E89" w14:textId="77777777" w:rsidR="008668D2" w:rsidRPr="00D0331B" w:rsidRDefault="008668D2" w:rsidP="008668D2">
      <w:pPr>
        <w:pStyle w:val="ListParagraph"/>
        <w:numPr>
          <w:ilvl w:val="1"/>
          <w:numId w:val="7"/>
        </w:numPr>
        <w:spacing w:after="200" w:line="480" w:lineRule="auto"/>
        <w:rPr>
          <w:rFonts w:ascii="Times New Roman" w:hAnsi="Times New Roman" w:cs="Times New Roman"/>
        </w:rPr>
      </w:pPr>
      <w:r w:rsidRPr="00D0331B">
        <w:rPr>
          <w:rFonts w:ascii="Times New Roman" w:hAnsi="Times New Roman" w:cs="Times New Roman"/>
        </w:rPr>
        <w:t>Who has used X study method (the study methods we have identified are: Flashcards, Practice Tests, Re-reading notes, mnemonic devices, spreading out study sessions, teaching someone, mixing topics, highlighting/underling, writing summaries, cramming, associating facts with pictures)?</w:t>
      </w:r>
    </w:p>
    <w:p w14:paraId="0D0A4E80" w14:textId="77777777" w:rsidR="008668D2" w:rsidRPr="00D0331B" w:rsidRDefault="008668D2" w:rsidP="008668D2">
      <w:pPr>
        <w:pStyle w:val="ListParagraph"/>
        <w:numPr>
          <w:ilvl w:val="1"/>
          <w:numId w:val="7"/>
        </w:numPr>
        <w:spacing w:after="200" w:line="480" w:lineRule="auto"/>
        <w:rPr>
          <w:rFonts w:ascii="Times New Roman" w:hAnsi="Times New Roman" w:cs="Times New Roman"/>
        </w:rPr>
      </w:pPr>
      <w:r w:rsidRPr="00D0331B">
        <w:rPr>
          <w:rFonts w:ascii="Times New Roman" w:hAnsi="Times New Roman" w:cs="Times New Roman"/>
        </w:rPr>
        <w:t xml:space="preserve">What content did you use that method for? </w:t>
      </w:r>
    </w:p>
    <w:p w14:paraId="5F723A5F" w14:textId="77777777" w:rsidR="008668D2" w:rsidRPr="00D0331B" w:rsidRDefault="008668D2" w:rsidP="008668D2">
      <w:pPr>
        <w:pStyle w:val="ListParagraph"/>
        <w:numPr>
          <w:ilvl w:val="1"/>
          <w:numId w:val="7"/>
        </w:numPr>
        <w:spacing w:after="200" w:line="480" w:lineRule="auto"/>
        <w:rPr>
          <w:rFonts w:ascii="Times New Roman" w:hAnsi="Times New Roman" w:cs="Times New Roman"/>
        </w:rPr>
      </w:pPr>
      <w:r w:rsidRPr="00D0331B">
        <w:rPr>
          <w:rFonts w:ascii="Times New Roman" w:hAnsi="Times New Roman" w:cs="Times New Roman"/>
        </w:rPr>
        <w:t xml:space="preserve">What style of test did you use that method for? </w:t>
      </w:r>
    </w:p>
    <w:p w14:paraId="066C762D" w14:textId="22D7A8F6" w:rsidR="008668D2" w:rsidRPr="00D0331B" w:rsidRDefault="008668D2" w:rsidP="008668D2">
      <w:pPr>
        <w:pStyle w:val="ListParagraph"/>
        <w:numPr>
          <w:ilvl w:val="1"/>
          <w:numId w:val="7"/>
        </w:numPr>
        <w:spacing w:after="200" w:line="480" w:lineRule="auto"/>
        <w:rPr>
          <w:rFonts w:ascii="Times New Roman" w:hAnsi="Times New Roman" w:cs="Times New Roman"/>
        </w:rPr>
      </w:pPr>
      <w:r w:rsidRPr="00D0331B">
        <w:rPr>
          <w:rFonts w:ascii="Times New Roman" w:hAnsi="Times New Roman" w:cs="Times New Roman"/>
        </w:rPr>
        <w:t xml:space="preserve">How did it work?  </w:t>
      </w:r>
    </w:p>
    <w:p w14:paraId="3A96CE9A" w14:textId="10E66914" w:rsidR="008668D2" w:rsidRPr="00D0331B" w:rsidRDefault="008668D2" w:rsidP="008668D2">
      <w:pPr>
        <w:pStyle w:val="ListParagraph"/>
        <w:numPr>
          <w:ilvl w:val="0"/>
          <w:numId w:val="7"/>
        </w:numPr>
        <w:spacing w:after="200" w:line="480" w:lineRule="auto"/>
        <w:rPr>
          <w:rFonts w:ascii="Times New Roman" w:hAnsi="Times New Roman" w:cs="Times New Roman"/>
        </w:rPr>
      </w:pPr>
      <w:r w:rsidRPr="00D0331B">
        <w:rPr>
          <w:rFonts w:ascii="Times New Roman" w:hAnsi="Times New Roman" w:cs="Times New Roman"/>
        </w:rPr>
        <w:t xml:space="preserve">How do the study skills that you use correlate with the </w:t>
      </w:r>
      <w:r w:rsidR="00C73A48" w:rsidRPr="00D0331B">
        <w:rPr>
          <w:rFonts w:ascii="Times New Roman" w:hAnsi="Times New Roman" w:cs="Times New Roman"/>
        </w:rPr>
        <w:t>fulfilment</w:t>
      </w:r>
      <w:r w:rsidRPr="00D0331B">
        <w:rPr>
          <w:rFonts w:ascii="Times New Roman" w:hAnsi="Times New Roman" w:cs="Times New Roman"/>
        </w:rPr>
        <w:t xml:space="preserve"> of your academic goals? </w:t>
      </w:r>
    </w:p>
    <w:p w14:paraId="4680BEB0" w14:textId="77777777" w:rsidR="008668D2" w:rsidRPr="00D0331B" w:rsidRDefault="008668D2" w:rsidP="008668D2">
      <w:pPr>
        <w:pStyle w:val="ListParagraph"/>
        <w:numPr>
          <w:ilvl w:val="0"/>
          <w:numId w:val="7"/>
        </w:numPr>
        <w:spacing w:after="200" w:line="480" w:lineRule="auto"/>
        <w:rPr>
          <w:rFonts w:ascii="Times New Roman" w:hAnsi="Times New Roman" w:cs="Times New Roman"/>
        </w:rPr>
      </w:pPr>
      <w:r w:rsidRPr="00D0331B">
        <w:rPr>
          <w:rFonts w:ascii="Times New Roman" w:hAnsi="Times New Roman" w:cs="Times New Roman"/>
        </w:rPr>
        <w:t xml:space="preserve">What kind of studying, and what amount of studying is a priority for you and your academic success? </w:t>
      </w:r>
    </w:p>
    <w:p w14:paraId="5420507C" w14:textId="77777777" w:rsidR="008668D2" w:rsidRPr="00D0331B" w:rsidRDefault="008668D2" w:rsidP="008668D2">
      <w:pPr>
        <w:pStyle w:val="ListParagraph"/>
        <w:numPr>
          <w:ilvl w:val="0"/>
          <w:numId w:val="7"/>
        </w:numPr>
        <w:spacing w:after="200" w:line="480" w:lineRule="auto"/>
        <w:rPr>
          <w:rFonts w:ascii="Times New Roman" w:hAnsi="Times New Roman" w:cs="Times New Roman"/>
        </w:rPr>
      </w:pPr>
      <w:r w:rsidRPr="00D0331B">
        <w:rPr>
          <w:rFonts w:ascii="Times New Roman" w:hAnsi="Times New Roman" w:cs="Times New Roman"/>
        </w:rPr>
        <w:t>What motivates you to study for your classes? Do you have different motivation for different classes?</w:t>
      </w:r>
    </w:p>
    <w:p w14:paraId="76BC8A1F" w14:textId="77777777" w:rsidR="008668D2" w:rsidRPr="00D0331B" w:rsidRDefault="008668D2" w:rsidP="008668D2">
      <w:pPr>
        <w:pStyle w:val="ListParagraph"/>
        <w:numPr>
          <w:ilvl w:val="0"/>
          <w:numId w:val="7"/>
        </w:numPr>
        <w:spacing w:after="200" w:line="480" w:lineRule="auto"/>
        <w:rPr>
          <w:rFonts w:ascii="Times New Roman" w:hAnsi="Times New Roman" w:cs="Times New Roman"/>
        </w:rPr>
      </w:pPr>
      <w:r w:rsidRPr="00D0331B">
        <w:rPr>
          <w:rFonts w:ascii="Times New Roman" w:hAnsi="Times New Roman" w:cs="Times New Roman"/>
        </w:rPr>
        <w:t xml:space="preserve">How do you determine when you’ve studied enough for a class or a test? </w:t>
      </w:r>
    </w:p>
    <w:p w14:paraId="3A0BC8BD" w14:textId="77777777" w:rsidR="008668D2" w:rsidRPr="00D0331B" w:rsidRDefault="008668D2" w:rsidP="008668D2">
      <w:pPr>
        <w:pStyle w:val="ListParagraph"/>
        <w:numPr>
          <w:ilvl w:val="0"/>
          <w:numId w:val="7"/>
        </w:numPr>
        <w:spacing w:after="200" w:line="480" w:lineRule="auto"/>
        <w:rPr>
          <w:rFonts w:ascii="Times New Roman" w:hAnsi="Times New Roman" w:cs="Times New Roman"/>
        </w:rPr>
      </w:pPr>
      <w:r w:rsidRPr="00D0331B">
        <w:rPr>
          <w:rFonts w:ascii="Times New Roman" w:hAnsi="Times New Roman" w:cs="Times New Roman"/>
        </w:rPr>
        <w:t xml:space="preserve">Do you need to increase the amount that you study? </w:t>
      </w:r>
    </w:p>
    <w:p w14:paraId="642F9F65" w14:textId="77777777" w:rsidR="008668D2" w:rsidRPr="00D0331B" w:rsidRDefault="008668D2" w:rsidP="008668D2">
      <w:pPr>
        <w:spacing w:after="0"/>
        <w:ind w:left="720" w:hanging="720"/>
        <w:contextualSpacing/>
        <w:rPr>
          <w:rFonts w:cs="Times New Roman"/>
          <w:lang w:val="en-GB"/>
        </w:rPr>
      </w:pPr>
    </w:p>
    <w:p w14:paraId="1FF55FFD" w14:textId="09B82E08" w:rsidR="00773034" w:rsidRPr="00D0331B" w:rsidRDefault="00773034">
      <w:pPr>
        <w:rPr>
          <w:rFonts w:cs="Times New Roman"/>
        </w:rPr>
      </w:pPr>
    </w:p>
    <w:p w14:paraId="63D2F148" w14:textId="6EA1BC0C" w:rsidR="00651AE8" w:rsidRPr="00A9116D" w:rsidRDefault="00A9116D" w:rsidP="004008FC">
      <w:pPr>
        <w:spacing w:after="0" w:line="240" w:lineRule="auto"/>
        <w:ind w:left="720" w:hanging="720"/>
        <w:contextualSpacing/>
        <w:jc w:val="center"/>
        <w:rPr>
          <w:rFonts w:cs="Times New Roman"/>
          <w:b/>
        </w:rPr>
      </w:pPr>
      <w:r w:rsidRPr="00A9116D">
        <w:rPr>
          <w:rFonts w:cs="Times New Roman"/>
          <w:b/>
        </w:rPr>
        <w:lastRenderedPageBreak/>
        <w:t>Appendix F</w:t>
      </w:r>
    </w:p>
    <w:p w14:paraId="222C69E5" w14:textId="1C22C5AB" w:rsidR="00773034" w:rsidRDefault="00773034" w:rsidP="004008FC">
      <w:pPr>
        <w:spacing w:after="0" w:line="240" w:lineRule="auto"/>
        <w:ind w:left="720" w:hanging="720"/>
        <w:contextualSpacing/>
        <w:jc w:val="center"/>
        <w:rPr>
          <w:rFonts w:cs="Times New Roman"/>
        </w:rPr>
      </w:pPr>
      <w:r w:rsidRPr="00FF596A">
        <w:rPr>
          <w:rFonts w:cs="Times New Roman"/>
        </w:rPr>
        <w:t>Final Reflection Questions</w:t>
      </w:r>
    </w:p>
    <w:p w14:paraId="7D05FE4B" w14:textId="77777777" w:rsidR="004008FC" w:rsidRPr="00FF596A" w:rsidRDefault="004008FC" w:rsidP="004008FC">
      <w:pPr>
        <w:spacing w:after="0" w:line="240" w:lineRule="auto"/>
        <w:ind w:left="720" w:hanging="720"/>
        <w:contextualSpacing/>
        <w:jc w:val="center"/>
        <w:rPr>
          <w:rFonts w:cs="Times New Roman"/>
        </w:rPr>
      </w:pPr>
      <w:bookmarkStart w:id="6" w:name="_GoBack"/>
      <w:bookmarkEnd w:id="6"/>
    </w:p>
    <w:p w14:paraId="2EB1570D" w14:textId="423B368B" w:rsidR="00BA36FD" w:rsidRPr="00D0331B" w:rsidRDefault="00773034" w:rsidP="00773034">
      <w:pPr>
        <w:spacing w:after="0"/>
        <w:ind w:firstLine="720"/>
        <w:contextualSpacing/>
        <w:rPr>
          <w:rFonts w:cs="Times New Roman"/>
        </w:rPr>
      </w:pPr>
      <w:r w:rsidRPr="00D0331B">
        <w:rPr>
          <w:rFonts w:cs="Times New Roman"/>
        </w:rPr>
        <w:t xml:space="preserve">Question 1: What were the biggest challenges you faced in achieving academic success this semester? What course(s) were the most challenging? Why do you think these were challenges for you? How did you overcome these challenges? </w:t>
      </w:r>
    </w:p>
    <w:p w14:paraId="76BEF9D6" w14:textId="17837005" w:rsidR="00773034" w:rsidRPr="00D0331B" w:rsidRDefault="00773034" w:rsidP="00773034">
      <w:pPr>
        <w:spacing w:after="0"/>
        <w:ind w:firstLine="720"/>
        <w:rPr>
          <w:rFonts w:cs="Times New Roman"/>
        </w:rPr>
      </w:pPr>
      <w:r w:rsidRPr="00D0331B">
        <w:rPr>
          <w:rFonts w:cs="Times New Roman"/>
        </w:rPr>
        <w:t>Question 2: What challenges do you anticipate facing in future semesters, and what strategies will help you achieve academic success in college? Or what advice do you have for yourself for next semester?</w:t>
      </w:r>
    </w:p>
    <w:p w14:paraId="3D539D1F" w14:textId="5396E314" w:rsidR="0057348B" w:rsidRPr="00D0331B" w:rsidRDefault="0057348B" w:rsidP="0057348B">
      <w:pPr>
        <w:spacing w:after="0"/>
        <w:ind w:firstLine="720"/>
        <w:rPr>
          <w:rFonts w:cs="Times New Roman"/>
        </w:rPr>
      </w:pPr>
      <w:r w:rsidRPr="00D0331B">
        <w:rPr>
          <w:rFonts w:cs="Times New Roman"/>
        </w:rPr>
        <w:t>Question 3: What advice would you give to incoming freshmen for surviving the first semester and starting out on the right foot?</w:t>
      </w:r>
    </w:p>
    <w:p w14:paraId="3059B37D" w14:textId="74DFE522" w:rsidR="0057348B" w:rsidRPr="00D0331B" w:rsidRDefault="0057348B" w:rsidP="0057348B">
      <w:pPr>
        <w:spacing w:after="0"/>
        <w:ind w:firstLine="720"/>
        <w:rPr>
          <w:rFonts w:cs="Times New Roman"/>
        </w:rPr>
      </w:pPr>
      <w:r w:rsidRPr="00D0331B">
        <w:rPr>
          <w:rFonts w:cs="Times New Roman"/>
        </w:rPr>
        <w:t>Question 4. What did you learn about yourself this semester? Explain 1 or 2 things that you have discovered about yourself. How will this impact your future choices or decisions?</w:t>
      </w:r>
    </w:p>
    <w:p w14:paraId="4C664A4D" w14:textId="0B3D5D0B" w:rsidR="0057348B" w:rsidRPr="00D0331B" w:rsidRDefault="0057348B" w:rsidP="0057348B">
      <w:pPr>
        <w:spacing w:after="0"/>
        <w:ind w:firstLine="720"/>
        <w:rPr>
          <w:rFonts w:cs="Times New Roman"/>
        </w:rPr>
      </w:pPr>
      <w:r w:rsidRPr="00D0331B">
        <w:rPr>
          <w:rFonts w:cs="Times New Roman"/>
        </w:rPr>
        <w:t>Question 5: How would you define academic success? Were you (or are you) on track to be successful in this way this semester? Describe.</w:t>
      </w:r>
    </w:p>
    <w:p w14:paraId="5E925F2A" w14:textId="77777777" w:rsidR="0057348B" w:rsidRPr="00D0331B" w:rsidRDefault="0057348B" w:rsidP="0057348B">
      <w:pPr>
        <w:spacing w:after="0"/>
        <w:ind w:firstLine="720"/>
        <w:rPr>
          <w:rFonts w:cs="Times New Roman"/>
        </w:rPr>
      </w:pPr>
    </w:p>
    <w:bookmarkEnd w:id="0"/>
    <w:p w14:paraId="74A8472A" w14:textId="2A55EC36" w:rsidR="00773034" w:rsidRPr="00D0331B" w:rsidRDefault="00773034" w:rsidP="00773034">
      <w:pPr>
        <w:spacing w:after="0"/>
        <w:contextualSpacing/>
        <w:rPr>
          <w:rFonts w:cs="Times New Roman"/>
        </w:rPr>
      </w:pPr>
    </w:p>
    <w:sectPr w:rsidR="00773034" w:rsidRPr="00D0331B" w:rsidSect="00A45401">
      <w:footerReference w:type="default" r:id="rId19"/>
      <w:footerReference w:type="first" r:id="rId20"/>
      <w:pgSz w:w="12240" w:h="15840"/>
      <w:pgMar w:top="1440" w:right="1440" w:bottom="1440" w:left="2160" w:header="720" w:footer="144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E28C4" w14:textId="77777777" w:rsidR="00FE4A0D" w:rsidRDefault="00FE4A0D" w:rsidP="0019281D">
      <w:pPr>
        <w:spacing w:after="0" w:line="240" w:lineRule="auto"/>
      </w:pPr>
      <w:r>
        <w:separator/>
      </w:r>
    </w:p>
  </w:endnote>
  <w:endnote w:type="continuationSeparator" w:id="0">
    <w:p w14:paraId="68594AFC" w14:textId="77777777" w:rsidR="00FE4A0D" w:rsidRDefault="00FE4A0D" w:rsidP="00192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6543911"/>
      <w:docPartObj>
        <w:docPartGallery w:val="Page Numbers (Bottom of Page)"/>
        <w:docPartUnique/>
      </w:docPartObj>
    </w:sdtPr>
    <w:sdtEndPr>
      <w:rPr>
        <w:noProof/>
      </w:rPr>
    </w:sdtEndPr>
    <w:sdtContent>
      <w:p w14:paraId="30080DFA" w14:textId="1661CA57" w:rsidR="008E06FF" w:rsidRDefault="008E06FF">
        <w:pPr>
          <w:pStyle w:val="Footer"/>
          <w:jc w:val="center"/>
        </w:pPr>
        <w:r>
          <w:t>i</w:t>
        </w:r>
      </w:p>
    </w:sdtContent>
  </w:sdt>
  <w:p w14:paraId="151C450B" w14:textId="27C6CBBC" w:rsidR="008E06FF" w:rsidRDefault="008E06FF" w:rsidP="00E561D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0EAD9" w14:textId="7DF29CF9" w:rsidR="008E06FF" w:rsidRDefault="008E06FF" w:rsidP="00642EA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097FA" w14:textId="0682145A" w:rsidR="008E06FF" w:rsidRDefault="008E06FF" w:rsidP="007A438C">
    <w:pPr>
      <w:pStyle w:val="Footer"/>
      <w:jc w:val="center"/>
    </w:pPr>
    <w:r>
      <w:t>iii</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D3A5C" w14:textId="1CDC16FC" w:rsidR="008E06FF" w:rsidRDefault="008E06FF" w:rsidP="00642EA2">
    <w:pPr>
      <w:pStyle w:val="Footer"/>
      <w:jc w:val="center"/>
    </w:pPr>
    <w:r>
      <w:t>ii</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760679"/>
      <w:docPartObj>
        <w:docPartGallery w:val="Page Numbers (Bottom of Page)"/>
        <w:docPartUnique/>
      </w:docPartObj>
    </w:sdtPr>
    <w:sdtEndPr>
      <w:rPr>
        <w:noProof/>
      </w:rPr>
    </w:sdtEndPr>
    <w:sdtContent>
      <w:p w14:paraId="11FCD3B8" w14:textId="27C33053" w:rsidR="008E06FF" w:rsidRDefault="008E06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1B96C3" w14:textId="26FF33D6" w:rsidR="008E06FF" w:rsidRDefault="008E06FF" w:rsidP="007A438C">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4487100"/>
      <w:docPartObj>
        <w:docPartGallery w:val="Page Numbers (Bottom of Page)"/>
        <w:docPartUnique/>
      </w:docPartObj>
    </w:sdtPr>
    <w:sdtEndPr>
      <w:rPr>
        <w:noProof/>
      </w:rPr>
    </w:sdtEndPr>
    <w:sdtContent>
      <w:p w14:paraId="58D2D17C" w14:textId="70F782AD" w:rsidR="008E06FF" w:rsidRDefault="008E06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67A5FE" w14:textId="2A29BDEB" w:rsidR="008E06FF" w:rsidRDefault="008E06FF" w:rsidP="00BB0D9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E187E" w14:textId="77777777" w:rsidR="00FE4A0D" w:rsidRDefault="00FE4A0D" w:rsidP="0019281D">
      <w:pPr>
        <w:spacing w:after="0" w:line="240" w:lineRule="auto"/>
      </w:pPr>
      <w:r>
        <w:separator/>
      </w:r>
    </w:p>
  </w:footnote>
  <w:footnote w:type="continuationSeparator" w:id="0">
    <w:p w14:paraId="669B6F5F" w14:textId="77777777" w:rsidR="00FE4A0D" w:rsidRDefault="00FE4A0D" w:rsidP="00192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6F773" w14:textId="6662538A" w:rsidR="008E06FF" w:rsidRDefault="008E06FF">
    <w:pPr>
      <w:pStyle w:val="Header"/>
      <w:jc w:val="right"/>
    </w:pPr>
  </w:p>
  <w:p w14:paraId="45D3FD61" w14:textId="77777777" w:rsidR="008E06FF" w:rsidRDefault="008E06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F8BE0" w14:textId="77777777" w:rsidR="008E06FF" w:rsidRDefault="008E06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04AFF" w14:textId="7F6AB555" w:rsidR="008E06FF" w:rsidRDefault="008E06FF" w:rsidP="0069332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A10EB"/>
    <w:multiLevelType w:val="singleLevel"/>
    <w:tmpl w:val="0409000F"/>
    <w:lvl w:ilvl="0">
      <w:start w:val="1"/>
      <w:numFmt w:val="decimal"/>
      <w:lvlText w:val="%1."/>
      <w:lvlJc w:val="left"/>
      <w:pPr>
        <w:ind w:left="720" w:hanging="360"/>
      </w:pPr>
      <w:rPr>
        <w:rFonts w:hint="default"/>
      </w:rPr>
    </w:lvl>
  </w:abstractNum>
  <w:abstractNum w:abstractNumId="1" w15:restartNumberingAfterBreak="0">
    <w:nsid w:val="07434AF6"/>
    <w:multiLevelType w:val="hybridMultilevel"/>
    <w:tmpl w:val="FF82DB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BFD6758"/>
    <w:multiLevelType w:val="hybridMultilevel"/>
    <w:tmpl w:val="B0F09BA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BD73DD"/>
    <w:multiLevelType w:val="hybridMultilevel"/>
    <w:tmpl w:val="81A2C5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A05160"/>
    <w:multiLevelType w:val="hybridMultilevel"/>
    <w:tmpl w:val="2CD2E5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DE2172F"/>
    <w:multiLevelType w:val="hybridMultilevel"/>
    <w:tmpl w:val="2E6E7620"/>
    <w:lvl w:ilvl="0" w:tplc="4C8056DA">
      <w:start w:val="1"/>
      <w:numFmt w:val="decimal"/>
      <w:lvlText w:val="%1."/>
      <w:lvlJc w:val="left"/>
      <w:pPr>
        <w:ind w:left="108"/>
      </w:pPr>
      <w:rPr>
        <w:rFonts w:ascii="Arial" w:eastAsia="Arial" w:hAnsi="Arial" w:cs="Arial"/>
        <w:b/>
        <w:bCs/>
        <w:i w:val="0"/>
        <w:strike w:val="0"/>
        <w:dstrike w:val="0"/>
        <w:color w:val="FF0000"/>
        <w:sz w:val="20"/>
        <w:szCs w:val="20"/>
        <w:u w:val="none" w:color="000000"/>
        <w:bdr w:val="none" w:sz="0" w:space="0" w:color="auto"/>
        <w:shd w:val="clear" w:color="auto" w:fill="auto"/>
        <w:vertAlign w:val="baseline"/>
      </w:rPr>
    </w:lvl>
    <w:lvl w:ilvl="1" w:tplc="6D249D88">
      <w:start w:val="1"/>
      <w:numFmt w:val="lowerLetter"/>
      <w:lvlText w:val="%2"/>
      <w:lvlJc w:val="left"/>
      <w:pPr>
        <w:ind w:left="1188"/>
      </w:pPr>
      <w:rPr>
        <w:rFonts w:ascii="Arial" w:eastAsia="Arial" w:hAnsi="Arial" w:cs="Arial"/>
        <w:b/>
        <w:bCs/>
        <w:i w:val="0"/>
        <w:strike w:val="0"/>
        <w:dstrike w:val="0"/>
        <w:color w:val="FF0000"/>
        <w:sz w:val="20"/>
        <w:szCs w:val="20"/>
        <w:u w:val="none" w:color="000000"/>
        <w:bdr w:val="none" w:sz="0" w:space="0" w:color="auto"/>
        <w:shd w:val="clear" w:color="auto" w:fill="auto"/>
        <w:vertAlign w:val="baseline"/>
      </w:rPr>
    </w:lvl>
    <w:lvl w:ilvl="2" w:tplc="17764AB6">
      <w:start w:val="1"/>
      <w:numFmt w:val="lowerRoman"/>
      <w:lvlText w:val="%3"/>
      <w:lvlJc w:val="left"/>
      <w:pPr>
        <w:ind w:left="1908"/>
      </w:pPr>
      <w:rPr>
        <w:rFonts w:ascii="Arial" w:eastAsia="Arial" w:hAnsi="Arial" w:cs="Arial"/>
        <w:b/>
        <w:bCs/>
        <w:i w:val="0"/>
        <w:strike w:val="0"/>
        <w:dstrike w:val="0"/>
        <w:color w:val="FF0000"/>
        <w:sz w:val="20"/>
        <w:szCs w:val="20"/>
        <w:u w:val="none" w:color="000000"/>
        <w:bdr w:val="none" w:sz="0" w:space="0" w:color="auto"/>
        <w:shd w:val="clear" w:color="auto" w:fill="auto"/>
        <w:vertAlign w:val="baseline"/>
      </w:rPr>
    </w:lvl>
    <w:lvl w:ilvl="3" w:tplc="BD749F5C">
      <w:start w:val="1"/>
      <w:numFmt w:val="decimal"/>
      <w:lvlText w:val="%4"/>
      <w:lvlJc w:val="left"/>
      <w:pPr>
        <w:ind w:left="2628"/>
      </w:pPr>
      <w:rPr>
        <w:rFonts w:ascii="Arial" w:eastAsia="Arial" w:hAnsi="Arial" w:cs="Arial"/>
        <w:b/>
        <w:bCs/>
        <w:i w:val="0"/>
        <w:strike w:val="0"/>
        <w:dstrike w:val="0"/>
        <w:color w:val="FF0000"/>
        <w:sz w:val="20"/>
        <w:szCs w:val="20"/>
        <w:u w:val="none" w:color="000000"/>
        <w:bdr w:val="none" w:sz="0" w:space="0" w:color="auto"/>
        <w:shd w:val="clear" w:color="auto" w:fill="auto"/>
        <w:vertAlign w:val="baseline"/>
      </w:rPr>
    </w:lvl>
    <w:lvl w:ilvl="4" w:tplc="217A87CA">
      <w:start w:val="1"/>
      <w:numFmt w:val="lowerLetter"/>
      <w:lvlText w:val="%5"/>
      <w:lvlJc w:val="left"/>
      <w:pPr>
        <w:ind w:left="3348"/>
      </w:pPr>
      <w:rPr>
        <w:rFonts w:ascii="Arial" w:eastAsia="Arial" w:hAnsi="Arial" w:cs="Arial"/>
        <w:b/>
        <w:bCs/>
        <w:i w:val="0"/>
        <w:strike w:val="0"/>
        <w:dstrike w:val="0"/>
        <w:color w:val="FF0000"/>
        <w:sz w:val="20"/>
        <w:szCs w:val="20"/>
        <w:u w:val="none" w:color="000000"/>
        <w:bdr w:val="none" w:sz="0" w:space="0" w:color="auto"/>
        <w:shd w:val="clear" w:color="auto" w:fill="auto"/>
        <w:vertAlign w:val="baseline"/>
      </w:rPr>
    </w:lvl>
    <w:lvl w:ilvl="5" w:tplc="D0526C0A">
      <w:start w:val="1"/>
      <w:numFmt w:val="lowerRoman"/>
      <w:lvlText w:val="%6"/>
      <w:lvlJc w:val="left"/>
      <w:pPr>
        <w:ind w:left="4068"/>
      </w:pPr>
      <w:rPr>
        <w:rFonts w:ascii="Arial" w:eastAsia="Arial" w:hAnsi="Arial" w:cs="Arial"/>
        <w:b/>
        <w:bCs/>
        <w:i w:val="0"/>
        <w:strike w:val="0"/>
        <w:dstrike w:val="0"/>
        <w:color w:val="FF0000"/>
        <w:sz w:val="20"/>
        <w:szCs w:val="20"/>
        <w:u w:val="none" w:color="000000"/>
        <w:bdr w:val="none" w:sz="0" w:space="0" w:color="auto"/>
        <w:shd w:val="clear" w:color="auto" w:fill="auto"/>
        <w:vertAlign w:val="baseline"/>
      </w:rPr>
    </w:lvl>
    <w:lvl w:ilvl="6" w:tplc="542C7B06">
      <w:start w:val="1"/>
      <w:numFmt w:val="decimal"/>
      <w:lvlText w:val="%7"/>
      <w:lvlJc w:val="left"/>
      <w:pPr>
        <w:ind w:left="4788"/>
      </w:pPr>
      <w:rPr>
        <w:rFonts w:ascii="Arial" w:eastAsia="Arial" w:hAnsi="Arial" w:cs="Arial"/>
        <w:b/>
        <w:bCs/>
        <w:i w:val="0"/>
        <w:strike w:val="0"/>
        <w:dstrike w:val="0"/>
        <w:color w:val="FF0000"/>
        <w:sz w:val="20"/>
        <w:szCs w:val="20"/>
        <w:u w:val="none" w:color="000000"/>
        <w:bdr w:val="none" w:sz="0" w:space="0" w:color="auto"/>
        <w:shd w:val="clear" w:color="auto" w:fill="auto"/>
        <w:vertAlign w:val="baseline"/>
      </w:rPr>
    </w:lvl>
    <w:lvl w:ilvl="7" w:tplc="19FC3EBE">
      <w:start w:val="1"/>
      <w:numFmt w:val="lowerLetter"/>
      <w:lvlText w:val="%8"/>
      <w:lvlJc w:val="left"/>
      <w:pPr>
        <w:ind w:left="5508"/>
      </w:pPr>
      <w:rPr>
        <w:rFonts w:ascii="Arial" w:eastAsia="Arial" w:hAnsi="Arial" w:cs="Arial"/>
        <w:b/>
        <w:bCs/>
        <w:i w:val="0"/>
        <w:strike w:val="0"/>
        <w:dstrike w:val="0"/>
        <w:color w:val="FF0000"/>
        <w:sz w:val="20"/>
        <w:szCs w:val="20"/>
        <w:u w:val="none" w:color="000000"/>
        <w:bdr w:val="none" w:sz="0" w:space="0" w:color="auto"/>
        <w:shd w:val="clear" w:color="auto" w:fill="auto"/>
        <w:vertAlign w:val="baseline"/>
      </w:rPr>
    </w:lvl>
    <w:lvl w:ilvl="8" w:tplc="59E080E4">
      <w:start w:val="1"/>
      <w:numFmt w:val="lowerRoman"/>
      <w:lvlText w:val="%9"/>
      <w:lvlJc w:val="left"/>
      <w:pPr>
        <w:ind w:left="6228"/>
      </w:pPr>
      <w:rPr>
        <w:rFonts w:ascii="Arial" w:eastAsia="Arial" w:hAnsi="Arial" w:cs="Arial"/>
        <w:b/>
        <w:bCs/>
        <w:i w:val="0"/>
        <w:strike w:val="0"/>
        <w:dstrike w:val="0"/>
        <w:color w:val="FF0000"/>
        <w:sz w:val="20"/>
        <w:szCs w:val="20"/>
        <w:u w:val="none" w:color="000000"/>
        <w:bdr w:val="none" w:sz="0" w:space="0" w:color="auto"/>
        <w:shd w:val="clear" w:color="auto" w:fill="auto"/>
        <w:vertAlign w:val="baseline"/>
      </w:rPr>
    </w:lvl>
  </w:abstractNum>
  <w:abstractNum w:abstractNumId="6" w15:restartNumberingAfterBreak="0">
    <w:nsid w:val="7AC17E1C"/>
    <w:multiLevelType w:val="hybridMultilevel"/>
    <w:tmpl w:val="0FE65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CD70795"/>
    <w:multiLevelType w:val="hybridMultilevel"/>
    <w:tmpl w:val="643CE2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num>
  <w:num w:numId="2">
    <w:abstractNumId w:val="0"/>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1002D2"/>
    <w:rsid w:val="00010816"/>
    <w:rsid w:val="00010C8A"/>
    <w:rsid w:val="00012D88"/>
    <w:rsid w:val="00020026"/>
    <w:rsid w:val="000200D0"/>
    <w:rsid w:val="00022E29"/>
    <w:rsid w:val="00030541"/>
    <w:rsid w:val="000309D4"/>
    <w:rsid w:val="00030D59"/>
    <w:rsid w:val="00033A32"/>
    <w:rsid w:val="0003489B"/>
    <w:rsid w:val="00034B5D"/>
    <w:rsid w:val="00034D07"/>
    <w:rsid w:val="0003609B"/>
    <w:rsid w:val="000367D1"/>
    <w:rsid w:val="00043006"/>
    <w:rsid w:val="00050CA9"/>
    <w:rsid w:val="00051A3C"/>
    <w:rsid w:val="000528D6"/>
    <w:rsid w:val="00053290"/>
    <w:rsid w:val="00053DAE"/>
    <w:rsid w:val="0005472E"/>
    <w:rsid w:val="00055135"/>
    <w:rsid w:val="00055FD6"/>
    <w:rsid w:val="00057833"/>
    <w:rsid w:val="00057DFD"/>
    <w:rsid w:val="000645CE"/>
    <w:rsid w:val="00064636"/>
    <w:rsid w:val="00066B1C"/>
    <w:rsid w:val="00070934"/>
    <w:rsid w:val="00070A2C"/>
    <w:rsid w:val="0007122E"/>
    <w:rsid w:val="0007166F"/>
    <w:rsid w:val="00074356"/>
    <w:rsid w:val="0008455B"/>
    <w:rsid w:val="0009324A"/>
    <w:rsid w:val="00093DF5"/>
    <w:rsid w:val="00094CFF"/>
    <w:rsid w:val="00094D38"/>
    <w:rsid w:val="00094DB5"/>
    <w:rsid w:val="0009653F"/>
    <w:rsid w:val="000A4AF3"/>
    <w:rsid w:val="000A5CFE"/>
    <w:rsid w:val="000A6A1D"/>
    <w:rsid w:val="000B1A6E"/>
    <w:rsid w:val="000B6A66"/>
    <w:rsid w:val="000B7603"/>
    <w:rsid w:val="000C15DE"/>
    <w:rsid w:val="000C3361"/>
    <w:rsid w:val="000C4DD5"/>
    <w:rsid w:val="000C59ED"/>
    <w:rsid w:val="000C7A4B"/>
    <w:rsid w:val="000D1CB8"/>
    <w:rsid w:val="000D1FFB"/>
    <w:rsid w:val="000D2C8B"/>
    <w:rsid w:val="000D7334"/>
    <w:rsid w:val="000E1D51"/>
    <w:rsid w:val="000E5E3C"/>
    <w:rsid w:val="000E6896"/>
    <w:rsid w:val="000F3016"/>
    <w:rsid w:val="000F4BF6"/>
    <w:rsid w:val="001002D2"/>
    <w:rsid w:val="001075FD"/>
    <w:rsid w:val="00107C26"/>
    <w:rsid w:val="00107D5B"/>
    <w:rsid w:val="00110502"/>
    <w:rsid w:val="00110CD0"/>
    <w:rsid w:val="0011214B"/>
    <w:rsid w:val="00112EDA"/>
    <w:rsid w:val="00115007"/>
    <w:rsid w:val="00124430"/>
    <w:rsid w:val="001347DC"/>
    <w:rsid w:val="001378B5"/>
    <w:rsid w:val="0014059C"/>
    <w:rsid w:val="0014181F"/>
    <w:rsid w:val="00141DB1"/>
    <w:rsid w:val="0014380F"/>
    <w:rsid w:val="00143937"/>
    <w:rsid w:val="001442AB"/>
    <w:rsid w:val="00151AE8"/>
    <w:rsid w:val="001523A3"/>
    <w:rsid w:val="00154086"/>
    <w:rsid w:val="0015472E"/>
    <w:rsid w:val="00156C87"/>
    <w:rsid w:val="00156EDA"/>
    <w:rsid w:val="0015719C"/>
    <w:rsid w:val="00157345"/>
    <w:rsid w:val="00160017"/>
    <w:rsid w:val="00163BFA"/>
    <w:rsid w:val="0017057C"/>
    <w:rsid w:val="001706B9"/>
    <w:rsid w:val="00173847"/>
    <w:rsid w:val="00174A71"/>
    <w:rsid w:val="00174C9A"/>
    <w:rsid w:val="00176369"/>
    <w:rsid w:val="00185161"/>
    <w:rsid w:val="00185840"/>
    <w:rsid w:val="001879FA"/>
    <w:rsid w:val="0019281D"/>
    <w:rsid w:val="0019293D"/>
    <w:rsid w:val="00195913"/>
    <w:rsid w:val="001A1FB6"/>
    <w:rsid w:val="001A28C6"/>
    <w:rsid w:val="001A6EE0"/>
    <w:rsid w:val="001B249A"/>
    <w:rsid w:val="001B315C"/>
    <w:rsid w:val="001C239D"/>
    <w:rsid w:val="001C29D5"/>
    <w:rsid w:val="001C3C19"/>
    <w:rsid w:val="001C660A"/>
    <w:rsid w:val="001D4EB8"/>
    <w:rsid w:val="001D6864"/>
    <w:rsid w:val="001E0A74"/>
    <w:rsid w:val="001E1153"/>
    <w:rsid w:val="001E1D61"/>
    <w:rsid w:val="001E2027"/>
    <w:rsid w:val="001E50FF"/>
    <w:rsid w:val="001E74A3"/>
    <w:rsid w:val="001E7FCD"/>
    <w:rsid w:val="001F4B91"/>
    <w:rsid w:val="001F4E72"/>
    <w:rsid w:val="0020131D"/>
    <w:rsid w:val="00207382"/>
    <w:rsid w:val="00207F57"/>
    <w:rsid w:val="00214E34"/>
    <w:rsid w:val="00214FF6"/>
    <w:rsid w:val="0021651F"/>
    <w:rsid w:val="0022133D"/>
    <w:rsid w:val="002214A6"/>
    <w:rsid w:val="00225122"/>
    <w:rsid w:val="002329DA"/>
    <w:rsid w:val="00232EA1"/>
    <w:rsid w:val="00235A35"/>
    <w:rsid w:val="002373C3"/>
    <w:rsid w:val="002423DE"/>
    <w:rsid w:val="00247B15"/>
    <w:rsid w:val="00251198"/>
    <w:rsid w:val="0025264F"/>
    <w:rsid w:val="002551E0"/>
    <w:rsid w:val="0025637D"/>
    <w:rsid w:val="00256CA7"/>
    <w:rsid w:val="00262F96"/>
    <w:rsid w:val="0026389D"/>
    <w:rsid w:val="00265C50"/>
    <w:rsid w:val="0026612A"/>
    <w:rsid w:val="00272418"/>
    <w:rsid w:val="00276B03"/>
    <w:rsid w:val="002771BB"/>
    <w:rsid w:val="00284F5A"/>
    <w:rsid w:val="00286554"/>
    <w:rsid w:val="0028745C"/>
    <w:rsid w:val="00291772"/>
    <w:rsid w:val="002925A2"/>
    <w:rsid w:val="0029281D"/>
    <w:rsid w:val="00292B8E"/>
    <w:rsid w:val="0029454D"/>
    <w:rsid w:val="00294EBC"/>
    <w:rsid w:val="00297345"/>
    <w:rsid w:val="002A2952"/>
    <w:rsid w:val="002A40E2"/>
    <w:rsid w:val="002A457A"/>
    <w:rsid w:val="002A56B7"/>
    <w:rsid w:val="002A6A7A"/>
    <w:rsid w:val="002B2232"/>
    <w:rsid w:val="002B48C5"/>
    <w:rsid w:val="002B638B"/>
    <w:rsid w:val="002B71BB"/>
    <w:rsid w:val="002B75C3"/>
    <w:rsid w:val="002C2B7F"/>
    <w:rsid w:val="002C4451"/>
    <w:rsid w:val="002C6882"/>
    <w:rsid w:val="002D02B9"/>
    <w:rsid w:val="002D3B85"/>
    <w:rsid w:val="002D5D7A"/>
    <w:rsid w:val="002E3BDF"/>
    <w:rsid w:val="002E70D1"/>
    <w:rsid w:val="002E7B87"/>
    <w:rsid w:val="002F0F3A"/>
    <w:rsid w:val="002F38F1"/>
    <w:rsid w:val="002F3CD9"/>
    <w:rsid w:val="002F469C"/>
    <w:rsid w:val="002F571D"/>
    <w:rsid w:val="002F6A9D"/>
    <w:rsid w:val="003109FD"/>
    <w:rsid w:val="00310DBA"/>
    <w:rsid w:val="00311846"/>
    <w:rsid w:val="00311923"/>
    <w:rsid w:val="00315A19"/>
    <w:rsid w:val="003217FB"/>
    <w:rsid w:val="003218C2"/>
    <w:rsid w:val="00326DEC"/>
    <w:rsid w:val="00333CC8"/>
    <w:rsid w:val="003342E3"/>
    <w:rsid w:val="00334E50"/>
    <w:rsid w:val="00341849"/>
    <w:rsid w:val="00343EE8"/>
    <w:rsid w:val="00343F27"/>
    <w:rsid w:val="00346A35"/>
    <w:rsid w:val="00352184"/>
    <w:rsid w:val="003525D0"/>
    <w:rsid w:val="00353CFE"/>
    <w:rsid w:val="00354277"/>
    <w:rsid w:val="00354A0C"/>
    <w:rsid w:val="003559B1"/>
    <w:rsid w:val="00357C18"/>
    <w:rsid w:val="00367B17"/>
    <w:rsid w:val="003709AD"/>
    <w:rsid w:val="00373322"/>
    <w:rsid w:val="00375359"/>
    <w:rsid w:val="003764DD"/>
    <w:rsid w:val="00384CA8"/>
    <w:rsid w:val="00384F68"/>
    <w:rsid w:val="003856DC"/>
    <w:rsid w:val="00394FD1"/>
    <w:rsid w:val="00397D1D"/>
    <w:rsid w:val="003A05A7"/>
    <w:rsid w:val="003A2E24"/>
    <w:rsid w:val="003A311E"/>
    <w:rsid w:val="003A4D69"/>
    <w:rsid w:val="003A5818"/>
    <w:rsid w:val="003A659D"/>
    <w:rsid w:val="003B051C"/>
    <w:rsid w:val="003B12C6"/>
    <w:rsid w:val="003B1C03"/>
    <w:rsid w:val="003B2762"/>
    <w:rsid w:val="003C4142"/>
    <w:rsid w:val="003C7314"/>
    <w:rsid w:val="003C797B"/>
    <w:rsid w:val="003D3B53"/>
    <w:rsid w:val="003E01DF"/>
    <w:rsid w:val="003E19E4"/>
    <w:rsid w:val="003E6145"/>
    <w:rsid w:val="003E7926"/>
    <w:rsid w:val="003F0281"/>
    <w:rsid w:val="003F240F"/>
    <w:rsid w:val="003F2CA5"/>
    <w:rsid w:val="003F3732"/>
    <w:rsid w:val="003F6C48"/>
    <w:rsid w:val="003F7477"/>
    <w:rsid w:val="00400474"/>
    <w:rsid w:val="004008FC"/>
    <w:rsid w:val="004017CA"/>
    <w:rsid w:val="00404C1F"/>
    <w:rsid w:val="004125C9"/>
    <w:rsid w:val="00413984"/>
    <w:rsid w:val="004175FA"/>
    <w:rsid w:val="00417C41"/>
    <w:rsid w:val="00424ACD"/>
    <w:rsid w:val="0042758C"/>
    <w:rsid w:val="00427782"/>
    <w:rsid w:val="00432AEF"/>
    <w:rsid w:val="0044038C"/>
    <w:rsid w:val="0044098D"/>
    <w:rsid w:val="00446A4D"/>
    <w:rsid w:val="0045309A"/>
    <w:rsid w:val="00457941"/>
    <w:rsid w:val="00460D87"/>
    <w:rsid w:val="004621E6"/>
    <w:rsid w:val="004648A3"/>
    <w:rsid w:val="00464F9E"/>
    <w:rsid w:val="0047131C"/>
    <w:rsid w:val="0047261A"/>
    <w:rsid w:val="00476119"/>
    <w:rsid w:val="00476F72"/>
    <w:rsid w:val="00481908"/>
    <w:rsid w:val="004870A4"/>
    <w:rsid w:val="004874E4"/>
    <w:rsid w:val="00491F77"/>
    <w:rsid w:val="004924A2"/>
    <w:rsid w:val="00492D6F"/>
    <w:rsid w:val="00493BD9"/>
    <w:rsid w:val="00496ACD"/>
    <w:rsid w:val="00497C5D"/>
    <w:rsid w:val="004A0D95"/>
    <w:rsid w:val="004A3C2E"/>
    <w:rsid w:val="004A52E2"/>
    <w:rsid w:val="004A5A11"/>
    <w:rsid w:val="004B23D6"/>
    <w:rsid w:val="004B43B0"/>
    <w:rsid w:val="004B6129"/>
    <w:rsid w:val="004B6BC8"/>
    <w:rsid w:val="004B7A2A"/>
    <w:rsid w:val="004B7EEF"/>
    <w:rsid w:val="004C0E91"/>
    <w:rsid w:val="004C10DA"/>
    <w:rsid w:val="004C118A"/>
    <w:rsid w:val="004C190E"/>
    <w:rsid w:val="004D05A8"/>
    <w:rsid w:val="004D05BA"/>
    <w:rsid w:val="004D0D18"/>
    <w:rsid w:val="004D37D3"/>
    <w:rsid w:val="004D56C1"/>
    <w:rsid w:val="004D5C34"/>
    <w:rsid w:val="004D5E55"/>
    <w:rsid w:val="004D63A3"/>
    <w:rsid w:val="004E0B50"/>
    <w:rsid w:val="004E44BB"/>
    <w:rsid w:val="004F029D"/>
    <w:rsid w:val="004F1012"/>
    <w:rsid w:val="004F44D3"/>
    <w:rsid w:val="004F7BE9"/>
    <w:rsid w:val="00504788"/>
    <w:rsid w:val="00505790"/>
    <w:rsid w:val="00505F4C"/>
    <w:rsid w:val="0051015E"/>
    <w:rsid w:val="00513C50"/>
    <w:rsid w:val="00515B65"/>
    <w:rsid w:val="005167E5"/>
    <w:rsid w:val="00517AD7"/>
    <w:rsid w:val="00522124"/>
    <w:rsid w:val="005224E5"/>
    <w:rsid w:val="00531042"/>
    <w:rsid w:val="005328E8"/>
    <w:rsid w:val="0053697E"/>
    <w:rsid w:val="005434D1"/>
    <w:rsid w:val="00551650"/>
    <w:rsid w:val="00554AF4"/>
    <w:rsid w:val="0056109F"/>
    <w:rsid w:val="00564ADA"/>
    <w:rsid w:val="0056528B"/>
    <w:rsid w:val="00570F09"/>
    <w:rsid w:val="00571AF6"/>
    <w:rsid w:val="0057348B"/>
    <w:rsid w:val="0057395A"/>
    <w:rsid w:val="00573F34"/>
    <w:rsid w:val="00574A37"/>
    <w:rsid w:val="00577F74"/>
    <w:rsid w:val="005854EB"/>
    <w:rsid w:val="005907AD"/>
    <w:rsid w:val="00592589"/>
    <w:rsid w:val="005A297A"/>
    <w:rsid w:val="005A6520"/>
    <w:rsid w:val="005A6EFE"/>
    <w:rsid w:val="005A761F"/>
    <w:rsid w:val="005B08CD"/>
    <w:rsid w:val="005B1AF2"/>
    <w:rsid w:val="005B5809"/>
    <w:rsid w:val="005B6120"/>
    <w:rsid w:val="005B69D7"/>
    <w:rsid w:val="005C128D"/>
    <w:rsid w:val="005C7286"/>
    <w:rsid w:val="005C76C6"/>
    <w:rsid w:val="005D0D4A"/>
    <w:rsid w:val="005D338F"/>
    <w:rsid w:val="005E16CC"/>
    <w:rsid w:val="005E18A8"/>
    <w:rsid w:val="005E32AB"/>
    <w:rsid w:val="005E69C4"/>
    <w:rsid w:val="005F0771"/>
    <w:rsid w:val="005F23DC"/>
    <w:rsid w:val="005F2A9C"/>
    <w:rsid w:val="005F3192"/>
    <w:rsid w:val="00601026"/>
    <w:rsid w:val="00602B83"/>
    <w:rsid w:val="00603C7A"/>
    <w:rsid w:val="00604A04"/>
    <w:rsid w:val="006051E4"/>
    <w:rsid w:val="006051E7"/>
    <w:rsid w:val="006105B4"/>
    <w:rsid w:val="006114DB"/>
    <w:rsid w:val="00621AC7"/>
    <w:rsid w:val="0062674D"/>
    <w:rsid w:val="00627E00"/>
    <w:rsid w:val="0063157B"/>
    <w:rsid w:val="00632EF6"/>
    <w:rsid w:val="0063376C"/>
    <w:rsid w:val="00633E08"/>
    <w:rsid w:val="00637820"/>
    <w:rsid w:val="00640D26"/>
    <w:rsid w:val="00642EA2"/>
    <w:rsid w:val="00643F7D"/>
    <w:rsid w:val="006453D7"/>
    <w:rsid w:val="00645A03"/>
    <w:rsid w:val="00647FDA"/>
    <w:rsid w:val="00651AE8"/>
    <w:rsid w:val="0065535A"/>
    <w:rsid w:val="00655564"/>
    <w:rsid w:val="00656A1A"/>
    <w:rsid w:val="006570E1"/>
    <w:rsid w:val="00657B48"/>
    <w:rsid w:val="00662687"/>
    <w:rsid w:val="00664695"/>
    <w:rsid w:val="0066563D"/>
    <w:rsid w:val="00665D49"/>
    <w:rsid w:val="00670C28"/>
    <w:rsid w:val="00672B1D"/>
    <w:rsid w:val="006730C3"/>
    <w:rsid w:val="006733FE"/>
    <w:rsid w:val="00675575"/>
    <w:rsid w:val="0069021E"/>
    <w:rsid w:val="00692233"/>
    <w:rsid w:val="0069332D"/>
    <w:rsid w:val="006957B8"/>
    <w:rsid w:val="00697576"/>
    <w:rsid w:val="006A3E1A"/>
    <w:rsid w:val="006B41E0"/>
    <w:rsid w:val="006B76B8"/>
    <w:rsid w:val="006C2977"/>
    <w:rsid w:val="006C2FC7"/>
    <w:rsid w:val="006C3E80"/>
    <w:rsid w:val="006D08F6"/>
    <w:rsid w:val="006D2292"/>
    <w:rsid w:val="006D59DB"/>
    <w:rsid w:val="006D7D53"/>
    <w:rsid w:val="006E2450"/>
    <w:rsid w:val="006E334E"/>
    <w:rsid w:val="006E5AE7"/>
    <w:rsid w:val="006E73CA"/>
    <w:rsid w:val="006F0C0A"/>
    <w:rsid w:val="006F1313"/>
    <w:rsid w:val="006F2DC5"/>
    <w:rsid w:val="006F2E06"/>
    <w:rsid w:val="006F46AA"/>
    <w:rsid w:val="006F5C40"/>
    <w:rsid w:val="006F7105"/>
    <w:rsid w:val="00700513"/>
    <w:rsid w:val="007112C7"/>
    <w:rsid w:val="007135A3"/>
    <w:rsid w:val="00713DCF"/>
    <w:rsid w:val="0072163A"/>
    <w:rsid w:val="00722315"/>
    <w:rsid w:val="00722932"/>
    <w:rsid w:val="0072344D"/>
    <w:rsid w:val="0072786C"/>
    <w:rsid w:val="00732C76"/>
    <w:rsid w:val="00732E52"/>
    <w:rsid w:val="0073309C"/>
    <w:rsid w:val="00747502"/>
    <w:rsid w:val="00751794"/>
    <w:rsid w:val="00752FB0"/>
    <w:rsid w:val="0075589C"/>
    <w:rsid w:val="00756D64"/>
    <w:rsid w:val="00757AAF"/>
    <w:rsid w:val="00757EBF"/>
    <w:rsid w:val="00760B96"/>
    <w:rsid w:val="00762B41"/>
    <w:rsid w:val="007645A6"/>
    <w:rsid w:val="007721B6"/>
    <w:rsid w:val="00773034"/>
    <w:rsid w:val="00782233"/>
    <w:rsid w:val="007848E5"/>
    <w:rsid w:val="00790216"/>
    <w:rsid w:val="00791D74"/>
    <w:rsid w:val="00792A67"/>
    <w:rsid w:val="00797748"/>
    <w:rsid w:val="007A233C"/>
    <w:rsid w:val="007A2C02"/>
    <w:rsid w:val="007A353F"/>
    <w:rsid w:val="007A438C"/>
    <w:rsid w:val="007A501B"/>
    <w:rsid w:val="007A521E"/>
    <w:rsid w:val="007A5599"/>
    <w:rsid w:val="007B0D10"/>
    <w:rsid w:val="007B0E96"/>
    <w:rsid w:val="007B3035"/>
    <w:rsid w:val="007B3A43"/>
    <w:rsid w:val="007B60A9"/>
    <w:rsid w:val="007B7388"/>
    <w:rsid w:val="007C27BA"/>
    <w:rsid w:val="007C6B08"/>
    <w:rsid w:val="007D0287"/>
    <w:rsid w:val="007D2143"/>
    <w:rsid w:val="007D69A8"/>
    <w:rsid w:val="007D6A7A"/>
    <w:rsid w:val="007E05FD"/>
    <w:rsid w:val="007E197E"/>
    <w:rsid w:val="007E535B"/>
    <w:rsid w:val="007F58EB"/>
    <w:rsid w:val="007F5BBF"/>
    <w:rsid w:val="007F6911"/>
    <w:rsid w:val="00800766"/>
    <w:rsid w:val="008029D9"/>
    <w:rsid w:val="008037BA"/>
    <w:rsid w:val="008112DE"/>
    <w:rsid w:val="00811C3C"/>
    <w:rsid w:val="00812F74"/>
    <w:rsid w:val="00820491"/>
    <w:rsid w:val="00821AD9"/>
    <w:rsid w:val="008229FB"/>
    <w:rsid w:val="00823BF9"/>
    <w:rsid w:val="008253B5"/>
    <w:rsid w:val="00834786"/>
    <w:rsid w:val="0084096D"/>
    <w:rsid w:val="008436B1"/>
    <w:rsid w:val="0085128C"/>
    <w:rsid w:val="008623C5"/>
    <w:rsid w:val="00864A50"/>
    <w:rsid w:val="00865A25"/>
    <w:rsid w:val="008668D2"/>
    <w:rsid w:val="00875C23"/>
    <w:rsid w:val="008852AB"/>
    <w:rsid w:val="00893B7F"/>
    <w:rsid w:val="008956E1"/>
    <w:rsid w:val="00896699"/>
    <w:rsid w:val="0089772A"/>
    <w:rsid w:val="008A6060"/>
    <w:rsid w:val="008A6BDC"/>
    <w:rsid w:val="008A7081"/>
    <w:rsid w:val="008B0506"/>
    <w:rsid w:val="008B2ADC"/>
    <w:rsid w:val="008B459B"/>
    <w:rsid w:val="008B6799"/>
    <w:rsid w:val="008B7D16"/>
    <w:rsid w:val="008C07E6"/>
    <w:rsid w:val="008C1D4D"/>
    <w:rsid w:val="008D3799"/>
    <w:rsid w:val="008E06FF"/>
    <w:rsid w:val="008E7825"/>
    <w:rsid w:val="008F3899"/>
    <w:rsid w:val="008F5451"/>
    <w:rsid w:val="008F76A6"/>
    <w:rsid w:val="00900DAD"/>
    <w:rsid w:val="00903E19"/>
    <w:rsid w:val="009056B3"/>
    <w:rsid w:val="00911480"/>
    <w:rsid w:val="009137C6"/>
    <w:rsid w:val="0091588B"/>
    <w:rsid w:val="00933538"/>
    <w:rsid w:val="00934609"/>
    <w:rsid w:val="00935F8B"/>
    <w:rsid w:val="0093641E"/>
    <w:rsid w:val="009371C7"/>
    <w:rsid w:val="00937DB2"/>
    <w:rsid w:val="0094153A"/>
    <w:rsid w:val="00941F62"/>
    <w:rsid w:val="009610E5"/>
    <w:rsid w:val="009610F7"/>
    <w:rsid w:val="0097432B"/>
    <w:rsid w:val="00974E7D"/>
    <w:rsid w:val="00977D79"/>
    <w:rsid w:val="00977EC7"/>
    <w:rsid w:val="00977FB7"/>
    <w:rsid w:val="00982723"/>
    <w:rsid w:val="00983620"/>
    <w:rsid w:val="00983931"/>
    <w:rsid w:val="00985A5B"/>
    <w:rsid w:val="00986267"/>
    <w:rsid w:val="0099063A"/>
    <w:rsid w:val="009926BD"/>
    <w:rsid w:val="009941D7"/>
    <w:rsid w:val="00994D57"/>
    <w:rsid w:val="009952DC"/>
    <w:rsid w:val="00995822"/>
    <w:rsid w:val="00995DA0"/>
    <w:rsid w:val="009A0505"/>
    <w:rsid w:val="009A0C8E"/>
    <w:rsid w:val="009A26D9"/>
    <w:rsid w:val="009A56E8"/>
    <w:rsid w:val="009A70B1"/>
    <w:rsid w:val="009A7BB5"/>
    <w:rsid w:val="009B1903"/>
    <w:rsid w:val="009C0614"/>
    <w:rsid w:val="009C26EE"/>
    <w:rsid w:val="009C33A5"/>
    <w:rsid w:val="009C64DE"/>
    <w:rsid w:val="009E15C8"/>
    <w:rsid w:val="009E62E1"/>
    <w:rsid w:val="009F421E"/>
    <w:rsid w:val="00A00602"/>
    <w:rsid w:val="00A03485"/>
    <w:rsid w:val="00A0633C"/>
    <w:rsid w:val="00A13F06"/>
    <w:rsid w:val="00A15C5D"/>
    <w:rsid w:val="00A160A2"/>
    <w:rsid w:val="00A163F1"/>
    <w:rsid w:val="00A17BE6"/>
    <w:rsid w:val="00A27E52"/>
    <w:rsid w:val="00A308FB"/>
    <w:rsid w:val="00A33C3C"/>
    <w:rsid w:val="00A433A1"/>
    <w:rsid w:val="00A44033"/>
    <w:rsid w:val="00A44084"/>
    <w:rsid w:val="00A45401"/>
    <w:rsid w:val="00A50092"/>
    <w:rsid w:val="00A50B0F"/>
    <w:rsid w:val="00A51580"/>
    <w:rsid w:val="00A55F00"/>
    <w:rsid w:val="00A566CF"/>
    <w:rsid w:val="00A611AA"/>
    <w:rsid w:val="00A61AA3"/>
    <w:rsid w:val="00A676D4"/>
    <w:rsid w:val="00A7085B"/>
    <w:rsid w:val="00A7172F"/>
    <w:rsid w:val="00A82C88"/>
    <w:rsid w:val="00A87D13"/>
    <w:rsid w:val="00A9116D"/>
    <w:rsid w:val="00A936C8"/>
    <w:rsid w:val="00AA4590"/>
    <w:rsid w:val="00AB281E"/>
    <w:rsid w:val="00AB2BA3"/>
    <w:rsid w:val="00AB2D62"/>
    <w:rsid w:val="00AB5EC9"/>
    <w:rsid w:val="00AB6DE7"/>
    <w:rsid w:val="00AC05F0"/>
    <w:rsid w:val="00AC0B92"/>
    <w:rsid w:val="00AC0E7A"/>
    <w:rsid w:val="00AC3DC9"/>
    <w:rsid w:val="00AC4AC0"/>
    <w:rsid w:val="00AD334A"/>
    <w:rsid w:val="00AD3D52"/>
    <w:rsid w:val="00AD4996"/>
    <w:rsid w:val="00AD5714"/>
    <w:rsid w:val="00AD7606"/>
    <w:rsid w:val="00AE1A67"/>
    <w:rsid w:val="00AE1BE0"/>
    <w:rsid w:val="00AE29DF"/>
    <w:rsid w:val="00AF237C"/>
    <w:rsid w:val="00AF296D"/>
    <w:rsid w:val="00AF49B1"/>
    <w:rsid w:val="00AF627D"/>
    <w:rsid w:val="00AF627F"/>
    <w:rsid w:val="00AF7F70"/>
    <w:rsid w:val="00B00B84"/>
    <w:rsid w:val="00B01D3E"/>
    <w:rsid w:val="00B16448"/>
    <w:rsid w:val="00B23349"/>
    <w:rsid w:val="00B2619F"/>
    <w:rsid w:val="00B30DFB"/>
    <w:rsid w:val="00B31AFD"/>
    <w:rsid w:val="00B31C07"/>
    <w:rsid w:val="00B32E3F"/>
    <w:rsid w:val="00B3439E"/>
    <w:rsid w:val="00B355AE"/>
    <w:rsid w:val="00B3698D"/>
    <w:rsid w:val="00B4057E"/>
    <w:rsid w:val="00B456C8"/>
    <w:rsid w:val="00B459D8"/>
    <w:rsid w:val="00B4742D"/>
    <w:rsid w:val="00B52571"/>
    <w:rsid w:val="00B52D9F"/>
    <w:rsid w:val="00B62ACD"/>
    <w:rsid w:val="00B668F5"/>
    <w:rsid w:val="00B74828"/>
    <w:rsid w:val="00B74BCB"/>
    <w:rsid w:val="00B77EBE"/>
    <w:rsid w:val="00B84FE6"/>
    <w:rsid w:val="00B85778"/>
    <w:rsid w:val="00B875C5"/>
    <w:rsid w:val="00B90F82"/>
    <w:rsid w:val="00B92BB1"/>
    <w:rsid w:val="00B948B4"/>
    <w:rsid w:val="00B97964"/>
    <w:rsid w:val="00BA36FD"/>
    <w:rsid w:val="00BA397A"/>
    <w:rsid w:val="00BA74B8"/>
    <w:rsid w:val="00BA7F3F"/>
    <w:rsid w:val="00BB028C"/>
    <w:rsid w:val="00BB0D95"/>
    <w:rsid w:val="00BB14AF"/>
    <w:rsid w:val="00BB5E8E"/>
    <w:rsid w:val="00BC09FA"/>
    <w:rsid w:val="00BC18AE"/>
    <w:rsid w:val="00BC39D6"/>
    <w:rsid w:val="00BC42B6"/>
    <w:rsid w:val="00BC65FE"/>
    <w:rsid w:val="00BD1B2C"/>
    <w:rsid w:val="00BD4107"/>
    <w:rsid w:val="00BD452F"/>
    <w:rsid w:val="00BD46EA"/>
    <w:rsid w:val="00BD62DF"/>
    <w:rsid w:val="00BE11AF"/>
    <w:rsid w:val="00BE3B71"/>
    <w:rsid w:val="00BE4EF3"/>
    <w:rsid w:val="00BE7F20"/>
    <w:rsid w:val="00BF018A"/>
    <w:rsid w:val="00BF39FE"/>
    <w:rsid w:val="00BF477C"/>
    <w:rsid w:val="00BF4EEB"/>
    <w:rsid w:val="00BF70B6"/>
    <w:rsid w:val="00C00C75"/>
    <w:rsid w:val="00C10CD1"/>
    <w:rsid w:val="00C120BC"/>
    <w:rsid w:val="00C13972"/>
    <w:rsid w:val="00C1512F"/>
    <w:rsid w:val="00C15D7B"/>
    <w:rsid w:val="00C16281"/>
    <w:rsid w:val="00C17A13"/>
    <w:rsid w:val="00C20621"/>
    <w:rsid w:val="00C20A09"/>
    <w:rsid w:val="00C230A2"/>
    <w:rsid w:val="00C30A7B"/>
    <w:rsid w:val="00C31FE4"/>
    <w:rsid w:val="00C35B34"/>
    <w:rsid w:val="00C375B8"/>
    <w:rsid w:val="00C377A5"/>
    <w:rsid w:val="00C378B2"/>
    <w:rsid w:val="00C41F0D"/>
    <w:rsid w:val="00C45407"/>
    <w:rsid w:val="00C46301"/>
    <w:rsid w:val="00C466DE"/>
    <w:rsid w:val="00C53E68"/>
    <w:rsid w:val="00C54B9C"/>
    <w:rsid w:val="00C55373"/>
    <w:rsid w:val="00C55FB4"/>
    <w:rsid w:val="00C56159"/>
    <w:rsid w:val="00C562B3"/>
    <w:rsid w:val="00C57A2A"/>
    <w:rsid w:val="00C605C6"/>
    <w:rsid w:val="00C62A05"/>
    <w:rsid w:val="00C63144"/>
    <w:rsid w:val="00C634F3"/>
    <w:rsid w:val="00C64922"/>
    <w:rsid w:val="00C65C6D"/>
    <w:rsid w:val="00C728E5"/>
    <w:rsid w:val="00C73A48"/>
    <w:rsid w:val="00C73F43"/>
    <w:rsid w:val="00C76313"/>
    <w:rsid w:val="00C82467"/>
    <w:rsid w:val="00C85C9D"/>
    <w:rsid w:val="00C8740B"/>
    <w:rsid w:val="00C87537"/>
    <w:rsid w:val="00C90F1F"/>
    <w:rsid w:val="00C926D8"/>
    <w:rsid w:val="00CA0114"/>
    <w:rsid w:val="00CC225C"/>
    <w:rsid w:val="00CC7740"/>
    <w:rsid w:val="00CD1468"/>
    <w:rsid w:val="00CE1037"/>
    <w:rsid w:val="00CE6F8F"/>
    <w:rsid w:val="00CE7131"/>
    <w:rsid w:val="00CF1319"/>
    <w:rsid w:val="00D01A05"/>
    <w:rsid w:val="00D0331B"/>
    <w:rsid w:val="00D07ED1"/>
    <w:rsid w:val="00D12B3E"/>
    <w:rsid w:val="00D142C6"/>
    <w:rsid w:val="00D143A4"/>
    <w:rsid w:val="00D20A35"/>
    <w:rsid w:val="00D3128B"/>
    <w:rsid w:val="00D316A3"/>
    <w:rsid w:val="00D3605D"/>
    <w:rsid w:val="00D37BFD"/>
    <w:rsid w:val="00D40249"/>
    <w:rsid w:val="00D42554"/>
    <w:rsid w:val="00D47AA0"/>
    <w:rsid w:val="00D55837"/>
    <w:rsid w:val="00D576B2"/>
    <w:rsid w:val="00D65611"/>
    <w:rsid w:val="00D67983"/>
    <w:rsid w:val="00D67E25"/>
    <w:rsid w:val="00D73EE4"/>
    <w:rsid w:val="00D7435A"/>
    <w:rsid w:val="00D74517"/>
    <w:rsid w:val="00D77896"/>
    <w:rsid w:val="00D85854"/>
    <w:rsid w:val="00D86C55"/>
    <w:rsid w:val="00D929A5"/>
    <w:rsid w:val="00D92DCB"/>
    <w:rsid w:val="00D933EA"/>
    <w:rsid w:val="00D96C76"/>
    <w:rsid w:val="00DA1746"/>
    <w:rsid w:val="00DA4389"/>
    <w:rsid w:val="00DA4FA6"/>
    <w:rsid w:val="00DA7ED5"/>
    <w:rsid w:val="00DB2170"/>
    <w:rsid w:val="00DB38CD"/>
    <w:rsid w:val="00DB4E92"/>
    <w:rsid w:val="00DC0541"/>
    <w:rsid w:val="00DC2623"/>
    <w:rsid w:val="00DC26A4"/>
    <w:rsid w:val="00DC2D6E"/>
    <w:rsid w:val="00DC2F39"/>
    <w:rsid w:val="00DC4F84"/>
    <w:rsid w:val="00DC5E17"/>
    <w:rsid w:val="00DD0D1D"/>
    <w:rsid w:val="00DD342F"/>
    <w:rsid w:val="00DD6B4D"/>
    <w:rsid w:val="00DE08B8"/>
    <w:rsid w:val="00DE0B74"/>
    <w:rsid w:val="00DE3E4D"/>
    <w:rsid w:val="00DE4D60"/>
    <w:rsid w:val="00DF1AC1"/>
    <w:rsid w:val="00DF6421"/>
    <w:rsid w:val="00DF7D18"/>
    <w:rsid w:val="00E01FAC"/>
    <w:rsid w:val="00E106DD"/>
    <w:rsid w:val="00E14A70"/>
    <w:rsid w:val="00E20F5B"/>
    <w:rsid w:val="00E21675"/>
    <w:rsid w:val="00E2544C"/>
    <w:rsid w:val="00E26E54"/>
    <w:rsid w:val="00E27AF7"/>
    <w:rsid w:val="00E302A2"/>
    <w:rsid w:val="00E35584"/>
    <w:rsid w:val="00E367F3"/>
    <w:rsid w:val="00E40ED5"/>
    <w:rsid w:val="00E42EB0"/>
    <w:rsid w:val="00E44883"/>
    <w:rsid w:val="00E46F81"/>
    <w:rsid w:val="00E512C3"/>
    <w:rsid w:val="00E55348"/>
    <w:rsid w:val="00E561DC"/>
    <w:rsid w:val="00E57557"/>
    <w:rsid w:val="00E57934"/>
    <w:rsid w:val="00E57AF3"/>
    <w:rsid w:val="00E61B16"/>
    <w:rsid w:val="00E62948"/>
    <w:rsid w:val="00E62B40"/>
    <w:rsid w:val="00E65B4F"/>
    <w:rsid w:val="00E72462"/>
    <w:rsid w:val="00E800AA"/>
    <w:rsid w:val="00E84098"/>
    <w:rsid w:val="00E9149B"/>
    <w:rsid w:val="00E92728"/>
    <w:rsid w:val="00EA1CCD"/>
    <w:rsid w:val="00EA1D91"/>
    <w:rsid w:val="00EA5BA1"/>
    <w:rsid w:val="00EA6162"/>
    <w:rsid w:val="00EB45DD"/>
    <w:rsid w:val="00EB5D04"/>
    <w:rsid w:val="00EC23B2"/>
    <w:rsid w:val="00EC745F"/>
    <w:rsid w:val="00EE3F23"/>
    <w:rsid w:val="00EE4494"/>
    <w:rsid w:val="00EE5798"/>
    <w:rsid w:val="00EE67D2"/>
    <w:rsid w:val="00EF16D9"/>
    <w:rsid w:val="00EF22E5"/>
    <w:rsid w:val="00EF3679"/>
    <w:rsid w:val="00EF5327"/>
    <w:rsid w:val="00F01D36"/>
    <w:rsid w:val="00F03585"/>
    <w:rsid w:val="00F1301A"/>
    <w:rsid w:val="00F1395C"/>
    <w:rsid w:val="00F161FD"/>
    <w:rsid w:val="00F1693F"/>
    <w:rsid w:val="00F17238"/>
    <w:rsid w:val="00F224CC"/>
    <w:rsid w:val="00F24D8B"/>
    <w:rsid w:val="00F271A1"/>
    <w:rsid w:val="00F27C9F"/>
    <w:rsid w:val="00F32B69"/>
    <w:rsid w:val="00F3321C"/>
    <w:rsid w:val="00F42F86"/>
    <w:rsid w:val="00F46A90"/>
    <w:rsid w:val="00F47576"/>
    <w:rsid w:val="00F47929"/>
    <w:rsid w:val="00F518D3"/>
    <w:rsid w:val="00F55A50"/>
    <w:rsid w:val="00F60293"/>
    <w:rsid w:val="00F60571"/>
    <w:rsid w:val="00F60D05"/>
    <w:rsid w:val="00F65683"/>
    <w:rsid w:val="00F66927"/>
    <w:rsid w:val="00F707D5"/>
    <w:rsid w:val="00F732C8"/>
    <w:rsid w:val="00F74A16"/>
    <w:rsid w:val="00F75541"/>
    <w:rsid w:val="00F77D36"/>
    <w:rsid w:val="00F80505"/>
    <w:rsid w:val="00F83DF4"/>
    <w:rsid w:val="00F8414B"/>
    <w:rsid w:val="00F85976"/>
    <w:rsid w:val="00F85FC0"/>
    <w:rsid w:val="00F86A65"/>
    <w:rsid w:val="00F91771"/>
    <w:rsid w:val="00F91C8A"/>
    <w:rsid w:val="00F92A43"/>
    <w:rsid w:val="00F93BD4"/>
    <w:rsid w:val="00F95C1D"/>
    <w:rsid w:val="00F96034"/>
    <w:rsid w:val="00F9695A"/>
    <w:rsid w:val="00FA059F"/>
    <w:rsid w:val="00FA1974"/>
    <w:rsid w:val="00FA224B"/>
    <w:rsid w:val="00FB010C"/>
    <w:rsid w:val="00FB2B32"/>
    <w:rsid w:val="00FB6D47"/>
    <w:rsid w:val="00FC15AB"/>
    <w:rsid w:val="00FD61CC"/>
    <w:rsid w:val="00FE4A0D"/>
    <w:rsid w:val="00FE7381"/>
    <w:rsid w:val="00FF171C"/>
    <w:rsid w:val="00FF24FF"/>
    <w:rsid w:val="00FF3A53"/>
    <w:rsid w:val="00FF474C"/>
    <w:rsid w:val="00FF5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EE7FA"/>
  <w15:chartTrackingRefBased/>
  <w15:docId w15:val="{E7DE7524-0ED4-4A3B-89E5-67D1AEE4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69A8"/>
  </w:style>
  <w:style w:type="paragraph" w:styleId="Heading1">
    <w:name w:val="heading 1"/>
    <w:basedOn w:val="Normal"/>
    <w:next w:val="Normal"/>
    <w:link w:val="Heading1Char"/>
    <w:uiPriority w:val="9"/>
    <w:qFormat/>
    <w:rsid w:val="00C1397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8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81D"/>
  </w:style>
  <w:style w:type="paragraph" w:styleId="Footer">
    <w:name w:val="footer"/>
    <w:basedOn w:val="Normal"/>
    <w:link w:val="FooterChar"/>
    <w:uiPriority w:val="99"/>
    <w:unhideWhenUsed/>
    <w:rsid w:val="00192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81D"/>
  </w:style>
  <w:style w:type="character" w:customStyle="1" w:styleId="Heading1Char">
    <w:name w:val="Heading 1 Char"/>
    <w:basedOn w:val="DefaultParagraphFont"/>
    <w:link w:val="Heading1"/>
    <w:rsid w:val="00C13972"/>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qFormat/>
    <w:rsid w:val="00C13972"/>
    <w:rPr>
      <w:b/>
      <w:bCs/>
    </w:rPr>
  </w:style>
  <w:style w:type="character" w:styleId="CommentReference">
    <w:name w:val="annotation reference"/>
    <w:basedOn w:val="DefaultParagraphFont"/>
    <w:uiPriority w:val="99"/>
    <w:semiHidden/>
    <w:unhideWhenUsed/>
    <w:rsid w:val="006E334E"/>
    <w:rPr>
      <w:sz w:val="16"/>
      <w:szCs w:val="16"/>
    </w:rPr>
  </w:style>
  <w:style w:type="paragraph" w:styleId="CommentText">
    <w:name w:val="annotation text"/>
    <w:basedOn w:val="Normal"/>
    <w:link w:val="CommentTextChar"/>
    <w:uiPriority w:val="99"/>
    <w:semiHidden/>
    <w:unhideWhenUsed/>
    <w:rsid w:val="006E334E"/>
    <w:pPr>
      <w:spacing w:line="240" w:lineRule="auto"/>
    </w:pPr>
    <w:rPr>
      <w:sz w:val="20"/>
      <w:szCs w:val="20"/>
    </w:rPr>
  </w:style>
  <w:style w:type="character" w:customStyle="1" w:styleId="CommentTextChar">
    <w:name w:val="Comment Text Char"/>
    <w:basedOn w:val="DefaultParagraphFont"/>
    <w:link w:val="CommentText"/>
    <w:uiPriority w:val="99"/>
    <w:semiHidden/>
    <w:rsid w:val="006E334E"/>
    <w:rPr>
      <w:sz w:val="20"/>
      <w:szCs w:val="20"/>
    </w:rPr>
  </w:style>
  <w:style w:type="paragraph" w:styleId="CommentSubject">
    <w:name w:val="annotation subject"/>
    <w:basedOn w:val="CommentText"/>
    <w:next w:val="CommentText"/>
    <w:link w:val="CommentSubjectChar"/>
    <w:uiPriority w:val="99"/>
    <w:semiHidden/>
    <w:unhideWhenUsed/>
    <w:rsid w:val="006E334E"/>
    <w:rPr>
      <w:b/>
      <w:bCs/>
    </w:rPr>
  </w:style>
  <w:style w:type="character" w:customStyle="1" w:styleId="CommentSubjectChar">
    <w:name w:val="Comment Subject Char"/>
    <w:basedOn w:val="CommentTextChar"/>
    <w:link w:val="CommentSubject"/>
    <w:uiPriority w:val="99"/>
    <w:semiHidden/>
    <w:rsid w:val="006E334E"/>
    <w:rPr>
      <w:b/>
      <w:bCs/>
      <w:sz w:val="20"/>
      <w:szCs w:val="20"/>
    </w:rPr>
  </w:style>
  <w:style w:type="paragraph" w:styleId="BalloonText">
    <w:name w:val="Balloon Text"/>
    <w:basedOn w:val="Normal"/>
    <w:link w:val="BalloonTextChar"/>
    <w:uiPriority w:val="99"/>
    <w:semiHidden/>
    <w:unhideWhenUsed/>
    <w:rsid w:val="006E33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34E"/>
    <w:rPr>
      <w:rFonts w:ascii="Segoe UI" w:hAnsi="Segoe UI" w:cs="Segoe UI"/>
      <w:sz w:val="18"/>
      <w:szCs w:val="18"/>
    </w:rPr>
  </w:style>
  <w:style w:type="table" w:styleId="TableGrid">
    <w:name w:val="Table Grid"/>
    <w:basedOn w:val="TableNormal"/>
    <w:uiPriority w:val="39"/>
    <w:rsid w:val="002D5D7A"/>
    <w:pPr>
      <w:spacing w:after="0" w:line="240" w:lineRule="auto"/>
    </w:pPr>
    <w:rPr>
      <w:rFonts w:asciiTheme="minorHAnsi" w:hAnsiTheme="minorHAnsi"/>
      <w:szCs w:val="24"/>
      <w:lang w:val="en-GB" w:bidi="he-I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C53E68"/>
    <w:rPr>
      <w:i/>
      <w:iCs/>
      <w:color w:val="404040" w:themeColor="text1" w:themeTint="BF"/>
    </w:rPr>
  </w:style>
  <w:style w:type="paragraph" w:styleId="Title">
    <w:name w:val="Title"/>
    <w:basedOn w:val="Normal"/>
    <w:next w:val="Normal"/>
    <w:link w:val="TitleChar"/>
    <w:uiPriority w:val="10"/>
    <w:qFormat/>
    <w:rsid w:val="00577F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7F74"/>
    <w:rPr>
      <w:rFonts w:asciiTheme="majorHAnsi" w:eastAsiaTheme="majorEastAsia" w:hAnsiTheme="majorHAnsi" w:cstheme="majorBidi"/>
      <w:spacing w:val="-10"/>
      <w:kern w:val="28"/>
      <w:sz w:val="56"/>
      <w:szCs w:val="56"/>
    </w:rPr>
  </w:style>
  <w:style w:type="table" w:customStyle="1" w:styleId="TableGrid0">
    <w:name w:val="TableGrid"/>
    <w:rsid w:val="00154086"/>
    <w:pPr>
      <w:spacing w:after="0" w:line="240" w:lineRule="auto"/>
    </w:pPr>
    <w:rPr>
      <w:rFonts w:asciiTheme="minorHAnsi" w:eastAsiaTheme="minorEastAsia" w:hAnsiTheme="minorHAnsi"/>
      <w:sz w:val="22"/>
    </w:rPr>
    <w:tblPr>
      <w:tblCellMar>
        <w:top w:w="0" w:type="dxa"/>
        <w:left w:w="0" w:type="dxa"/>
        <w:bottom w:w="0" w:type="dxa"/>
        <w:right w:w="0" w:type="dxa"/>
      </w:tblCellMar>
    </w:tblPr>
  </w:style>
  <w:style w:type="paragraph" w:styleId="BodyText2">
    <w:name w:val="Body Text 2"/>
    <w:basedOn w:val="Normal"/>
    <w:link w:val="BodyText2Char"/>
    <w:rsid w:val="00154086"/>
    <w:pPr>
      <w:spacing w:after="0" w:line="240" w:lineRule="auto"/>
      <w:ind w:left="720" w:hanging="720"/>
    </w:pPr>
    <w:rPr>
      <w:rFonts w:ascii="Arial" w:eastAsia="Times New Roman" w:hAnsi="Arial" w:cs="Times New Roman"/>
      <w:b/>
      <w:szCs w:val="20"/>
    </w:rPr>
  </w:style>
  <w:style w:type="character" w:customStyle="1" w:styleId="BodyText2Char">
    <w:name w:val="Body Text 2 Char"/>
    <w:basedOn w:val="DefaultParagraphFont"/>
    <w:link w:val="BodyText2"/>
    <w:rsid w:val="00154086"/>
    <w:rPr>
      <w:rFonts w:ascii="Arial" w:eastAsia="Times New Roman" w:hAnsi="Arial" w:cs="Times New Roman"/>
      <w:b/>
      <w:szCs w:val="20"/>
    </w:rPr>
  </w:style>
  <w:style w:type="character" w:styleId="Hyperlink">
    <w:name w:val="Hyperlink"/>
    <w:rsid w:val="00154086"/>
    <w:rPr>
      <w:color w:val="0000FF"/>
      <w:u w:val="single"/>
    </w:rPr>
  </w:style>
  <w:style w:type="paragraph" w:styleId="NormalWeb">
    <w:name w:val="Normal (Web)"/>
    <w:basedOn w:val="Normal"/>
    <w:rsid w:val="00154086"/>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0309D4"/>
    <w:pPr>
      <w:spacing w:after="0" w:line="240" w:lineRule="auto"/>
      <w:ind w:left="720"/>
      <w:contextualSpacing/>
    </w:pPr>
    <w:rPr>
      <w:rFonts w:asciiTheme="minorHAnsi" w:hAnsiTheme="minorHAnsi"/>
      <w:szCs w:val="24"/>
      <w:lang w:val="en-GB" w:bidi="he-IL"/>
    </w:rPr>
  </w:style>
  <w:style w:type="character" w:styleId="UnresolvedMention">
    <w:name w:val="Unresolved Mention"/>
    <w:basedOn w:val="DefaultParagraphFont"/>
    <w:uiPriority w:val="99"/>
    <w:semiHidden/>
    <w:unhideWhenUsed/>
    <w:rsid w:val="00B00B84"/>
    <w:rPr>
      <w:color w:val="605E5C"/>
      <w:shd w:val="clear" w:color="auto" w:fill="E1DFDD"/>
    </w:rPr>
  </w:style>
  <w:style w:type="paragraph" w:customStyle="1" w:styleId="DecimalAligned">
    <w:name w:val="Decimal Aligned"/>
    <w:basedOn w:val="Normal"/>
    <w:uiPriority w:val="40"/>
    <w:qFormat/>
    <w:rsid w:val="001C29D5"/>
    <w:pPr>
      <w:tabs>
        <w:tab w:val="decimal" w:pos="360"/>
      </w:tabs>
      <w:spacing w:line="276" w:lineRule="auto"/>
    </w:pPr>
    <w:rPr>
      <w:rFonts w:asciiTheme="minorHAnsi" w:eastAsiaTheme="minorEastAsia" w:hAnsiTheme="minorHAnsi" w:cs="Times New Roman"/>
      <w:sz w:val="22"/>
    </w:rPr>
  </w:style>
  <w:style w:type="paragraph" w:styleId="FootnoteText">
    <w:name w:val="footnote text"/>
    <w:basedOn w:val="Normal"/>
    <w:link w:val="FootnoteTextChar"/>
    <w:uiPriority w:val="99"/>
    <w:unhideWhenUsed/>
    <w:rsid w:val="001C29D5"/>
    <w:pPr>
      <w:spacing w:after="0" w:line="240" w:lineRule="auto"/>
    </w:pPr>
    <w:rPr>
      <w:rFonts w:asciiTheme="minorHAnsi" w:eastAsiaTheme="minorEastAsia" w:hAnsiTheme="minorHAnsi" w:cs="Times New Roman"/>
      <w:sz w:val="20"/>
      <w:szCs w:val="20"/>
    </w:rPr>
  </w:style>
  <w:style w:type="character" w:customStyle="1" w:styleId="FootnoteTextChar">
    <w:name w:val="Footnote Text Char"/>
    <w:basedOn w:val="DefaultParagraphFont"/>
    <w:link w:val="FootnoteText"/>
    <w:uiPriority w:val="99"/>
    <w:rsid w:val="001C29D5"/>
    <w:rPr>
      <w:rFonts w:asciiTheme="minorHAnsi" w:eastAsiaTheme="minorEastAsia" w:hAnsiTheme="minorHAnsi" w:cs="Times New Roman"/>
      <w:sz w:val="20"/>
      <w:szCs w:val="20"/>
    </w:rPr>
  </w:style>
  <w:style w:type="table" w:styleId="LightShading-Accent1">
    <w:name w:val="Light Shading Accent 1"/>
    <w:basedOn w:val="TableNormal"/>
    <w:uiPriority w:val="60"/>
    <w:rsid w:val="001C29D5"/>
    <w:pPr>
      <w:spacing w:after="0" w:line="240" w:lineRule="auto"/>
    </w:pPr>
    <w:rPr>
      <w:rFonts w:asciiTheme="minorHAnsi" w:eastAsiaTheme="minorEastAsia" w:hAnsiTheme="minorHAnsi"/>
      <w:color w:val="365F91" w:themeColor="accent1" w:themeShade="BF"/>
      <w:sz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Table6Colorful">
    <w:name w:val="List Table 6 Colorful"/>
    <w:basedOn w:val="TableNormal"/>
    <w:uiPriority w:val="51"/>
    <w:rsid w:val="00BD410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3A581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A581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A581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3A581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2212">
      <w:bodyDiv w:val="1"/>
      <w:marLeft w:val="0"/>
      <w:marRight w:val="0"/>
      <w:marTop w:val="0"/>
      <w:marBottom w:val="0"/>
      <w:divBdr>
        <w:top w:val="none" w:sz="0" w:space="0" w:color="auto"/>
        <w:left w:val="none" w:sz="0" w:space="0" w:color="auto"/>
        <w:bottom w:val="none" w:sz="0" w:space="0" w:color="auto"/>
        <w:right w:val="none" w:sz="0" w:space="0" w:color="auto"/>
      </w:divBdr>
    </w:div>
    <w:div w:id="246614897">
      <w:bodyDiv w:val="1"/>
      <w:marLeft w:val="0"/>
      <w:marRight w:val="0"/>
      <w:marTop w:val="0"/>
      <w:marBottom w:val="0"/>
      <w:divBdr>
        <w:top w:val="none" w:sz="0" w:space="0" w:color="auto"/>
        <w:left w:val="none" w:sz="0" w:space="0" w:color="auto"/>
        <w:bottom w:val="none" w:sz="0" w:space="0" w:color="auto"/>
        <w:right w:val="none" w:sz="0" w:space="0" w:color="auto"/>
      </w:divBdr>
    </w:div>
    <w:div w:id="269705289">
      <w:bodyDiv w:val="1"/>
      <w:marLeft w:val="0"/>
      <w:marRight w:val="0"/>
      <w:marTop w:val="0"/>
      <w:marBottom w:val="0"/>
      <w:divBdr>
        <w:top w:val="none" w:sz="0" w:space="0" w:color="auto"/>
        <w:left w:val="none" w:sz="0" w:space="0" w:color="auto"/>
        <w:bottom w:val="none" w:sz="0" w:space="0" w:color="auto"/>
        <w:right w:val="none" w:sz="0" w:space="0" w:color="auto"/>
      </w:divBdr>
    </w:div>
    <w:div w:id="768043535">
      <w:bodyDiv w:val="1"/>
      <w:marLeft w:val="0"/>
      <w:marRight w:val="0"/>
      <w:marTop w:val="0"/>
      <w:marBottom w:val="0"/>
      <w:divBdr>
        <w:top w:val="none" w:sz="0" w:space="0" w:color="auto"/>
        <w:left w:val="none" w:sz="0" w:space="0" w:color="auto"/>
        <w:bottom w:val="none" w:sz="0" w:space="0" w:color="auto"/>
        <w:right w:val="none" w:sz="0" w:space="0" w:color="auto"/>
      </w:divBdr>
    </w:div>
    <w:div w:id="210202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mailto:compliance@mtsu.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1.jpg"/><Relationship Id="rId2" Type="http://schemas.openxmlformats.org/officeDocument/2006/relationships/numbering" Target="numbering.xml"/><Relationship Id="rId16" Type="http://schemas.openxmlformats.org/officeDocument/2006/relationships/hyperlink" Target="https://files.eric.ed.gov/fulltext/EJ1164389.pdf"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doi.org/10.1037/0022-0663.78.4.271" TargetMode="Externa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D2E6F-0238-4DFD-9AFA-B239836A6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21736</TotalTime>
  <Pages>63</Pages>
  <Words>13923</Words>
  <Characters>79362</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Dixon</dc:creator>
  <cp:keywords/>
  <dc:description/>
  <cp:lastModifiedBy>Sarah Belle Dixon-Morgan</cp:lastModifiedBy>
  <cp:revision>625</cp:revision>
  <cp:lastPrinted>2018-10-13T22:46:00Z</cp:lastPrinted>
  <dcterms:created xsi:type="dcterms:W3CDTF">2018-06-12T21:38:00Z</dcterms:created>
  <dcterms:modified xsi:type="dcterms:W3CDTF">2018-12-05T05:30:00Z</dcterms:modified>
</cp:coreProperties>
</file>