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9B3780" w14:textId="74FFED11" w:rsidR="00A47C73" w:rsidRDefault="00A47C73" w:rsidP="00D55BC7">
      <w:pPr>
        <w:jc w:val="center"/>
        <w:rPr>
          <w:rFonts w:ascii="Times New Roman" w:hAnsi="Times New Roman" w:cs="Times New Roman"/>
          <w:sz w:val="24"/>
          <w:szCs w:val="24"/>
        </w:rPr>
      </w:pPr>
      <w:r>
        <w:rPr>
          <w:rFonts w:ascii="Times New Roman" w:hAnsi="Times New Roman" w:cs="Times New Roman"/>
          <w:sz w:val="24"/>
          <w:szCs w:val="24"/>
        </w:rPr>
        <w:t xml:space="preserve">Investigation into Timing of Cuttings for Maximum Propagation Efficiency of </w:t>
      </w:r>
      <w:r>
        <w:rPr>
          <w:rFonts w:ascii="Times New Roman" w:hAnsi="Times New Roman" w:cs="Times New Roman"/>
          <w:i/>
          <w:sz w:val="24"/>
          <w:szCs w:val="24"/>
        </w:rPr>
        <w:t xml:space="preserve">Vitis aestivalis </w:t>
      </w:r>
      <w:r w:rsidR="00CD0590">
        <w:rPr>
          <w:rFonts w:ascii="Times New Roman" w:hAnsi="Times New Roman" w:cs="Times New Roman"/>
          <w:sz w:val="24"/>
          <w:szCs w:val="24"/>
        </w:rPr>
        <w:t>‘Norton/Cynthiana’</w:t>
      </w:r>
      <w:r>
        <w:rPr>
          <w:rFonts w:ascii="Times New Roman" w:hAnsi="Times New Roman" w:cs="Times New Roman"/>
          <w:sz w:val="24"/>
          <w:szCs w:val="24"/>
        </w:rPr>
        <w:t xml:space="preserve"> Grapevines</w:t>
      </w:r>
    </w:p>
    <w:p w14:paraId="33ACFD7F" w14:textId="77777777" w:rsidR="009936AE" w:rsidRDefault="009936AE" w:rsidP="009936AE">
      <w:pPr>
        <w:jc w:val="center"/>
        <w:rPr>
          <w:rFonts w:ascii="Times New Roman" w:hAnsi="Times New Roman" w:cs="Times New Roman"/>
          <w:sz w:val="24"/>
          <w:szCs w:val="24"/>
        </w:rPr>
      </w:pPr>
    </w:p>
    <w:p w14:paraId="0E85BC5E" w14:textId="77777777" w:rsidR="009936AE" w:rsidRDefault="009936AE" w:rsidP="009936AE">
      <w:pPr>
        <w:jc w:val="center"/>
        <w:rPr>
          <w:rFonts w:ascii="Times New Roman" w:hAnsi="Times New Roman" w:cs="Times New Roman"/>
          <w:sz w:val="24"/>
          <w:szCs w:val="24"/>
        </w:rPr>
      </w:pPr>
    </w:p>
    <w:p w14:paraId="3B9823B6" w14:textId="77777777" w:rsidR="009936AE" w:rsidRDefault="009936AE" w:rsidP="009936AE">
      <w:pPr>
        <w:jc w:val="center"/>
        <w:rPr>
          <w:rFonts w:ascii="Times New Roman" w:hAnsi="Times New Roman" w:cs="Times New Roman"/>
          <w:sz w:val="24"/>
          <w:szCs w:val="24"/>
        </w:rPr>
      </w:pPr>
    </w:p>
    <w:p w14:paraId="569ED47C" w14:textId="77777777" w:rsidR="00A47C73" w:rsidRPr="00657F0E" w:rsidRDefault="009936AE" w:rsidP="00657F0E">
      <w:pPr>
        <w:jc w:val="center"/>
        <w:rPr>
          <w:rFonts w:ascii="Times New Roman" w:hAnsi="Times New Roman" w:cs="Times New Roman"/>
          <w:sz w:val="24"/>
          <w:szCs w:val="24"/>
        </w:rPr>
      </w:pPr>
      <w:r>
        <w:rPr>
          <w:rFonts w:ascii="Times New Roman" w:hAnsi="Times New Roman" w:cs="Times New Roman"/>
          <w:sz w:val="24"/>
          <w:szCs w:val="24"/>
        </w:rPr>
        <w:t>by</w:t>
      </w:r>
    </w:p>
    <w:p w14:paraId="264A6AF2" w14:textId="77777777" w:rsidR="009936AE" w:rsidRDefault="009936AE" w:rsidP="009936AE">
      <w:pPr>
        <w:jc w:val="center"/>
        <w:rPr>
          <w:rFonts w:ascii="Times New Roman" w:hAnsi="Times New Roman" w:cs="Times New Roman"/>
          <w:sz w:val="24"/>
          <w:szCs w:val="24"/>
        </w:rPr>
      </w:pPr>
      <w:r w:rsidRPr="009936AE">
        <w:rPr>
          <w:rFonts w:ascii="Times New Roman" w:hAnsi="Times New Roman" w:cs="Times New Roman"/>
          <w:sz w:val="24"/>
          <w:szCs w:val="24"/>
        </w:rPr>
        <w:t>Nolan Jolley</w:t>
      </w:r>
    </w:p>
    <w:p w14:paraId="0FF58DD9" w14:textId="77777777" w:rsidR="009936AE" w:rsidRDefault="009936AE" w:rsidP="009936AE">
      <w:pPr>
        <w:jc w:val="center"/>
        <w:rPr>
          <w:rFonts w:ascii="Times New Roman" w:hAnsi="Times New Roman" w:cs="Times New Roman"/>
          <w:sz w:val="24"/>
          <w:szCs w:val="24"/>
        </w:rPr>
      </w:pPr>
    </w:p>
    <w:p w14:paraId="5A4F7FB1" w14:textId="77777777" w:rsidR="009936AE" w:rsidRDefault="009936AE" w:rsidP="009936AE">
      <w:pPr>
        <w:jc w:val="center"/>
        <w:rPr>
          <w:rFonts w:ascii="Times New Roman" w:hAnsi="Times New Roman" w:cs="Times New Roman"/>
          <w:sz w:val="24"/>
          <w:szCs w:val="24"/>
        </w:rPr>
      </w:pPr>
    </w:p>
    <w:p w14:paraId="36E29C8B" w14:textId="77777777" w:rsidR="009936AE" w:rsidRDefault="009936AE" w:rsidP="009936AE">
      <w:pPr>
        <w:jc w:val="center"/>
        <w:rPr>
          <w:rFonts w:ascii="Times New Roman" w:hAnsi="Times New Roman" w:cs="Times New Roman"/>
          <w:sz w:val="24"/>
          <w:szCs w:val="24"/>
        </w:rPr>
      </w:pPr>
    </w:p>
    <w:p w14:paraId="2E9C41E9" w14:textId="77777777" w:rsidR="009936AE" w:rsidRDefault="009936AE" w:rsidP="009936AE">
      <w:pPr>
        <w:jc w:val="center"/>
        <w:rPr>
          <w:rFonts w:ascii="Times New Roman" w:hAnsi="Times New Roman" w:cs="Times New Roman"/>
          <w:sz w:val="24"/>
          <w:szCs w:val="24"/>
        </w:rPr>
      </w:pPr>
    </w:p>
    <w:p w14:paraId="3B995113" w14:textId="77777777" w:rsidR="009936AE" w:rsidRDefault="009936AE" w:rsidP="009936AE">
      <w:pPr>
        <w:jc w:val="center"/>
        <w:rPr>
          <w:rFonts w:ascii="Times New Roman" w:hAnsi="Times New Roman" w:cs="Times New Roman"/>
          <w:sz w:val="24"/>
          <w:szCs w:val="24"/>
        </w:rPr>
      </w:pPr>
    </w:p>
    <w:p w14:paraId="03C8200C" w14:textId="77777777" w:rsidR="00A47C73" w:rsidRDefault="00A47C73" w:rsidP="00C1314D">
      <w:pPr>
        <w:rPr>
          <w:rFonts w:ascii="Times New Roman" w:hAnsi="Times New Roman" w:cs="Times New Roman"/>
          <w:sz w:val="24"/>
          <w:szCs w:val="24"/>
          <w:u w:val="single"/>
        </w:rPr>
      </w:pPr>
    </w:p>
    <w:p w14:paraId="2F820D2E" w14:textId="77777777" w:rsidR="00A47C73" w:rsidRDefault="00A47C73" w:rsidP="00C1314D">
      <w:pPr>
        <w:rPr>
          <w:rFonts w:ascii="Times New Roman" w:hAnsi="Times New Roman" w:cs="Times New Roman"/>
          <w:sz w:val="24"/>
          <w:szCs w:val="24"/>
          <w:u w:val="single"/>
        </w:rPr>
      </w:pPr>
    </w:p>
    <w:p w14:paraId="2B40669E" w14:textId="77777777" w:rsidR="00A47C73" w:rsidRDefault="00A47C73" w:rsidP="00C1314D">
      <w:pPr>
        <w:rPr>
          <w:rFonts w:ascii="Times New Roman" w:hAnsi="Times New Roman" w:cs="Times New Roman"/>
          <w:sz w:val="24"/>
          <w:szCs w:val="24"/>
          <w:u w:val="single"/>
        </w:rPr>
      </w:pPr>
    </w:p>
    <w:p w14:paraId="60AD8B1F" w14:textId="77777777" w:rsidR="00A47C73" w:rsidRDefault="00A47C73" w:rsidP="00C1314D">
      <w:pPr>
        <w:rPr>
          <w:rFonts w:ascii="Times New Roman" w:hAnsi="Times New Roman" w:cs="Times New Roman"/>
          <w:sz w:val="24"/>
          <w:szCs w:val="24"/>
          <w:u w:val="single"/>
        </w:rPr>
      </w:pPr>
    </w:p>
    <w:p w14:paraId="7CBF084A" w14:textId="77777777" w:rsidR="00A47C73" w:rsidRDefault="00A47C73" w:rsidP="00C1314D">
      <w:pPr>
        <w:rPr>
          <w:rFonts w:ascii="Times New Roman" w:hAnsi="Times New Roman" w:cs="Times New Roman"/>
          <w:sz w:val="24"/>
          <w:szCs w:val="24"/>
          <w:u w:val="single"/>
        </w:rPr>
      </w:pPr>
    </w:p>
    <w:p w14:paraId="47ADEB87" w14:textId="77777777" w:rsidR="00A47C73" w:rsidRDefault="00A47C73" w:rsidP="00C1314D">
      <w:pPr>
        <w:rPr>
          <w:rFonts w:ascii="Times New Roman" w:hAnsi="Times New Roman" w:cs="Times New Roman"/>
          <w:sz w:val="24"/>
          <w:szCs w:val="24"/>
          <w:u w:val="single"/>
        </w:rPr>
      </w:pPr>
    </w:p>
    <w:p w14:paraId="76318291" w14:textId="77777777" w:rsidR="00A47C73" w:rsidRDefault="00A47C73" w:rsidP="00C1314D">
      <w:pPr>
        <w:rPr>
          <w:rFonts w:ascii="Times New Roman" w:hAnsi="Times New Roman" w:cs="Times New Roman"/>
          <w:sz w:val="24"/>
          <w:szCs w:val="24"/>
          <w:u w:val="single"/>
        </w:rPr>
      </w:pPr>
    </w:p>
    <w:p w14:paraId="646ADD6C" w14:textId="77777777" w:rsidR="009936AE" w:rsidRDefault="009936AE" w:rsidP="00C1314D">
      <w:pPr>
        <w:rPr>
          <w:rFonts w:ascii="Times New Roman" w:hAnsi="Times New Roman" w:cs="Times New Roman"/>
          <w:sz w:val="24"/>
          <w:szCs w:val="24"/>
          <w:u w:val="single"/>
        </w:rPr>
      </w:pPr>
    </w:p>
    <w:p w14:paraId="72BD7609" w14:textId="77777777" w:rsidR="00CD0B70" w:rsidRPr="00CD0B70" w:rsidRDefault="00CD0B70" w:rsidP="00CD0B70">
      <w:pPr>
        <w:jc w:val="center"/>
        <w:rPr>
          <w:rFonts w:ascii="Times New Roman" w:hAnsi="Times New Roman" w:cs="Times New Roman"/>
          <w:sz w:val="24"/>
          <w:szCs w:val="24"/>
        </w:rPr>
      </w:pPr>
      <w:r w:rsidRPr="00CD0B70">
        <w:rPr>
          <w:rFonts w:ascii="Times New Roman" w:hAnsi="Times New Roman" w:cs="Times New Roman"/>
          <w:sz w:val="24"/>
          <w:szCs w:val="24"/>
        </w:rPr>
        <w:t>A thesis presented to the Honors College of Middle Tennessee State University in partial</w:t>
      </w:r>
    </w:p>
    <w:p w14:paraId="6966367F" w14:textId="77777777" w:rsidR="00CD0B70" w:rsidRPr="00CD0B70" w:rsidRDefault="00CD0B70" w:rsidP="00CD0B70">
      <w:pPr>
        <w:jc w:val="center"/>
        <w:rPr>
          <w:rFonts w:ascii="Times New Roman" w:hAnsi="Times New Roman" w:cs="Times New Roman"/>
          <w:sz w:val="24"/>
          <w:szCs w:val="24"/>
        </w:rPr>
      </w:pPr>
      <w:r w:rsidRPr="00CD0B70">
        <w:rPr>
          <w:rFonts w:ascii="Times New Roman" w:hAnsi="Times New Roman" w:cs="Times New Roman"/>
          <w:sz w:val="24"/>
          <w:szCs w:val="24"/>
        </w:rPr>
        <w:t>fulfillment of the requirements for graduation from the University Honors College</w:t>
      </w:r>
    </w:p>
    <w:p w14:paraId="11459077" w14:textId="77777777" w:rsidR="00CD0B70" w:rsidRPr="00CD0B70" w:rsidRDefault="00CD0B70" w:rsidP="00CD0B70">
      <w:pPr>
        <w:jc w:val="center"/>
        <w:rPr>
          <w:rFonts w:ascii="Times New Roman" w:hAnsi="Times New Roman" w:cs="Times New Roman"/>
          <w:sz w:val="24"/>
          <w:szCs w:val="24"/>
        </w:rPr>
      </w:pPr>
    </w:p>
    <w:p w14:paraId="34C3CF0B" w14:textId="77777777" w:rsidR="00CD0B70" w:rsidRDefault="00CD0B70" w:rsidP="00CD0B70">
      <w:pPr>
        <w:jc w:val="center"/>
        <w:rPr>
          <w:rFonts w:ascii="Times New Roman" w:hAnsi="Times New Roman" w:cs="Times New Roman"/>
          <w:sz w:val="24"/>
          <w:szCs w:val="24"/>
        </w:rPr>
      </w:pPr>
      <w:r>
        <w:rPr>
          <w:rFonts w:ascii="Times New Roman" w:hAnsi="Times New Roman" w:cs="Times New Roman"/>
          <w:sz w:val="24"/>
          <w:szCs w:val="24"/>
        </w:rPr>
        <w:t>Fall 2017</w:t>
      </w:r>
    </w:p>
    <w:p w14:paraId="56EA9A1C" w14:textId="77777777" w:rsidR="00387239" w:rsidRDefault="00387239" w:rsidP="00CD0B70">
      <w:pPr>
        <w:jc w:val="center"/>
        <w:rPr>
          <w:rFonts w:ascii="Times New Roman" w:hAnsi="Times New Roman" w:cs="Times New Roman"/>
          <w:sz w:val="24"/>
          <w:szCs w:val="24"/>
        </w:rPr>
      </w:pPr>
    </w:p>
    <w:p w14:paraId="0126F819" w14:textId="77777777" w:rsidR="00387239" w:rsidRDefault="00387239" w:rsidP="00CD0B70">
      <w:pPr>
        <w:jc w:val="center"/>
        <w:rPr>
          <w:rFonts w:ascii="Times New Roman" w:hAnsi="Times New Roman" w:cs="Times New Roman"/>
          <w:sz w:val="24"/>
          <w:szCs w:val="24"/>
        </w:rPr>
      </w:pPr>
    </w:p>
    <w:p w14:paraId="31E648A2" w14:textId="77777777" w:rsidR="004D4A58" w:rsidRDefault="004D4A58" w:rsidP="00CD0B70">
      <w:pPr>
        <w:jc w:val="center"/>
        <w:rPr>
          <w:rFonts w:ascii="Times New Roman" w:hAnsi="Times New Roman" w:cs="Times New Roman"/>
          <w:sz w:val="24"/>
          <w:szCs w:val="24"/>
        </w:rPr>
      </w:pPr>
    </w:p>
    <w:p w14:paraId="2342CB3B" w14:textId="77777777" w:rsidR="004D4A58" w:rsidRDefault="004D4A58" w:rsidP="00CD0B70">
      <w:pPr>
        <w:jc w:val="center"/>
        <w:rPr>
          <w:rFonts w:ascii="Times New Roman" w:hAnsi="Times New Roman" w:cs="Times New Roman"/>
          <w:sz w:val="24"/>
          <w:szCs w:val="24"/>
        </w:rPr>
      </w:pPr>
    </w:p>
    <w:p w14:paraId="4F0874FA" w14:textId="23E50022" w:rsidR="00CD0B70" w:rsidRDefault="00CD0B70" w:rsidP="00CD0B70">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Investigation into Timing of Cuttings for Maximum Propagation Efficiency of </w:t>
      </w:r>
      <w:r>
        <w:rPr>
          <w:rFonts w:ascii="Times New Roman" w:hAnsi="Times New Roman" w:cs="Times New Roman"/>
          <w:i/>
          <w:sz w:val="24"/>
          <w:szCs w:val="24"/>
        </w:rPr>
        <w:t xml:space="preserve">Vitis aestivalis </w:t>
      </w:r>
      <w:r>
        <w:rPr>
          <w:rFonts w:ascii="Times New Roman" w:hAnsi="Times New Roman" w:cs="Times New Roman"/>
          <w:sz w:val="24"/>
          <w:szCs w:val="24"/>
        </w:rPr>
        <w:t>‘Norton/Cynthiana’ Grapevines</w:t>
      </w:r>
    </w:p>
    <w:p w14:paraId="127C86DF" w14:textId="77777777" w:rsidR="00CD0B70" w:rsidRPr="00CD0B70" w:rsidRDefault="00CD0B70" w:rsidP="00CD0B70">
      <w:pPr>
        <w:rPr>
          <w:rFonts w:ascii="Times New Roman" w:hAnsi="Times New Roman" w:cs="Times New Roman"/>
        </w:rPr>
      </w:pPr>
    </w:p>
    <w:p w14:paraId="4E4ED51B" w14:textId="77777777" w:rsidR="00CD0B70" w:rsidRPr="00CD0B70" w:rsidRDefault="00CD0B70" w:rsidP="00CD0B70">
      <w:pPr>
        <w:rPr>
          <w:rFonts w:ascii="Times New Roman" w:hAnsi="Times New Roman" w:cs="Times New Roman"/>
        </w:rPr>
      </w:pPr>
    </w:p>
    <w:p w14:paraId="41523A36" w14:textId="77777777" w:rsidR="00CD0B70" w:rsidRPr="00CD0B70" w:rsidRDefault="00657F0E" w:rsidP="00387239">
      <w:pPr>
        <w:jc w:val="center"/>
        <w:rPr>
          <w:rFonts w:ascii="Times New Roman" w:hAnsi="Times New Roman" w:cs="Times New Roman"/>
        </w:rPr>
      </w:pPr>
      <w:r>
        <w:rPr>
          <w:rFonts w:ascii="Times New Roman" w:hAnsi="Times New Roman" w:cs="Times New Roman"/>
        </w:rPr>
        <w:t>by</w:t>
      </w:r>
      <w:r w:rsidR="00CD0B70" w:rsidRPr="00CD0B70">
        <w:rPr>
          <w:rFonts w:ascii="Times New Roman" w:hAnsi="Times New Roman" w:cs="Times New Roman"/>
        </w:rPr>
        <w:t xml:space="preserve"> </w:t>
      </w:r>
    </w:p>
    <w:p w14:paraId="0A8FF573" w14:textId="77777777" w:rsidR="00CD0B70" w:rsidRPr="00CD0B70" w:rsidRDefault="00CD0B70" w:rsidP="00657F0E">
      <w:pPr>
        <w:jc w:val="center"/>
        <w:rPr>
          <w:rFonts w:ascii="Times New Roman" w:hAnsi="Times New Roman" w:cs="Times New Roman"/>
        </w:rPr>
      </w:pPr>
      <w:r w:rsidRPr="00CD0B70">
        <w:rPr>
          <w:rFonts w:ascii="Times New Roman" w:hAnsi="Times New Roman" w:cs="Times New Roman"/>
        </w:rPr>
        <w:t>Nolan Jolley</w:t>
      </w:r>
    </w:p>
    <w:p w14:paraId="4FC7E95C" w14:textId="77777777" w:rsidR="00CD0B70" w:rsidRPr="00CD0B70" w:rsidRDefault="00CD0B70" w:rsidP="00CD0B70">
      <w:pPr>
        <w:jc w:val="center"/>
        <w:rPr>
          <w:rFonts w:ascii="Times New Roman" w:hAnsi="Times New Roman" w:cs="Times New Roman"/>
        </w:rPr>
      </w:pPr>
    </w:p>
    <w:p w14:paraId="43504B2F" w14:textId="77777777" w:rsidR="00CD0B70" w:rsidRDefault="00CD0B70" w:rsidP="00CD0B70">
      <w:pPr>
        <w:ind w:left="4320" w:firstLine="720"/>
        <w:rPr>
          <w:rFonts w:ascii="Times New Roman" w:hAnsi="Times New Roman" w:cs="Times New Roman"/>
        </w:rPr>
      </w:pPr>
    </w:p>
    <w:p w14:paraId="7073F09C" w14:textId="132ED1B1" w:rsidR="002267AD" w:rsidRDefault="002267AD" w:rsidP="006337C5">
      <w:pPr>
        <w:ind w:left="3600" w:firstLine="720"/>
        <w:rPr>
          <w:rFonts w:ascii="Times New Roman" w:hAnsi="Times New Roman" w:cs="Times New Roman"/>
        </w:rPr>
      </w:pPr>
      <w:r>
        <w:rPr>
          <w:rFonts w:ascii="Times New Roman" w:hAnsi="Times New Roman" w:cs="Times New Roman"/>
        </w:rPr>
        <w:t>APPROVED:</w:t>
      </w:r>
      <w:r>
        <w:rPr>
          <w:rFonts w:ascii="Times New Roman" w:hAnsi="Times New Roman" w:cs="Times New Roman"/>
        </w:rPr>
        <w:tab/>
      </w:r>
    </w:p>
    <w:p w14:paraId="4843A1B8" w14:textId="4AB6CBF7" w:rsidR="006337C5" w:rsidRDefault="006337C5" w:rsidP="002267AD">
      <w:pPr>
        <w:rPr>
          <w:rFonts w:ascii="Times New Roman" w:hAnsi="Times New Roman" w:cs="Times New Roman"/>
        </w:rPr>
      </w:pPr>
    </w:p>
    <w:p w14:paraId="61BBA0B0" w14:textId="77777777" w:rsidR="006337C5" w:rsidRDefault="006337C5" w:rsidP="002267AD">
      <w:pPr>
        <w:rPr>
          <w:rFonts w:ascii="Times New Roman" w:hAnsi="Times New Roman" w:cs="Times New Roman"/>
        </w:rPr>
      </w:pPr>
    </w:p>
    <w:p w14:paraId="057227CC" w14:textId="79F4394B" w:rsidR="002267AD" w:rsidRDefault="002267AD" w:rsidP="006337C5">
      <w:pPr>
        <w:ind w:left="4320"/>
        <w:rPr>
          <w:rFonts w:ascii="Times New Roman" w:hAnsi="Times New Roman" w:cs="Times New Roman"/>
        </w:rPr>
      </w:pPr>
      <w:r>
        <w:rPr>
          <w:rFonts w:ascii="Times New Roman" w:hAnsi="Times New Roman" w:cs="Times New Roman"/>
        </w:rPr>
        <w:t>_</w:t>
      </w:r>
      <w:r w:rsidR="00CD0B70" w:rsidRPr="00CD0B70">
        <w:rPr>
          <w:rFonts w:ascii="Times New Roman" w:hAnsi="Times New Roman" w:cs="Times New Roman"/>
        </w:rPr>
        <w:t>______</w:t>
      </w:r>
      <w:r>
        <w:rPr>
          <w:rFonts w:ascii="Times New Roman" w:hAnsi="Times New Roman" w:cs="Times New Roman"/>
        </w:rPr>
        <w:t>______________________________</w:t>
      </w:r>
      <w:r w:rsidR="006337C5">
        <w:rPr>
          <w:rFonts w:ascii="Times New Roman" w:hAnsi="Times New Roman" w:cs="Times New Roman"/>
        </w:rPr>
        <w:t>__</w:t>
      </w:r>
    </w:p>
    <w:p w14:paraId="4BE12041" w14:textId="0F492DE3" w:rsidR="00CD0B70" w:rsidRPr="00CD0B70" w:rsidRDefault="00CD0B70" w:rsidP="006337C5">
      <w:pPr>
        <w:ind w:left="3600" w:firstLine="720"/>
        <w:rPr>
          <w:rFonts w:ascii="Times New Roman" w:hAnsi="Times New Roman" w:cs="Times New Roman"/>
        </w:rPr>
      </w:pPr>
      <w:r>
        <w:rPr>
          <w:rFonts w:ascii="Times New Roman" w:hAnsi="Times New Roman" w:cs="Times New Roman"/>
        </w:rPr>
        <w:t>Dr. Tony V. Johnston</w:t>
      </w:r>
    </w:p>
    <w:p w14:paraId="169F36B5" w14:textId="219F55B6" w:rsidR="00CD0B70" w:rsidRDefault="00CD0B70" w:rsidP="006337C5">
      <w:pPr>
        <w:ind w:left="3600" w:firstLine="720"/>
        <w:rPr>
          <w:rFonts w:ascii="Times New Roman" w:hAnsi="Times New Roman" w:cs="Times New Roman"/>
        </w:rPr>
      </w:pPr>
      <w:r>
        <w:rPr>
          <w:rFonts w:ascii="Times New Roman" w:hAnsi="Times New Roman" w:cs="Times New Roman"/>
        </w:rPr>
        <w:t>School of Agribusiness and Agriscience</w:t>
      </w:r>
    </w:p>
    <w:p w14:paraId="78A7F5F0" w14:textId="59F499E5" w:rsidR="006337C5" w:rsidRDefault="006337C5" w:rsidP="002267AD">
      <w:pPr>
        <w:rPr>
          <w:rFonts w:ascii="Times New Roman" w:hAnsi="Times New Roman" w:cs="Times New Roman"/>
        </w:rPr>
      </w:pPr>
    </w:p>
    <w:p w14:paraId="17C0CABF" w14:textId="77777777" w:rsidR="006337C5" w:rsidRPr="00CD0B70" w:rsidRDefault="006337C5" w:rsidP="002267AD">
      <w:pPr>
        <w:rPr>
          <w:rFonts w:ascii="Times New Roman" w:hAnsi="Times New Roman" w:cs="Times New Roman"/>
        </w:rPr>
      </w:pPr>
    </w:p>
    <w:p w14:paraId="7502701A" w14:textId="4494D270" w:rsidR="00CD0B70" w:rsidRPr="00CD0B70" w:rsidRDefault="00CD0B70" w:rsidP="006337C5">
      <w:pPr>
        <w:ind w:left="3600" w:firstLine="720"/>
        <w:rPr>
          <w:rFonts w:ascii="Times New Roman" w:hAnsi="Times New Roman" w:cs="Times New Roman"/>
        </w:rPr>
      </w:pPr>
      <w:r w:rsidRPr="00CD0B70">
        <w:rPr>
          <w:rFonts w:ascii="Times New Roman" w:hAnsi="Times New Roman" w:cs="Times New Roman"/>
        </w:rPr>
        <w:t>_______</w:t>
      </w:r>
      <w:r w:rsidR="002267AD">
        <w:rPr>
          <w:rFonts w:ascii="Times New Roman" w:hAnsi="Times New Roman" w:cs="Times New Roman"/>
        </w:rPr>
        <w:t>______________________________</w:t>
      </w:r>
      <w:r w:rsidR="006337C5">
        <w:rPr>
          <w:rFonts w:ascii="Times New Roman" w:hAnsi="Times New Roman" w:cs="Times New Roman"/>
        </w:rPr>
        <w:t>__</w:t>
      </w:r>
    </w:p>
    <w:p w14:paraId="7993980B" w14:textId="4275AB7A" w:rsidR="00CD0B70" w:rsidRPr="00CD0B70" w:rsidRDefault="00CD0B70" w:rsidP="006337C5">
      <w:pPr>
        <w:ind w:left="3600" w:firstLine="720"/>
        <w:rPr>
          <w:rFonts w:ascii="Times New Roman" w:hAnsi="Times New Roman" w:cs="Times New Roman"/>
        </w:rPr>
      </w:pPr>
      <w:r>
        <w:rPr>
          <w:rFonts w:ascii="Times New Roman" w:hAnsi="Times New Roman" w:cs="Times New Roman"/>
        </w:rPr>
        <w:t>Dr. Jessica Carter</w:t>
      </w:r>
    </w:p>
    <w:p w14:paraId="7B3A3D43" w14:textId="4B7E49D7" w:rsidR="002267AD" w:rsidRDefault="00CD0B70" w:rsidP="006337C5">
      <w:pPr>
        <w:ind w:left="3600" w:firstLine="720"/>
        <w:rPr>
          <w:rFonts w:ascii="Times New Roman" w:hAnsi="Times New Roman" w:cs="Times New Roman"/>
        </w:rPr>
      </w:pPr>
      <w:r>
        <w:rPr>
          <w:rFonts w:ascii="Times New Roman" w:hAnsi="Times New Roman" w:cs="Times New Roman"/>
        </w:rPr>
        <w:t>School of Agribusiness and Agriscience</w:t>
      </w:r>
    </w:p>
    <w:p w14:paraId="46E38902" w14:textId="2880211C" w:rsidR="006337C5" w:rsidRDefault="006337C5" w:rsidP="002267AD">
      <w:pPr>
        <w:rPr>
          <w:rFonts w:ascii="Times New Roman" w:hAnsi="Times New Roman" w:cs="Times New Roman"/>
        </w:rPr>
      </w:pPr>
    </w:p>
    <w:p w14:paraId="5682EE8F" w14:textId="77777777" w:rsidR="006337C5" w:rsidRDefault="006337C5" w:rsidP="002267AD">
      <w:pPr>
        <w:rPr>
          <w:rFonts w:ascii="Times New Roman" w:hAnsi="Times New Roman" w:cs="Times New Roman"/>
        </w:rPr>
      </w:pPr>
    </w:p>
    <w:p w14:paraId="6DDAB6A7" w14:textId="1A24BAF4" w:rsidR="00CD0B70" w:rsidRPr="00CD0B70" w:rsidRDefault="00CD0B70" w:rsidP="006337C5">
      <w:pPr>
        <w:ind w:left="3600" w:firstLine="720"/>
        <w:rPr>
          <w:rFonts w:ascii="Times New Roman" w:hAnsi="Times New Roman" w:cs="Times New Roman"/>
        </w:rPr>
      </w:pPr>
      <w:r w:rsidRPr="00CD0B70">
        <w:rPr>
          <w:rFonts w:ascii="Times New Roman" w:hAnsi="Times New Roman" w:cs="Times New Roman"/>
        </w:rPr>
        <w:t>_______________________________________</w:t>
      </w:r>
      <w:r w:rsidR="006337C5">
        <w:rPr>
          <w:rFonts w:ascii="Times New Roman" w:hAnsi="Times New Roman" w:cs="Times New Roman"/>
        </w:rPr>
        <w:t>__</w:t>
      </w:r>
    </w:p>
    <w:p w14:paraId="7A9E2817" w14:textId="5CE36C61" w:rsidR="00CD0B70" w:rsidRPr="00CD0B70" w:rsidRDefault="006337C5" w:rsidP="006337C5">
      <w:pPr>
        <w:ind w:left="3600" w:firstLine="720"/>
        <w:rPr>
          <w:rFonts w:ascii="Times New Roman" w:hAnsi="Times New Roman" w:cs="Times New Roman"/>
        </w:rPr>
      </w:pPr>
      <w:r>
        <w:rPr>
          <w:rFonts w:ascii="Times New Roman" w:hAnsi="Times New Roman" w:cs="Times New Roman"/>
        </w:rPr>
        <w:t>Dr. John DuB</w:t>
      </w:r>
      <w:r w:rsidR="009F0076">
        <w:rPr>
          <w:rFonts w:ascii="Times New Roman" w:hAnsi="Times New Roman" w:cs="Times New Roman"/>
        </w:rPr>
        <w:t>ois</w:t>
      </w:r>
    </w:p>
    <w:p w14:paraId="2074EB46" w14:textId="121C7AD0" w:rsidR="00CD0B70" w:rsidRDefault="009F0076" w:rsidP="006337C5">
      <w:pPr>
        <w:ind w:left="3600" w:firstLine="720"/>
        <w:rPr>
          <w:rFonts w:ascii="Times New Roman" w:hAnsi="Times New Roman" w:cs="Times New Roman"/>
        </w:rPr>
      </w:pPr>
      <w:r>
        <w:rPr>
          <w:rFonts w:ascii="Times New Roman" w:hAnsi="Times New Roman" w:cs="Times New Roman"/>
        </w:rPr>
        <w:t>Department of Biology</w:t>
      </w:r>
    </w:p>
    <w:p w14:paraId="69A02D11" w14:textId="1C794EE4" w:rsidR="006337C5" w:rsidRDefault="006337C5" w:rsidP="002267AD">
      <w:pPr>
        <w:rPr>
          <w:rFonts w:ascii="Times New Roman" w:hAnsi="Times New Roman" w:cs="Times New Roman"/>
        </w:rPr>
      </w:pPr>
    </w:p>
    <w:p w14:paraId="74D450C6" w14:textId="77777777" w:rsidR="006337C5" w:rsidRPr="00CD0B70" w:rsidRDefault="006337C5" w:rsidP="002267AD">
      <w:pPr>
        <w:rPr>
          <w:rFonts w:ascii="Times New Roman" w:hAnsi="Times New Roman" w:cs="Times New Roman"/>
        </w:rPr>
      </w:pPr>
    </w:p>
    <w:p w14:paraId="7C29C325" w14:textId="4C3DE3E7" w:rsidR="006337C5" w:rsidRDefault="00CD0B70" w:rsidP="006337C5">
      <w:pPr>
        <w:ind w:left="3600" w:firstLine="720"/>
        <w:rPr>
          <w:rFonts w:ascii="Times New Roman" w:hAnsi="Times New Roman" w:cs="Times New Roman"/>
        </w:rPr>
      </w:pPr>
      <w:r w:rsidRPr="00CD0B70">
        <w:rPr>
          <w:rFonts w:ascii="Times New Roman" w:hAnsi="Times New Roman" w:cs="Times New Roman"/>
        </w:rPr>
        <w:t>_______</w:t>
      </w:r>
      <w:r w:rsidR="006337C5">
        <w:rPr>
          <w:rFonts w:ascii="Times New Roman" w:hAnsi="Times New Roman" w:cs="Times New Roman"/>
        </w:rPr>
        <w:t>_________________________________</w:t>
      </w:r>
    </w:p>
    <w:p w14:paraId="42FE75D9" w14:textId="5C2E6D73" w:rsidR="00CD0B70" w:rsidRPr="00CD0B70" w:rsidRDefault="00CD0B70" w:rsidP="006337C5">
      <w:pPr>
        <w:ind w:left="3600" w:firstLine="720"/>
        <w:rPr>
          <w:rFonts w:ascii="Times New Roman" w:hAnsi="Times New Roman" w:cs="Times New Roman"/>
        </w:rPr>
      </w:pPr>
      <w:r w:rsidRPr="00CD0B70">
        <w:rPr>
          <w:rFonts w:ascii="Times New Roman" w:hAnsi="Times New Roman" w:cs="Times New Roman"/>
        </w:rPr>
        <w:t>Dr. Philip Phillips</w:t>
      </w:r>
    </w:p>
    <w:p w14:paraId="74148736" w14:textId="578214D6" w:rsidR="006337C5" w:rsidRDefault="00CD0B70" w:rsidP="00692FA7">
      <w:pPr>
        <w:ind w:left="3600" w:firstLine="720"/>
        <w:rPr>
          <w:rFonts w:ascii="Times New Roman" w:hAnsi="Times New Roman" w:cs="Times New Roman"/>
        </w:rPr>
      </w:pPr>
      <w:r w:rsidRPr="00CD0B70">
        <w:rPr>
          <w:rFonts w:ascii="Times New Roman" w:hAnsi="Times New Roman" w:cs="Times New Roman"/>
        </w:rPr>
        <w:t>Universi</w:t>
      </w:r>
      <w:r w:rsidR="00692FA7">
        <w:rPr>
          <w:rFonts w:ascii="Times New Roman" w:hAnsi="Times New Roman" w:cs="Times New Roman"/>
        </w:rPr>
        <w:t>ty Honors College Associate Dean</w:t>
      </w:r>
    </w:p>
    <w:p w14:paraId="03A6BEE8" w14:textId="77777777" w:rsidR="00A779C6" w:rsidRDefault="00A779C6" w:rsidP="006337C5">
      <w:pPr>
        <w:jc w:val="center"/>
        <w:rPr>
          <w:rFonts w:ascii="Times New Roman" w:hAnsi="Times New Roman" w:cs="Times New Roman"/>
          <w:b/>
          <w:sz w:val="24"/>
          <w:szCs w:val="24"/>
          <w:u w:val="single"/>
        </w:rPr>
      </w:pPr>
    </w:p>
    <w:p w14:paraId="21F062F4" w14:textId="79AD2D10" w:rsidR="00387239" w:rsidRPr="006337C5" w:rsidRDefault="00387239" w:rsidP="006337C5">
      <w:pPr>
        <w:jc w:val="center"/>
        <w:rPr>
          <w:rFonts w:ascii="Times New Roman" w:hAnsi="Times New Roman" w:cs="Times New Roman"/>
        </w:rPr>
      </w:pPr>
      <w:r w:rsidRPr="00387239">
        <w:rPr>
          <w:rFonts w:ascii="Times New Roman" w:hAnsi="Times New Roman" w:cs="Times New Roman"/>
          <w:b/>
          <w:sz w:val="24"/>
          <w:szCs w:val="24"/>
          <w:u w:val="single"/>
        </w:rPr>
        <w:lastRenderedPageBreak/>
        <w:t>Acknowledgment</w:t>
      </w:r>
      <w:r>
        <w:rPr>
          <w:rFonts w:ascii="Times New Roman" w:hAnsi="Times New Roman" w:cs="Times New Roman"/>
          <w:b/>
          <w:sz w:val="24"/>
          <w:szCs w:val="24"/>
          <w:u w:val="single"/>
        </w:rPr>
        <w:t>s</w:t>
      </w:r>
    </w:p>
    <w:p w14:paraId="1E10F01A" w14:textId="7400D766" w:rsidR="00387239" w:rsidRDefault="00387239" w:rsidP="00DD7367">
      <w:pPr>
        <w:rPr>
          <w:rFonts w:ascii="Times New Roman" w:hAnsi="Times New Roman" w:cs="Times New Roman"/>
          <w:b/>
          <w:sz w:val="24"/>
          <w:szCs w:val="24"/>
          <w:u w:val="single"/>
        </w:rPr>
      </w:pPr>
    </w:p>
    <w:p w14:paraId="5F546215" w14:textId="5667072B" w:rsidR="00DD7367" w:rsidRPr="00DD7367" w:rsidRDefault="00DD7367" w:rsidP="00FD49C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thank the Rutherford County Agricultural Extension Services/MTSU for allowing me to use </w:t>
      </w:r>
      <w:r w:rsidR="006337C5">
        <w:rPr>
          <w:rFonts w:ascii="Times New Roman" w:hAnsi="Times New Roman" w:cs="Times New Roman"/>
          <w:sz w:val="24"/>
          <w:szCs w:val="24"/>
        </w:rPr>
        <w:t>its</w:t>
      </w:r>
      <w:r>
        <w:rPr>
          <w:rFonts w:ascii="Times New Roman" w:hAnsi="Times New Roman" w:cs="Times New Roman"/>
          <w:sz w:val="24"/>
          <w:szCs w:val="24"/>
        </w:rPr>
        <w:t xml:space="preserve"> vineyard for my research</w:t>
      </w:r>
      <w:r w:rsidR="002D5CB0">
        <w:rPr>
          <w:rFonts w:ascii="Times New Roman" w:hAnsi="Times New Roman" w:cs="Times New Roman"/>
          <w:sz w:val="24"/>
          <w:szCs w:val="24"/>
        </w:rPr>
        <w:t xml:space="preserve"> and </w:t>
      </w:r>
      <w:r w:rsidR="00390C96">
        <w:rPr>
          <w:rFonts w:ascii="Times New Roman" w:hAnsi="Times New Roman" w:cs="Times New Roman"/>
          <w:sz w:val="24"/>
          <w:szCs w:val="24"/>
        </w:rPr>
        <w:t>the MTSU Biology Department for allowing me to use the greenhouse and environmental growth chamber to house my cuttings and conduct my evaluations. I give a special thanks to greenhouse worker and researcher Xoe Thacker for keeping my cuttings watered throughout this study</w:t>
      </w:r>
      <w:r w:rsidR="00FD49CD">
        <w:rPr>
          <w:rFonts w:ascii="Times New Roman" w:hAnsi="Times New Roman" w:cs="Times New Roman"/>
          <w:sz w:val="24"/>
          <w:szCs w:val="24"/>
        </w:rPr>
        <w:t>.</w:t>
      </w:r>
      <w:r w:rsidR="00390C96">
        <w:rPr>
          <w:rFonts w:ascii="Times New Roman" w:hAnsi="Times New Roman" w:cs="Times New Roman"/>
          <w:sz w:val="24"/>
          <w:szCs w:val="24"/>
        </w:rPr>
        <w:t xml:space="preserve"> </w:t>
      </w:r>
      <w:r w:rsidR="005D5DC6">
        <w:rPr>
          <w:rFonts w:ascii="Times New Roman" w:hAnsi="Times New Roman" w:cs="Times New Roman"/>
          <w:sz w:val="24"/>
          <w:szCs w:val="24"/>
        </w:rPr>
        <w:t xml:space="preserve">MTSU </w:t>
      </w:r>
      <w:r w:rsidR="008F428E">
        <w:rPr>
          <w:rFonts w:ascii="Times New Roman" w:hAnsi="Times New Roman" w:cs="Times New Roman"/>
          <w:sz w:val="24"/>
          <w:szCs w:val="24"/>
        </w:rPr>
        <w:t>URECA funding made this project possible by providing the required materials. I would not have been able to</w:t>
      </w:r>
      <w:r w:rsidR="00FD49CD">
        <w:rPr>
          <w:rFonts w:ascii="Times New Roman" w:hAnsi="Times New Roman" w:cs="Times New Roman"/>
          <w:sz w:val="24"/>
          <w:szCs w:val="24"/>
        </w:rPr>
        <w:t xml:space="preserve"> effectively use the Biology greenhouse without protocol training and general guidance from Dr. DuBois. Finally, I thank Dr. Tony V. Johnston for lending his expertise and direction to this study.</w:t>
      </w:r>
    </w:p>
    <w:p w14:paraId="0AD7D789" w14:textId="77777777" w:rsidR="00387239" w:rsidRDefault="00387239" w:rsidP="00CD0B70">
      <w:pPr>
        <w:jc w:val="center"/>
        <w:rPr>
          <w:rFonts w:ascii="Times New Roman" w:hAnsi="Times New Roman" w:cs="Times New Roman"/>
          <w:b/>
          <w:sz w:val="24"/>
          <w:szCs w:val="24"/>
          <w:u w:val="single"/>
        </w:rPr>
      </w:pPr>
    </w:p>
    <w:p w14:paraId="15745E31" w14:textId="77777777" w:rsidR="00387239" w:rsidRDefault="00387239" w:rsidP="00CD0B70">
      <w:pPr>
        <w:jc w:val="center"/>
        <w:rPr>
          <w:rFonts w:ascii="Times New Roman" w:hAnsi="Times New Roman" w:cs="Times New Roman"/>
          <w:b/>
          <w:sz w:val="24"/>
          <w:szCs w:val="24"/>
          <w:u w:val="single"/>
        </w:rPr>
      </w:pPr>
    </w:p>
    <w:p w14:paraId="2C4E32DA" w14:textId="77777777" w:rsidR="00387239" w:rsidRDefault="00387239" w:rsidP="00CD0B70">
      <w:pPr>
        <w:jc w:val="center"/>
        <w:rPr>
          <w:rFonts w:ascii="Times New Roman" w:hAnsi="Times New Roman" w:cs="Times New Roman"/>
          <w:b/>
          <w:sz w:val="24"/>
          <w:szCs w:val="24"/>
          <w:u w:val="single"/>
        </w:rPr>
      </w:pPr>
    </w:p>
    <w:p w14:paraId="4F019FC0" w14:textId="77777777" w:rsidR="00387239" w:rsidRDefault="00387239" w:rsidP="00CD0B70">
      <w:pPr>
        <w:jc w:val="center"/>
        <w:rPr>
          <w:rFonts w:ascii="Times New Roman" w:hAnsi="Times New Roman" w:cs="Times New Roman"/>
          <w:b/>
          <w:sz w:val="24"/>
          <w:szCs w:val="24"/>
          <w:u w:val="single"/>
        </w:rPr>
      </w:pPr>
    </w:p>
    <w:p w14:paraId="0C5A5854" w14:textId="77777777" w:rsidR="00387239" w:rsidRDefault="00387239" w:rsidP="00CD0B70">
      <w:pPr>
        <w:jc w:val="center"/>
        <w:rPr>
          <w:rFonts w:ascii="Times New Roman" w:hAnsi="Times New Roman" w:cs="Times New Roman"/>
          <w:b/>
          <w:sz w:val="24"/>
          <w:szCs w:val="24"/>
          <w:u w:val="single"/>
        </w:rPr>
      </w:pPr>
    </w:p>
    <w:p w14:paraId="00FB3E40" w14:textId="77777777" w:rsidR="00387239" w:rsidRDefault="00387239" w:rsidP="00CD0B70">
      <w:pPr>
        <w:jc w:val="center"/>
        <w:rPr>
          <w:rFonts w:ascii="Times New Roman" w:hAnsi="Times New Roman" w:cs="Times New Roman"/>
          <w:b/>
          <w:sz w:val="24"/>
          <w:szCs w:val="24"/>
          <w:u w:val="single"/>
        </w:rPr>
      </w:pPr>
    </w:p>
    <w:p w14:paraId="418FC569" w14:textId="77777777" w:rsidR="00387239" w:rsidRDefault="00387239" w:rsidP="00CD0B70">
      <w:pPr>
        <w:jc w:val="center"/>
        <w:rPr>
          <w:rFonts w:ascii="Times New Roman" w:hAnsi="Times New Roman" w:cs="Times New Roman"/>
          <w:b/>
          <w:sz w:val="24"/>
          <w:szCs w:val="24"/>
          <w:u w:val="single"/>
        </w:rPr>
      </w:pPr>
    </w:p>
    <w:p w14:paraId="439534C6" w14:textId="77777777" w:rsidR="00387239" w:rsidRDefault="00387239" w:rsidP="00CD0B70">
      <w:pPr>
        <w:jc w:val="center"/>
        <w:rPr>
          <w:rFonts w:ascii="Times New Roman" w:hAnsi="Times New Roman" w:cs="Times New Roman"/>
          <w:b/>
          <w:sz w:val="24"/>
          <w:szCs w:val="24"/>
          <w:u w:val="single"/>
        </w:rPr>
      </w:pPr>
    </w:p>
    <w:p w14:paraId="4E1656E3" w14:textId="77777777" w:rsidR="00387239" w:rsidRDefault="00387239" w:rsidP="00CD0B70">
      <w:pPr>
        <w:jc w:val="center"/>
        <w:rPr>
          <w:rFonts w:ascii="Times New Roman" w:hAnsi="Times New Roman" w:cs="Times New Roman"/>
          <w:b/>
          <w:sz w:val="24"/>
          <w:szCs w:val="24"/>
          <w:u w:val="single"/>
        </w:rPr>
      </w:pPr>
    </w:p>
    <w:p w14:paraId="4A101CD4" w14:textId="77777777" w:rsidR="00387239" w:rsidRDefault="00387239" w:rsidP="00CD0B70">
      <w:pPr>
        <w:jc w:val="center"/>
        <w:rPr>
          <w:rFonts w:ascii="Times New Roman" w:hAnsi="Times New Roman" w:cs="Times New Roman"/>
          <w:b/>
          <w:sz w:val="24"/>
          <w:szCs w:val="24"/>
          <w:u w:val="single"/>
        </w:rPr>
      </w:pPr>
    </w:p>
    <w:p w14:paraId="672ECD1A" w14:textId="77777777" w:rsidR="00387239" w:rsidRDefault="00387239" w:rsidP="00CD0B70">
      <w:pPr>
        <w:jc w:val="center"/>
        <w:rPr>
          <w:rFonts w:ascii="Times New Roman" w:hAnsi="Times New Roman" w:cs="Times New Roman"/>
          <w:b/>
          <w:sz w:val="24"/>
          <w:szCs w:val="24"/>
          <w:u w:val="single"/>
        </w:rPr>
      </w:pPr>
    </w:p>
    <w:p w14:paraId="097F415B" w14:textId="77777777" w:rsidR="00387239" w:rsidRDefault="00387239" w:rsidP="00CD0B70">
      <w:pPr>
        <w:jc w:val="center"/>
        <w:rPr>
          <w:rFonts w:ascii="Times New Roman" w:hAnsi="Times New Roman" w:cs="Times New Roman"/>
          <w:b/>
          <w:sz w:val="24"/>
          <w:szCs w:val="24"/>
          <w:u w:val="single"/>
        </w:rPr>
      </w:pPr>
    </w:p>
    <w:p w14:paraId="71FAEA8A" w14:textId="77777777" w:rsidR="00387239" w:rsidRDefault="00387239" w:rsidP="00CD0B70">
      <w:pPr>
        <w:jc w:val="center"/>
        <w:rPr>
          <w:rFonts w:ascii="Times New Roman" w:hAnsi="Times New Roman" w:cs="Times New Roman"/>
          <w:b/>
          <w:sz w:val="24"/>
          <w:szCs w:val="24"/>
          <w:u w:val="single"/>
        </w:rPr>
      </w:pPr>
    </w:p>
    <w:p w14:paraId="4204AFF6" w14:textId="77777777" w:rsidR="00387239" w:rsidRDefault="00387239" w:rsidP="00CD0B70">
      <w:pPr>
        <w:jc w:val="center"/>
        <w:rPr>
          <w:rFonts w:ascii="Times New Roman" w:hAnsi="Times New Roman" w:cs="Times New Roman"/>
          <w:b/>
          <w:sz w:val="24"/>
          <w:szCs w:val="24"/>
          <w:u w:val="single"/>
        </w:rPr>
      </w:pPr>
    </w:p>
    <w:p w14:paraId="6B1D65E4" w14:textId="77777777" w:rsidR="00A779C6" w:rsidRDefault="00A779C6" w:rsidP="00692FA7">
      <w:pPr>
        <w:jc w:val="center"/>
        <w:rPr>
          <w:rFonts w:ascii="Times New Roman" w:hAnsi="Times New Roman" w:cs="Times New Roman"/>
          <w:b/>
          <w:sz w:val="24"/>
          <w:szCs w:val="24"/>
          <w:u w:val="single"/>
        </w:rPr>
      </w:pPr>
    </w:p>
    <w:p w14:paraId="2BE36AAE" w14:textId="7EAA6CD0" w:rsidR="00387239" w:rsidRDefault="00387239" w:rsidP="00692FA7">
      <w:pPr>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Abst</w:t>
      </w:r>
      <w:bookmarkStart w:id="0" w:name="_GoBack"/>
      <w:bookmarkEnd w:id="0"/>
      <w:r>
        <w:rPr>
          <w:rFonts w:ascii="Times New Roman" w:hAnsi="Times New Roman" w:cs="Times New Roman"/>
          <w:b/>
          <w:sz w:val="24"/>
          <w:szCs w:val="24"/>
          <w:u w:val="single"/>
        </w:rPr>
        <w:t>ract</w:t>
      </w:r>
    </w:p>
    <w:p w14:paraId="4E80501B" w14:textId="77777777" w:rsidR="00387239" w:rsidRDefault="00387239" w:rsidP="00CD0B70">
      <w:pPr>
        <w:jc w:val="center"/>
        <w:rPr>
          <w:rFonts w:ascii="Times New Roman" w:hAnsi="Times New Roman" w:cs="Times New Roman"/>
          <w:b/>
          <w:sz w:val="24"/>
          <w:szCs w:val="24"/>
          <w:u w:val="single"/>
        </w:rPr>
      </w:pPr>
    </w:p>
    <w:p w14:paraId="2B8DECCF" w14:textId="6372A2D8" w:rsidR="00387239" w:rsidRPr="00527583" w:rsidRDefault="00527583" w:rsidP="00527583">
      <w:pPr>
        <w:spacing w:line="480" w:lineRule="auto"/>
        <w:ind w:firstLine="720"/>
        <w:rPr>
          <w:rFonts w:ascii="Times New Roman" w:hAnsi="Times New Roman" w:cs="Times New Roman"/>
          <w:sz w:val="24"/>
          <w:szCs w:val="24"/>
        </w:rPr>
      </w:pPr>
      <w:r w:rsidRPr="00527583">
        <w:rPr>
          <w:rFonts w:ascii="Times New Roman" w:hAnsi="Times New Roman" w:cs="Times New Roman"/>
          <w:i/>
          <w:sz w:val="24"/>
          <w:szCs w:val="24"/>
        </w:rPr>
        <w:t xml:space="preserve">Vitis aestivalis </w:t>
      </w:r>
      <w:r>
        <w:rPr>
          <w:rFonts w:ascii="Times New Roman" w:hAnsi="Times New Roman" w:cs="Times New Roman"/>
          <w:sz w:val="24"/>
          <w:szCs w:val="24"/>
        </w:rPr>
        <w:t xml:space="preserve">‘Norton/Cynthiana’ is a grape found as far north as southern Ontario, as far east as Maine, as far west as Oklahoma, and as far south as Florida. The goal of this research was to determine the optimal time of year and/or time after last </w:t>
      </w:r>
      <w:r w:rsidR="000916C8">
        <w:rPr>
          <w:rFonts w:ascii="Times New Roman" w:hAnsi="Times New Roman" w:cs="Times New Roman"/>
          <w:sz w:val="24"/>
          <w:szCs w:val="24"/>
        </w:rPr>
        <w:t>f</w:t>
      </w:r>
      <w:r>
        <w:rPr>
          <w:rFonts w:ascii="Times New Roman" w:hAnsi="Times New Roman" w:cs="Times New Roman"/>
          <w:sz w:val="24"/>
          <w:szCs w:val="24"/>
        </w:rPr>
        <w:t xml:space="preserve">reeze that will yield the highest </w:t>
      </w:r>
      <w:r w:rsidR="000916C8">
        <w:rPr>
          <w:rFonts w:ascii="Times New Roman" w:hAnsi="Times New Roman" w:cs="Times New Roman"/>
          <w:sz w:val="24"/>
          <w:szCs w:val="24"/>
        </w:rPr>
        <w:t xml:space="preserve">traditional </w:t>
      </w:r>
      <w:r>
        <w:rPr>
          <w:rFonts w:ascii="Times New Roman" w:hAnsi="Times New Roman" w:cs="Times New Roman"/>
          <w:sz w:val="24"/>
          <w:szCs w:val="24"/>
        </w:rPr>
        <w:t>propagation rate for ‘Norton/Cynthiana’. Previous research determin</w:t>
      </w:r>
      <w:r w:rsidR="00692FA7">
        <w:rPr>
          <w:rFonts w:ascii="Times New Roman" w:hAnsi="Times New Roman" w:cs="Times New Roman"/>
          <w:sz w:val="24"/>
          <w:szCs w:val="24"/>
        </w:rPr>
        <w:t>ed that the best time of year</w:t>
      </w:r>
      <w:r w:rsidR="000916C8">
        <w:rPr>
          <w:rFonts w:ascii="Times New Roman" w:hAnsi="Times New Roman" w:cs="Times New Roman"/>
          <w:sz w:val="24"/>
          <w:szCs w:val="24"/>
        </w:rPr>
        <w:t xml:space="preserve"> traditionally</w:t>
      </w:r>
      <w:r>
        <w:rPr>
          <w:rFonts w:ascii="Times New Roman" w:hAnsi="Times New Roman" w:cs="Times New Roman"/>
          <w:sz w:val="24"/>
          <w:szCs w:val="24"/>
        </w:rPr>
        <w:t xml:space="preserve"> </w:t>
      </w:r>
      <w:r w:rsidR="00692FA7">
        <w:rPr>
          <w:rFonts w:ascii="Times New Roman" w:hAnsi="Times New Roman" w:cs="Times New Roman"/>
          <w:sz w:val="24"/>
          <w:szCs w:val="24"/>
        </w:rPr>
        <w:t xml:space="preserve">to </w:t>
      </w:r>
      <w:r>
        <w:rPr>
          <w:rFonts w:ascii="Times New Roman" w:hAnsi="Times New Roman" w:cs="Times New Roman"/>
          <w:sz w:val="24"/>
          <w:szCs w:val="24"/>
        </w:rPr>
        <w:t>propagate was</w:t>
      </w:r>
      <w:r w:rsidR="000916C8">
        <w:rPr>
          <w:rFonts w:ascii="Times New Roman" w:hAnsi="Times New Roman" w:cs="Times New Roman"/>
          <w:sz w:val="24"/>
          <w:szCs w:val="24"/>
        </w:rPr>
        <w:t xml:space="preserve"> in</w:t>
      </w:r>
      <w:r>
        <w:rPr>
          <w:rFonts w:ascii="Times New Roman" w:hAnsi="Times New Roman" w:cs="Times New Roman"/>
          <w:sz w:val="24"/>
          <w:szCs w:val="24"/>
        </w:rPr>
        <w:t xml:space="preserve"> June</w:t>
      </w:r>
      <w:r w:rsidR="00BF6F2B">
        <w:rPr>
          <w:rFonts w:ascii="Times New Roman" w:hAnsi="Times New Roman" w:cs="Times New Roman"/>
          <w:sz w:val="24"/>
          <w:szCs w:val="24"/>
        </w:rPr>
        <w:t>, ten weeks after the last temperature below 0° C or eight or ni</w:t>
      </w:r>
      <w:r w:rsidR="000916C8">
        <w:rPr>
          <w:rFonts w:ascii="Times New Roman" w:hAnsi="Times New Roman" w:cs="Times New Roman"/>
          <w:sz w:val="24"/>
          <w:szCs w:val="24"/>
        </w:rPr>
        <w:t>ne weeks after the first bud break</w:t>
      </w:r>
      <w:r w:rsidR="00BF6F2B">
        <w:rPr>
          <w:rFonts w:ascii="Times New Roman" w:hAnsi="Times New Roman" w:cs="Times New Roman"/>
          <w:sz w:val="24"/>
          <w:szCs w:val="24"/>
        </w:rPr>
        <w:t xml:space="preserve">. Samples were collected weekly from a local vineyard, treated with 0.1% </w:t>
      </w:r>
      <w:r w:rsidR="000916C8">
        <w:rPr>
          <w:rFonts w:ascii="Times New Roman" w:hAnsi="Times New Roman" w:cs="Times New Roman"/>
          <w:sz w:val="24"/>
          <w:szCs w:val="24"/>
        </w:rPr>
        <w:t>indole-3-butyric acid</w:t>
      </w:r>
      <w:r w:rsidR="00BF6F2B">
        <w:rPr>
          <w:rFonts w:ascii="Times New Roman" w:hAnsi="Times New Roman" w:cs="Times New Roman"/>
          <w:sz w:val="24"/>
          <w:szCs w:val="24"/>
        </w:rPr>
        <w:t>,</w:t>
      </w:r>
      <w:r w:rsidR="000916C8" w:rsidRPr="000916C8">
        <w:rPr>
          <w:rFonts w:ascii="Times New Roman" w:hAnsi="Times New Roman" w:cs="Times New Roman"/>
          <w:sz w:val="24"/>
          <w:szCs w:val="24"/>
        </w:rPr>
        <w:t xml:space="preserve"> </w:t>
      </w:r>
      <w:r w:rsidR="000916C8">
        <w:rPr>
          <w:rFonts w:ascii="Times New Roman" w:hAnsi="Times New Roman" w:cs="Times New Roman"/>
          <w:sz w:val="24"/>
          <w:szCs w:val="24"/>
        </w:rPr>
        <w:t>planted in a 1:1 Perlite:Vermiculite mix,</w:t>
      </w:r>
      <w:r w:rsidR="00BF6F2B">
        <w:rPr>
          <w:rFonts w:ascii="Times New Roman" w:hAnsi="Times New Roman" w:cs="Times New Roman"/>
          <w:sz w:val="24"/>
          <w:szCs w:val="24"/>
        </w:rPr>
        <w:t xml:space="preserve"> and placed in the plant growth room located in the MTSU Biology greenhouse. </w:t>
      </w:r>
      <w:r w:rsidR="000916C8">
        <w:rPr>
          <w:rFonts w:ascii="Times New Roman" w:hAnsi="Times New Roman" w:cs="Times New Roman"/>
          <w:sz w:val="24"/>
          <w:szCs w:val="24"/>
        </w:rPr>
        <w:t xml:space="preserve">The conditions of the  controlled-environment growth room were light/dark: 12hr/12hr, 70% relative humidity, day/night temperature: </w:t>
      </w:r>
      <w:r w:rsidR="000916C8" w:rsidRPr="00EA0FD8">
        <w:rPr>
          <w:rFonts w:ascii="Times New Roman" w:hAnsi="Times New Roman" w:cs="Times New Roman"/>
          <w:sz w:val="24"/>
          <w:szCs w:val="24"/>
        </w:rPr>
        <w:t>22º</w:t>
      </w:r>
      <w:r w:rsidR="000916C8">
        <w:rPr>
          <w:rFonts w:ascii="Times New Roman" w:hAnsi="Times New Roman" w:cs="Times New Roman"/>
          <w:sz w:val="24"/>
          <w:szCs w:val="24"/>
        </w:rPr>
        <w:t xml:space="preserve"> C/15</w:t>
      </w:r>
      <w:r w:rsidR="000916C8" w:rsidRPr="00EA0FD8">
        <w:rPr>
          <w:rFonts w:ascii="Times New Roman" w:hAnsi="Times New Roman" w:cs="Times New Roman"/>
          <w:sz w:val="24"/>
          <w:szCs w:val="24"/>
        </w:rPr>
        <w:t xml:space="preserve"> º</w:t>
      </w:r>
      <w:r w:rsidR="000916C8">
        <w:rPr>
          <w:rFonts w:ascii="Times New Roman" w:hAnsi="Times New Roman" w:cs="Times New Roman"/>
          <w:sz w:val="24"/>
          <w:szCs w:val="24"/>
        </w:rPr>
        <w:t xml:space="preserve"> C. </w:t>
      </w:r>
      <w:r w:rsidR="00BF6F2B">
        <w:rPr>
          <w:rFonts w:ascii="Times New Roman" w:hAnsi="Times New Roman" w:cs="Times New Roman"/>
          <w:sz w:val="24"/>
          <w:szCs w:val="24"/>
        </w:rPr>
        <w:t xml:space="preserve">Daily high and low temperatures </w:t>
      </w:r>
      <w:r w:rsidR="000916C8">
        <w:rPr>
          <w:rFonts w:ascii="Times New Roman" w:hAnsi="Times New Roman" w:cs="Times New Roman"/>
          <w:sz w:val="24"/>
          <w:szCs w:val="24"/>
        </w:rPr>
        <w:t xml:space="preserve">in </w:t>
      </w:r>
      <w:r w:rsidR="00692FA7">
        <w:rPr>
          <w:rFonts w:ascii="Times New Roman" w:hAnsi="Times New Roman" w:cs="Times New Roman"/>
          <w:sz w:val="24"/>
          <w:szCs w:val="24"/>
        </w:rPr>
        <w:t>Murfreesboro</w:t>
      </w:r>
      <w:r w:rsidR="000916C8">
        <w:rPr>
          <w:rFonts w:ascii="Times New Roman" w:hAnsi="Times New Roman" w:cs="Times New Roman"/>
          <w:sz w:val="24"/>
          <w:szCs w:val="24"/>
        </w:rPr>
        <w:t xml:space="preserve"> </w:t>
      </w:r>
      <w:r w:rsidR="00BF6F2B">
        <w:rPr>
          <w:rFonts w:ascii="Times New Roman" w:hAnsi="Times New Roman" w:cs="Times New Roman"/>
          <w:sz w:val="24"/>
          <w:szCs w:val="24"/>
        </w:rPr>
        <w:t>were recorded. After six weeks, cuttings were evaluated for root growth. Rooting success rates were highest in the month of June at 10%, 12 weeks after the la</w:t>
      </w:r>
      <w:r w:rsidR="000916C8">
        <w:rPr>
          <w:rFonts w:ascii="Times New Roman" w:hAnsi="Times New Roman" w:cs="Times New Roman"/>
          <w:sz w:val="24"/>
          <w:szCs w:val="24"/>
        </w:rPr>
        <w:t>st frost and 10 weeks after bud break.</w:t>
      </w:r>
    </w:p>
    <w:p w14:paraId="7EC2823C" w14:textId="77777777" w:rsidR="00387239" w:rsidRDefault="00387239" w:rsidP="00CD0B70">
      <w:pPr>
        <w:jc w:val="center"/>
        <w:rPr>
          <w:rFonts w:ascii="Times New Roman" w:hAnsi="Times New Roman" w:cs="Times New Roman"/>
          <w:b/>
          <w:sz w:val="24"/>
          <w:szCs w:val="24"/>
          <w:u w:val="single"/>
        </w:rPr>
      </w:pPr>
    </w:p>
    <w:p w14:paraId="070B2B1E" w14:textId="77777777" w:rsidR="00387239" w:rsidRDefault="00387239" w:rsidP="00CD0B70">
      <w:pPr>
        <w:jc w:val="center"/>
        <w:rPr>
          <w:rFonts w:ascii="Times New Roman" w:hAnsi="Times New Roman" w:cs="Times New Roman"/>
          <w:b/>
          <w:sz w:val="24"/>
          <w:szCs w:val="24"/>
          <w:u w:val="single"/>
        </w:rPr>
      </w:pPr>
    </w:p>
    <w:p w14:paraId="5281BFFD" w14:textId="77777777" w:rsidR="00387239" w:rsidRDefault="00387239" w:rsidP="00CD0B70">
      <w:pPr>
        <w:jc w:val="center"/>
        <w:rPr>
          <w:rFonts w:ascii="Times New Roman" w:hAnsi="Times New Roman" w:cs="Times New Roman"/>
          <w:b/>
          <w:sz w:val="24"/>
          <w:szCs w:val="24"/>
          <w:u w:val="single"/>
        </w:rPr>
      </w:pPr>
    </w:p>
    <w:p w14:paraId="56AF3F8D" w14:textId="77777777" w:rsidR="00387239" w:rsidRDefault="00387239" w:rsidP="00CD0B70">
      <w:pPr>
        <w:jc w:val="center"/>
        <w:rPr>
          <w:rFonts w:ascii="Times New Roman" w:hAnsi="Times New Roman" w:cs="Times New Roman"/>
          <w:b/>
          <w:sz w:val="24"/>
          <w:szCs w:val="24"/>
          <w:u w:val="single"/>
        </w:rPr>
      </w:pPr>
    </w:p>
    <w:p w14:paraId="1C25DA9E" w14:textId="77777777" w:rsidR="00387239" w:rsidRDefault="00387239" w:rsidP="00CD0B70">
      <w:pPr>
        <w:jc w:val="center"/>
        <w:rPr>
          <w:rFonts w:ascii="Times New Roman" w:hAnsi="Times New Roman" w:cs="Times New Roman"/>
          <w:b/>
          <w:sz w:val="24"/>
          <w:szCs w:val="24"/>
          <w:u w:val="single"/>
        </w:rPr>
      </w:pPr>
    </w:p>
    <w:p w14:paraId="7340A36E" w14:textId="77777777" w:rsidR="00387239" w:rsidRDefault="00387239" w:rsidP="00CD0B70">
      <w:pPr>
        <w:jc w:val="center"/>
        <w:rPr>
          <w:rFonts w:ascii="Times New Roman" w:hAnsi="Times New Roman" w:cs="Times New Roman"/>
          <w:b/>
          <w:sz w:val="24"/>
          <w:szCs w:val="24"/>
          <w:u w:val="single"/>
        </w:rPr>
      </w:pPr>
    </w:p>
    <w:p w14:paraId="11CAB078" w14:textId="77777777" w:rsidR="00387239" w:rsidRDefault="00387239" w:rsidP="00CD0B70">
      <w:pPr>
        <w:jc w:val="center"/>
        <w:rPr>
          <w:rFonts w:ascii="Times New Roman" w:hAnsi="Times New Roman" w:cs="Times New Roman"/>
          <w:b/>
          <w:sz w:val="24"/>
          <w:szCs w:val="24"/>
          <w:u w:val="single"/>
        </w:rPr>
      </w:pPr>
    </w:p>
    <w:p w14:paraId="2644AE03" w14:textId="24A59984" w:rsidR="00387239" w:rsidRDefault="00387239" w:rsidP="00692FA7">
      <w:pPr>
        <w:rPr>
          <w:rFonts w:ascii="Times New Roman" w:hAnsi="Times New Roman" w:cs="Times New Roman"/>
          <w:b/>
          <w:sz w:val="24"/>
          <w:szCs w:val="24"/>
          <w:u w:val="single"/>
        </w:rPr>
      </w:pPr>
    </w:p>
    <w:p w14:paraId="5D616D91" w14:textId="77777777" w:rsidR="001C3749" w:rsidRDefault="001C3749" w:rsidP="001C3749">
      <w:pPr>
        <w:tabs>
          <w:tab w:val="left" w:pos="4090"/>
        </w:tabs>
        <w:rPr>
          <w:rFonts w:ascii="Times New Roman" w:hAnsi="Times New Roman" w:cs="Times New Roman"/>
          <w:b/>
          <w:sz w:val="24"/>
          <w:szCs w:val="24"/>
          <w:u w:val="single"/>
        </w:rPr>
      </w:pPr>
    </w:p>
    <w:p w14:paraId="31B0938B" w14:textId="77777777" w:rsidR="00A779C6" w:rsidRDefault="00A779C6" w:rsidP="001C3749">
      <w:pPr>
        <w:tabs>
          <w:tab w:val="left" w:pos="4090"/>
        </w:tabs>
        <w:jc w:val="center"/>
        <w:rPr>
          <w:rFonts w:ascii="Times New Roman" w:hAnsi="Times New Roman" w:cs="Times New Roman"/>
          <w:b/>
          <w:sz w:val="24"/>
          <w:szCs w:val="24"/>
        </w:rPr>
      </w:pPr>
    </w:p>
    <w:p w14:paraId="69EDF547" w14:textId="6267583A" w:rsidR="00387239" w:rsidRDefault="00A417E0" w:rsidP="001C3749">
      <w:pPr>
        <w:tabs>
          <w:tab w:val="left" w:pos="4090"/>
        </w:tabs>
        <w:jc w:val="center"/>
        <w:rPr>
          <w:rFonts w:ascii="Times New Roman" w:hAnsi="Times New Roman" w:cs="Times New Roman"/>
          <w:b/>
          <w:sz w:val="24"/>
          <w:szCs w:val="24"/>
        </w:rPr>
      </w:pPr>
      <w:r>
        <w:rPr>
          <w:rFonts w:ascii="Times New Roman" w:hAnsi="Times New Roman" w:cs="Times New Roman"/>
          <w:b/>
          <w:sz w:val="24"/>
          <w:szCs w:val="24"/>
        </w:rPr>
        <w:lastRenderedPageBreak/>
        <w:t>TABLE OF CONTENTS</w:t>
      </w:r>
    </w:p>
    <w:p w14:paraId="717A2989" w14:textId="2C65EB42" w:rsidR="00A417E0" w:rsidRDefault="00A417E0" w:rsidP="00A417E0">
      <w:pPr>
        <w:tabs>
          <w:tab w:val="left" w:pos="4090"/>
        </w:tabs>
        <w:spacing w:line="240" w:lineRule="auto"/>
        <w:rPr>
          <w:rFonts w:ascii="Times New Roman" w:hAnsi="Times New Roman" w:cs="Times New Roman"/>
          <w:sz w:val="24"/>
          <w:szCs w:val="24"/>
        </w:rPr>
      </w:pPr>
      <w:r w:rsidRPr="00A417E0">
        <w:rPr>
          <w:rFonts w:ascii="Times New Roman" w:hAnsi="Times New Roman" w:cs="Times New Roman"/>
          <w:b/>
          <w:sz w:val="24"/>
          <w:szCs w:val="24"/>
        </w:rPr>
        <w:t>Acknowledgements</w:t>
      </w:r>
      <w:r w:rsidRPr="00A417E0">
        <w:rPr>
          <w:rFonts w:ascii="Times New Roman" w:hAnsi="Times New Roman" w:cs="Times New Roman"/>
          <w:sz w:val="24"/>
          <w:szCs w:val="24"/>
        </w:rPr>
        <w:t>………………………………………………</w:t>
      </w:r>
      <w:r>
        <w:rPr>
          <w:rFonts w:ascii="Times New Roman" w:hAnsi="Times New Roman" w:cs="Times New Roman"/>
          <w:sz w:val="24"/>
          <w:szCs w:val="24"/>
        </w:rPr>
        <w:t>…………………</w:t>
      </w:r>
      <w:r w:rsidR="00692FA7">
        <w:rPr>
          <w:rFonts w:ascii="Times New Roman" w:hAnsi="Times New Roman" w:cs="Times New Roman"/>
          <w:sz w:val="24"/>
          <w:szCs w:val="24"/>
        </w:rPr>
        <w:t>..</w:t>
      </w:r>
      <w:r>
        <w:rPr>
          <w:rFonts w:ascii="Times New Roman" w:hAnsi="Times New Roman" w:cs="Times New Roman"/>
          <w:sz w:val="24"/>
          <w:szCs w:val="24"/>
        </w:rPr>
        <w:t>….</w:t>
      </w:r>
      <w:r w:rsidRPr="00A417E0">
        <w:rPr>
          <w:rFonts w:ascii="Times New Roman" w:hAnsi="Times New Roman" w:cs="Times New Roman"/>
          <w:sz w:val="24"/>
          <w:szCs w:val="24"/>
        </w:rPr>
        <w:t xml:space="preserve">…..iii </w:t>
      </w:r>
    </w:p>
    <w:p w14:paraId="71C9E722" w14:textId="26B5B345" w:rsidR="00A417E0" w:rsidRDefault="00A417E0" w:rsidP="00A417E0">
      <w:pPr>
        <w:tabs>
          <w:tab w:val="left" w:pos="4090"/>
        </w:tabs>
        <w:spacing w:line="240" w:lineRule="auto"/>
        <w:rPr>
          <w:rFonts w:ascii="Times New Roman" w:hAnsi="Times New Roman" w:cs="Times New Roman"/>
          <w:sz w:val="24"/>
          <w:szCs w:val="24"/>
        </w:rPr>
      </w:pPr>
      <w:r w:rsidRPr="00A417E0">
        <w:rPr>
          <w:rFonts w:ascii="Times New Roman" w:hAnsi="Times New Roman" w:cs="Times New Roman"/>
          <w:b/>
          <w:sz w:val="24"/>
          <w:szCs w:val="24"/>
        </w:rPr>
        <w:t>Abstract</w:t>
      </w:r>
      <w:r w:rsidRPr="00A417E0">
        <w:rPr>
          <w:rFonts w:ascii="Times New Roman" w:hAnsi="Times New Roman" w:cs="Times New Roman"/>
          <w:sz w:val="24"/>
          <w:szCs w:val="24"/>
        </w:rPr>
        <w:t>………………………………………………………………</w:t>
      </w:r>
      <w:r>
        <w:rPr>
          <w:rFonts w:ascii="Times New Roman" w:hAnsi="Times New Roman" w:cs="Times New Roman"/>
          <w:sz w:val="24"/>
          <w:szCs w:val="24"/>
        </w:rPr>
        <w:t>…………</w:t>
      </w:r>
      <w:r w:rsidR="00692FA7">
        <w:rPr>
          <w:rFonts w:ascii="Times New Roman" w:hAnsi="Times New Roman" w:cs="Times New Roman"/>
          <w:sz w:val="24"/>
          <w:szCs w:val="24"/>
        </w:rPr>
        <w:t>..</w:t>
      </w:r>
      <w:r>
        <w:rPr>
          <w:rFonts w:ascii="Times New Roman" w:hAnsi="Times New Roman" w:cs="Times New Roman"/>
          <w:sz w:val="24"/>
          <w:szCs w:val="24"/>
        </w:rPr>
        <w:t>………….</w:t>
      </w:r>
      <w:r w:rsidRPr="00A417E0">
        <w:rPr>
          <w:rFonts w:ascii="Times New Roman" w:hAnsi="Times New Roman" w:cs="Times New Roman"/>
          <w:sz w:val="24"/>
          <w:szCs w:val="24"/>
        </w:rPr>
        <w:t xml:space="preserve">.iv </w:t>
      </w:r>
    </w:p>
    <w:p w14:paraId="18ACD6CE" w14:textId="58F189EB" w:rsidR="00A417E0" w:rsidRDefault="00A417E0" w:rsidP="00A417E0">
      <w:pPr>
        <w:tabs>
          <w:tab w:val="left" w:pos="4090"/>
        </w:tabs>
        <w:spacing w:line="240" w:lineRule="auto"/>
        <w:rPr>
          <w:rFonts w:ascii="Times New Roman" w:hAnsi="Times New Roman" w:cs="Times New Roman"/>
          <w:sz w:val="24"/>
          <w:szCs w:val="24"/>
        </w:rPr>
      </w:pPr>
      <w:r w:rsidRPr="00A417E0">
        <w:rPr>
          <w:rFonts w:ascii="Times New Roman" w:hAnsi="Times New Roman" w:cs="Times New Roman"/>
          <w:b/>
          <w:sz w:val="24"/>
          <w:szCs w:val="24"/>
        </w:rPr>
        <w:t>List of</w:t>
      </w:r>
      <w:r w:rsidRPr="00A417E0">
        <w:rPr>
          <w:rFonts w:ascii="Times New Roman" w:hAnsi="Times New Roman" w:cs="Times New Roman"/>
          <w:sz w:val="24"/>
          <w:szCs w:val="24"/>
        </w:rPr>
        <w:t xml:space="preserve"> </w:t>
      </w:r>
      <w:r w:rsidRPr="00A417E0">
        <w:rPr>
          <w:rFonts w:ascii="Times New Roman" w:hAnsi="Times New Roman" w:cs="Times New Roman"/>
          <w:b/>
          <w:sz w:val="24"/>
          <w:szCs w:val="24"/>
        </w:rPr>
        <w:t>Tables</w:t>
      </w:r>
      <w:r w:rsidRPr="00A417E0">
        <w:rPr>
          <w:rFonts w:ascii="Times New Roman" w:hAnsi="Times New Roman" w:cs="Times New Roman"/>
          <w:sz w:val="24"/>
          <w:szCs w:val="24"/>
        </w:rPr>
        <w:t>…………………………………………</w:t>
      </w:r>
      <w:r>
        <w:rPr>
          <w:rFonts w:ascii="Times New Roman" w:hAnsi="Times New Roman" w:cs="Times New Roman"/>
          <w:sz w:val="24"/>
          <w:szCs w:val="24"/>
        </w:rPr>
        <w:t>……………………</w:t>
      </w:r>
      <w:r w:rsidRPr="00A417E0">
        <w:rPr>
          <w:rFonts w:ascii="Times New Roman" w:hAnsi="Times New Roman" w:cs="Times New Roman"/>
          <w:sz w:val="24"/>
          <w:szCs w:val="24"/>
        </w:rPr>
        <w:t>…</w:t>
      </w:r>
      <w:r w:rsidR="00692FA7">
        <w:rPr>
          <w:rFonts w:ascii="Times New Roman" w:hAnsi="Times New Roman" w:cs="Times New Roman"/>
          <w:sz w:val="24"/>
          <w:szCs w:val="24"/>
        </w:rPr>
        <w:t>..</w:t>
      </w:r>
      <w:r w:rsidRPr="00A417E0">
        <w:rPr>
          <w:rFonts w:ascii="Times New Roman" w:hAnsi="Times New Roman" w:cs="Times New Roman"/>
          <w:sz w:val="24"/>
          <w:szCs w:val="24"/>
        </w:rPr>
        <w:t xml:space="preserve">…………….vi </w:t>
      </w:r>
    </w:p>
    <w:p w14:paraId="545D45BE" w14:textId="7540BD37" w:rsidR="00A417E0" w:rsidRPr="00A417E0" w:rsidRDefault="00A417E0" w:rsidP="00A417E0">
      <w:pPr>
        <w:tabs>
          <w:tab w:val="left" w:pos="4090"/>
        </w:tabs>
        <w:spacing w:line="240" w:lineRule="auto"/>
        <w:rPr>
          <w:rFonts w:ascii="Times New Roman" w:hAnsi="Times New Roman" w:cs="Times New Roman"/>
          <w:b/>
          <w:sz w:val="24"/>
          <w:szCs w:val="24"/>
        </w:rPr>
      </w:pPr>
      <w:r>
        <w:rPr>
          <w:rFonts w:ascii="Times New Roman" w:hAnsi="Times New Roman" w:cs="Times New Roman"/>
          <w:b/>
          <w:sz w:val="24"/>
          <w:szCs w:val="24"/>
        </w:rPr>
        <w:t xml:space="preserve">List of </w:t>
      </w:r>
      <w:r w:rsidRPr="00A417E0">
        <w:rPr>
          <w:rFonts w:ascii="Times New Roman" w:hAnsi="Times New Roman" w:cs="Times New Roman"/>
          <w:b/>
          <w:sz w:val="24"/>
          <w:szCs w:val="24"/>
        </w:rPr>
        <w:t>Figures</w:t>
      </w:r>
      <w:r w:rsidR="00692FA7">
        <w:rPr>
          <w:rFonts w:ascii="Times New Roman" w:hAnsi="Times New Roman" w:cs="Times New Roman"/>
          <w:sz w:val="24"/>
          <w:szCs w:val="24"/>
        </w:rPr>
        <w:t>….</w:t>
      </w:r>
      <w:r w:rsidRPr="00A417E0">
        <w:rPr>
          <w:rFonts w:ascii="Times New Roman" w:hAnsi="Times New Roman" w:cs="Times New Roman"/>
          <w:sz w:val="24"/>
          <w:szCs w:val="24"/>
        </w:rPr>
        <w:t>…………………………………</w:t>
      </w:r>
      <w:r>
        <w:rPr>
          <w:rFonts w:ascii="Times New Roman" w:hAnsi="Times New Roman" w:cs="Times New Roman"/>
          <w:sz w:val="24"/>
          <w:szCs w:val="24"/>
        </w:rPr>
        <w:t>……………………</w:t>
      </w:r>
      <w:r w:rsidRPr="00A417E0">
        <w:rPr>
          <w:rFonts w:ascii="Times New Roman" w:hAnsi="Times New Roman" w:cs="Times New Roman"/>
          <w:sz w:val="24"/>
          <w:szCs w:val="24"/>
        </w:rPr>
        <w:t>……………</w:t>
      </w:r>
      <w:r w:rsidR="00692FA7">
        <w:rPr>
          <w:rFonts w:ascii="Times New Roman" w:hAnsi="Times New Roman" w:cs="Times New Roman"/>
          <w:sz w:val="24"/>
          <w:szCs w:val="24"/>
        </w:rPr>
        <w:t>..</w:t>
      </w:r>
      <w:r w:rsidRPr="00A417E0">
        <w:rPr>
          <w:rFonts w:ascii="Times New Roman" w:hAnsi="Times New Roman" w:cs="Times New Roman"/>
          <w:sz w:val="24"/>
          <w:szCs w:val="24"/>
        </w:rPr>
        <w:t>…….vii</w:t>
      </w:r>
    </w:p>
    <w:p w14:paraId="68E791A9" w14:textId="2C8D80B2" w:rsidR="00387239" w:rsidRDefault="00387239" w:rsidP="00E67BB9">
      <w:pPr>
        <w:rPr>
          <w:rFonts w:ascii="Times New Roman" w:hAnsi="Times New Roman" w:cs="Times New Roman"/>
          <w:b/>
          <w:sz w:val="24"/>
          <w:szCs w:val="24"/>
          <w:u w:val="single"/>
        </w:rPr>
      </w:pPr>
    </w:p>
    <w:p w14:paraId="4B8EE8AE" w14:textId="364E58AE" w:rsidR="00E67BB9" w:rsidRDefault="00E67BB9" w:rsidP="00E67BB9">
      <w:pPr>
        <w:rPr>
          <w:rFonts w:ascii="Times New Roman" w:hAnsi="Times New Roman" w:cs="Times New Roman"/>
          <w:sz w:val="24"/>
          <w:szCs w:val="24"/>
        </w:rPr>
      </w:pPr>
      <w:r>
        <w:rPr>
          <w:rFonts w:ascii="Times New Roman" w:hAnsi="Times New Roman" w:cs="Times New Roman"/>
          <w:sz w:val="24"/>
          <w:szCs w:val="24"/>
        </w:rPr>
        <w:t>Introduction…</w:t>
      </w:r>
      <w:r w:rsidR="00692FA7">
        <w:rPr>
          <w:rFonts w:ascii="Times New Roman" w:hAnsi="Times New Roman" w:cs="Times New Roman"/>
          <w:sz w:val="24"/>
          <w:szCs w:val="24"/>
        </w:rPr>
        <w:t>……………………………………………………………………..…………</w:t>
      </w:r>
      <w:r>
        <w:rPr>
          <w:rFonts w:ascii="Times New Roman" w:hAnsi="Times New Roman" w:cs="Times New Roman"/>
          <w:sz w:val="24"/>
          <w:szCs w:val="24"/>
        </w:rPr>
        <w:t>..1</w:t>
      </w:r>
    </w:p>
    <w:p w14:paraId="486DE8F4" w14:textId="3E80F384" w:rsidR="00E67BB9" w:rsidRDefault="00E67BB9" w:rsidP="00E67BB9">
      <w:pPr>
        <w:rPr>
          <w:rFonts w:ascii="Times New Roman" w:hAnsi="Times New Roman" w:cs="Times New Roman"/>
          <w:sz w:val="24"/>
          <w:szCs w:val="24"/>
        </w:rPr>
      </w:pPr>
    </w:p>
    <w:p w14:paraId="4E7240DF" w14:textId="77777777" w:rsidR="00E67BB9" w:rsidRDefault="00E67BB9" w:rsidP="003D5680">
      <w:pPr>
        <w:spacing w:line="480" w:lineRule="auto"/>
        <w:rPr>
          <w:rFonts w:ascii="Times New Roman" w:hAnsi="Times New Roman" w:cs="Times New Roman"/>
          <w:sz w:val="24"/>
          <w:szCs w:val="24"/>
        </w:rPr>
      </w:pPr>
      <w:r>
        <w:rPr>
          <w:rFonts w:ascii="Times New Roman" w:hAnsi="Times New Roman" w:cs="Times New Roman"/>
          <w:sz w:val="24"/>
          <w:szCs w:val="24"/>
        </w:rPr>
        <w:t>Materials and Methods</w:t>
      </w:r>
    </w:p>
    <w:p w14:paraId="042164A3" w14:textId="4ACE7BC5" w:rsidR="00E67BB9" w:rsidRDefault="00E67BB9" w:rsidP="003D5680">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On-Site Sampling</w:t>
      </w:r>
      <w:r w:rsidR="00692FA7">
        <w:rPr>
          <w:rFonts w:ascii="Times New Roman" w:hAnsi="Times New Roman" w:cs="Times New Roman"/>
          <w:sz w:val="24"/>
          <w:szCs w:val="24"/>
        </w:rPr>
        <w:t>……………</w:t>
      </w:r>
      <w:r w:rsidRPr="00E67BB9">
        <w:rPr>
          <w:rFonts w:ascii="Times New Roman" w:hAnsi="Times New Roman" w:cs="Times New Roman"/>
          <w:sz w:val="24"/>
          <w:szCs w:val="24"/>
        </w:rPr>
        <w:t>………………………………………</w:t>
      </w:r>
      <w:r w:rsidR="00692FA7">
        <w:rPr>
          <w:rFonts w:ascii="Times New Roman" w:hAnsi="Times New Roman" w:cs="Times New Roman"/>
          <w:sz w:val="24"/>
          <w:szCs w:val="24"/>
        </w:rPr>
        <w:t>..</w:t>
      </w:r>
      <w:r w:rsidRPr="00E67BB9">
        <w:rPr>
          <w:rFonts w:ascii="Times New Roman" w:hAnsi="Times New Roman" w:cs="Times New Roman"/>
          <w:sz w:val="24"/>
          <w:szCs w:val="24"/>
        </w:rPr>
        <w:t>……….3</w:t>
      </w:r>
    </w:p>
    <w:p w14:paraId="7E87CF54" w14:textId="0D1F7495" w:rsidR="00E67BB9" w:rsidRDefault="00692FA7" w:rsidP="003D5680">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Preparation of Cuttings…………………</w:t>
      </w:r>
      <w:r w:rsidR="00E67BB9">
        <w:rPr>
          <w:rFonts w:ascii="Times New Roman" w:hAnsi="Times New Roman" w:cs="Times New Roman"/>
          <w:sz w:val="24"/>
          <w:szCs w:val="24"/>
        </w:rPr>
        <w:t>……………………………</w:t>
      </w:r>
      <w:r>
        <w:rPr>
          <w:rFonts w:ascii="Times New Roman" w:hAnsi="Times New Roman" w:cs="Times New Roman"/>
          <w:sz w:val="24"/>
          <w:szCs w:val="24"/>
        </w:rPr>
        <w:t>..</w:t>
      </w:r>
      <w:r w:rsidR="00E67BB9">
        <w:rPr>
          <w:rFonts w:ascii="Times New Roman" w:hAnsi="Times New Roman" w:cs="Times New Roman"/>
          <w:sz w:val="24"/>
          <w:szCs w:val="24"/>
        </w:rPr>
        <w:t>………3</w:t>
      </w:r>
    </w:p>
    <w:p w14:paraId="00837E26" w14:textId="7D31F27C" w:rsidR="00E67BB9" w:rsidRDefault="00E67BB9" w:rsidP="003D5680">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Ev</w:t>
      </w:r>
      <w:r w:rsidR="00692FA7">
        <w:rPr>
          <w:rFonts w:ascii="Times New Roman" w:hAnsi="Times New Roman" w:cs="Times New Roman"/>
          <w:sz w:val="24"/>
          <w:szCs w:val="24"/>
        </w:rPr>
        <w:t>aluation of Cuttings…………………………</w:t>
      </w:r>
      <w:r>
        <w:rPr>
          <w:rFonts w:ascii="Times New Roman" w:hAnsi="Times New Roman" w:cs="Times New Roman"/>
          <w:sz w:val="24"/>
          <w:szCs w:val="24"/>
        </w:rPr>
        <w:t>………………………</w:t>
      </w:r>
      <w:r w:rsidR="00692FA7">
        <w:rPr>
          <w:rFonts w:ascii="Times New Roman" w:hAnsi="Times New Roman" w:cs="Times New Roman"/>
          <w:sz w:val="24"/>
          <w:szCs w:val="24"/>
        </w:rPr>
        <w:t>..</w:t>
      </w:r>
      <w:r>
        <w:rPr>
          <w:rFonts w:ascii="Times New Roman" w:hAnsi="Times New Roman" w:cs="Times New Roman"/>
          <w:sz w:val="24"/>
          <w:szCs w:val="24"/>
        </w:rPr>
        <w:t>…….3</w:t>
      </w:r>
    </w:p>
    <w:p w14:paraId="716D863E" w14:textId="78DB09F2" w:rsidR="00E67BB9" w:rsidRDefault="00E67BB9" w:rsidP="003D5680">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Temperature and</w:t>
      </w:r>
      <w:r w:rsidR="00692FA7">
        <w:rPr>
          <w:rFonts w:ascii="Times New Roman" w:hAnsi="Times New Roman" w:cs="Times New Roman"/>
          <w:sz w:val="24"/>
          <w:szCs w:val="24"/>
        </w:rPr>
        <w:t xml:space="preserve"> Vine status log Log…………………………</w:t>
      </w:r>
      <w:r>
        <w:rPr>
          <w:rFonts w:ascii="Times New Roman" w:hAnsi="Times New Roman" w:cs="Times New Roman"/>
          <w:sz w:val="24"/>
          <w:szCs w:val="24"/>
        </w:rPr>
        <w:t>….……</w:t>
      </w:r>
      <w:r w:rsidR="00692FA7">
        <w:rPr>
          <w:rFonts w:ascii="Times New Roman" w:hAnsi="Times New Roman" w:cs="Times New Roman"/>
          <w:sz w:val="24"/>
          <w:szCs w:val="24"/>
        </w:rPr>
        <w:t>..</w:t>
      </w:r>
      <w:r>
        <w:rPr>
          <w:rFonts w:ascii="Times New Roman" w:hAnsi="Times New Roman" w:cs="Times New Roman"/>
          <w:sz w:val="24"/>
          <w:szCs w:val="24"/>
        </w:rPr>
        <w:t>…….4</w:t>
      </w:r>
    </w:p>
    <w:p w14:paraId="4C48E3E0" w14:textId="6A338CA2" w:rsidR="00E67BB9" w:rsidRDefault="00E67BB9" w:rsidP="003D5680">
      <w:pPr>
        <w:spacing w:line="480" w:lineRule="auto"/>
        <w:rPr>
          <w:rFonts w:ascii="Times New Roman" w:hAnsi="Times New Roman" w:cs="Times New Roman"/>
          <w:sz w:val="24"/>
          <w:szCs w:val="24"/>
        </w:rPr>
      </w:pPr>
      <w:r>
        <w:rPr>
          <w:rFonts w:ascii="Times New Roman" w:hAnsi="Times New Roman" w:cs="Times New Roman"/>
          <w:sz w:val="24"/>
          <w:szCs w:val="24"/>
        </w:rPr>
        <w:t>Results</w:t>
      </w:r>
    </w:p>
    <w:p w14:paraId="56A707EE" w14:textId="7A4E91EB" w:rsidR="00E67BB9" w:rsidRDefault="00E67BB9" w:rsidP="003D5680">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Sampling Dates………</w:t>
      </w:r>
      <w:r w:rsidR="00692FA7">
        <w:rPr>
          <w:rFonts w:ascii="Times New Roman" w:hAnsi="Times New Roman" w:cs="Times New Roman"/>
          <w:sz w:val="24"/>
          <w:szCs w:val="24"/>
        </w:rPr>
        <w:t>……</w:t>
      </w:r>
      <w:r w:rsidR="003D5680">
        <w:rPr>
          <w:rFonts w:ascii="Times New Roman" w:hAnsi="Times New Roman" w:cs="Times New Roman"/>
          <w:sz w:val="24"/>
          <w:szCs w:val="24"/>
        </w:rPr>
        <w:t>………………………………………</w:t>
      </w:r>
      <w:r w:rsidR="00692FA7">
        <w:rPr>
          <w:rFonts w:ascii="Times New Roman" w:hAnsi="Times New Roman" w:cs="Times New Roman"/>
          <w:sz w:val="24"/>
          <w:szCs w:val="24"/>
        </w:rPr>
        <w:t>..</w:t>
      </w:r>
      <w:r w:rsidR="003D5680">
        <w:rPr>
          <w:rFonts w:ascii="Times New Roman" w:hAnsi="Times New Roman" w:cs="Times New Roman"/>
          <w:sz w:val="24"/>
          <w:szCs w:val="24"/>
        </w:rPr>
        <w:t>………...</w:t>
      </w:r>
      <w:r>
        <w:rPr>
          <w:rFonts w:ascii="Times New Roman" w:hAnsi="Times New Roman" w:cs="Times New Roman"/>
          <w:sz w:val="24"/>
          <w:szCs w:val="24"/>
        </w:rPr>
        <w:t>.</w:t>
      </w:r>
      <w:r w:rsidR="003D5680">
        <w:rPr>
          <w:rFonts w:ascii="Times New Roman" w:hAnsi="Times New Roman" w:cs="Times New Roman"/>
          <w:sz w:val="24"/>
          <w:szCs w:val="24"/>
        </w:rPr>
        <w:t>5</w:t>
      </w:r>
    </w:p>
    <w:p w14:paraId="466490F5" w14:textId="668E356B" w:rsidR="00E67BB9" w:rsidRDefault="00E67BB9" w:rsidP="003D5680">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Successful Rooting Percentage………</w:t>
      </w:r>
      <w:r w:rsidR="00692FA7">
        <w:rPr>
          <w:rFonts w:ascii="Times New Roman" w:hAnsi="Times New Roman" w:cs="Times New Roman"/>
          <w:sz w:val="24"/>
          <w:szCs w:val="24"/>
        </w:rPr>
        <w:t>……………………</w:t>
      </w:r>
      <w:r w:rsidR="003D5680">
        <w:rPr>
          <w:rFonts w:ascii="Times New Roman" w:hAnsi="Times New Roman" w:cs="Times New Roman"/>
          <w:sz w:val="24"/>
          <w:szCs w:val="24"/>
        </w:rPr>
        <w:t>……</w:t>
      </w:r>
      <w:r w:rsidR="00692FA7">
        <w:rPr>
          <w:rFonts w:ascii="Times New Roman" w:hAnsi="Times New Roman" w:cs="Times New Roman"/>
          <w:sz w:val="24"/>
          <w:szCs w:val="24"/>
        </w:rPr>
        <w:t>..</w:t>
      </w:r>
      <w:r w:rsidR="003D5680">
        <w:rPr>
          <w:rFonts w:ascii="Times New Roman" w:hAnsi="Times New Roman" w:cs="Times New Roman"/>
          <w:sz w:val="24"/>
          <w:szCs w:val="24"/>
        </w:rPr>
        <w:t>…………...</w:t>
      </w:r>
      <w:r>
        <w:rPr>
          <w:rFonts w:ascii="Times New Roman" w:hAnsi="Times New Roman" w:cs="Times New Roman"/>
          <w:sz w:val="24"/>
          <w:szCs w:val="24"/>
        </w:rPr>
        <w:t>.</w:t>
      </w:r>
      <w:r w:rsidR="003D5680">
        <w:rPr>
          <w:rFonts w:ascii="Times New Roman" w:hAnsi="Times New Roman" w:cs="Times New Roman"/>
          <w:sz w:val="24"/>
          <w:szCs w:val="24"/>
        </w:rPr>
        <w:t>6</w:t>
      </w:r>
    </w:p>
    <w:p w14:paraId="7E8256F7" w14:textId="355AA865" w:rsidR="00E67BB9" w:rsidRDefault="00E67BB9" w:rsidP="003D5680">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Daily High and Low Temperatures……………</w:t>
      </w:r>
      <w:r w:rsidR="00692FA7">
        <w:rPr>
          <w:rFonts w:ascii="Times New Roman" w:hAnsi="Times New Roman" w:cs="Times New Roman"/>
          <w:sz w:val="24"/>
          <w:szCs w:val="24"/>
        </w:rPr>
        <w:t>………….………</w:t>
      </w:r>
      <w:r w:rsidR="003D5680">
        <w:rPr>
          <w:rFonts w:ascii="Times New Roman" w:hAnsi="Times New Roman" w:cs="Times New Roman"/>
          <w:sz w:val="24"/>
          <w:szCs w:val="24"/>
        </w:rPr>
        <w:t>…………..7</w:t>
      </w:r>
    </w:p>
    <w:p w14:paraId="0D5349A7" w14:textId="34898FCC" w:rsidR="00E67BB9" w:rsidRDefault="00E67BB9" w:rsidP="003D5680">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Seasonal Look at Norton/Cynthiana……………</w:t>
      </w:r>
      <w:r w:rsidR="00692FA7">
        <w:rPr>
          <w:rFonts w:ascii="Times New Roman" w:hAnsi="Times New Roman" w:cs="Times New Roman"/>
          <w:sz w:val="24"/>
          <w:szCs w:val="24"/>
        </w:rPr>
        <w:t>……….………</w:t>
      </w:r>
      <w:r w:rsidR="003D5680">
        <w:rPr>
          <w:rFonts w:ascii="Times New Roman" w:hAnsi="Times New Roman" w:cs="Times New Roman"/>
          <w:sz w:val="24"/>
          <w:szCs w:val="24"/>
        </w:rPr>
        <w:t>……</w:t>
      </w:r>
      <w:r w:rsidR="00692FA7">
        <w:rPr>
          <w:rFonts w:ascii="Times New Roman" w:hAnsi="Times New Roman" w:cs="Times New Roman"/>
          <w:sz w:val="24"/>
          <w:szCs w:val="24"/>
        </w:rPr>
        <w:t>.</w:t>
      </w:r>
      <w:r w:rsidR="003D5680">
        <w:rPr>
          <w:rFonts w:ascii="Times New Roman" w:hAnsi="Times New Roman" w:cs="Times New Roman"/>
          <w:sz w:val="24"/>
          <w:szCs w:val="24"/>
        </w:rPr>
        <w:t>……</w:t>
      </w:r>
      <w:r>
        <w:rPr>
          <w:rFonts w:ascii="Times New Roman" w:hAnsi="Times New Roman" w:cs="Times New Roman"/>
          <w:sz w:val="24"/>
          <w:szCs w:val="24"/>
        </w:rPr>
        <w:t>…</w:t>
      </w:r>
      <w:r w:rsidR="003E14C5">
        <w:rPr>
          <w:rFonts w:ascii="Times New Roman" w:hAnsi="Times New Roman" w:cs="Times New Roman"/>
          <w:sz w:val="24"/>
          <w:szCs w:val="24"/>
        </w:rPr>
        <w:t>9</w:t>
      </w:r>
    </w:p>
    <w:p w14:paraId="36E4B727" w14:textId="63F33E01" w:rsidR="00E67BB9" w:rsidRDefault="003D5680" w:rsidP="003D5680">
      <w:pPr>
        <w:spacing w:line="480" w:lineRule="auto"/>
        <w:rPr>
          <w:rFonts w:ascii="Times New Roman" w:hAnsi="Times New Roman" w:cs="Times New Roman"/>
          <w:sz w:val="24"/>
          <w:szCs w:val="24"/>
        </w:rPr>
      </w:pPr>
      <w:r>
        <w:rPr>
          <w:rFonts w:ascii="Times New Roman" w:hAnsi="Times New Roman" w:cs="Times New Roman"/>
          <w:sz w:val="24"/>
          <w:szCs w:val="24"/>
        </w:rPr>
        <w:t>Discussion………</w:t>
      </w:r>
      <w:r w:rsidR="00692FA7">
        <w:rPr>
          <w:rFonts w:ascii="Times New Roman" w:hAnsi="Times New Roman" w:cs="Times New Roman"/>
          <w:sz w:val="24"/>
          <w:szCs w:val="24"/>
        </w:rPr>
        <w:t>…………………………………………………</w:t>
      </w:r>
      <w:r w:rsidR="003E14C5">
        <w:rPr>
          <w:rFonts w:ascii="Times New Roman" w:hAnsi="Times New Roman" w:cs="Times New Roman"/>
          <w:sz w:val="24"/>
          <w:szCs w:val="24"/>
        </w:rPr>
        <w:t>…………………………11</w:t>
      </w:r>
    </w:p>
    <w:p w14:paraId="746F65E7" w14:textId="4B529206" w:rsidR="003D5680" w:rsidRDefault="003D5680" w:rsidP="003D5680">
      <w:p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692FA7">
        <w:rPr>
          <w:rFonts w:ascii="Times New Roman" w:hAnsi="Times New Roman" w:cs="Times New Roman"/>
          <w:sz w:val="24"/>
          <w:szCs w:val="24"/>
        </w:rPr>
        <w:t>………………………………………………………..</w:t>
      </w:r>
      <w:r w:rsidR="003E14C5">
        <w:rPr>
          <w:rFonts w:ascii="Times New Roman" w:hAnsi="Times New Roman" w:cs="Times New Roman"/>
          <w:sz w:val="24"/>
          <w:szCs w:val="24"/>
        </w:rPr>
        <w:t>……………….14</w:t>
      </w:r>
    </w:p>
    <w:p w14:paraId="089D4255" w14:textId="1697DFB2" w:rsidR="003D5680" w:rsidRPr="00E67BB9" w:rsidRDefault="003D5680" w:rsidP="003D5680">
      <w:pPr>
        <w:spacing w:line="480" w:lineRule="auto"/>
        <w:rPr>
          <w:rFonts w:ascii="Times New Roman" w:hAnsi="Times New Roman" w:cs="Times New Roman"/>
          <w:sz w:val="24"/>
          <w:szCs w:val="24"/>
        </w:rPr>
      </w:pPr>
      <w:r>
        <w:rPr>
          <w:rFonts w:ascii="Times New Roman" w:hAnsi="Times New Roman" w:cs="Times New Roman"/>
          <w:sz w:val="24"/>
          <w:szCs w:val="24"/>
        </w:rPr>
        <w:t>Literature Cited…………………</w:t>
      </w:r>
      <w:r w:rsidR="00692FA7">
        <w:rPr>
          <w:rFonts w:ascii="Times New Roman" w:hAnsi="Times New Roman" w:cs="Times New Roman"/>
          <w:sz w:val="24"/>
          <w:szCs w:val="24"/>
        </w:rPr>
        <w:t>………………………………………………………</w:t>
      </w:r>
      <w:r w:rsidR="003E14C5">
        <w:rPr>
          <w:rFonts w:ascii="Times New Roman" w:hAnsi="Times New Roman" w:cs="Times New Roman"/>
          <w:sz w:val="24"/>
          <w:szCs w:val="24"/>
        </w:rPr>
        <w:t>……16</w:t>
      </w:r>
    </w:p>
    <w:p w14:paraId="0B13450E" w14:textId="509B6EB7" w:rsidR="003D5680" w:rsidRDefault="003D5680" w:rsidP="003D5680">
      <w:pPr>
        <w:tabs>
          <w:tab w:val="left" w:pos="4090"/>
        </w:tabs>
        <w:rPr>
          <w:rFonts w:ascii="Times New Roman" w:hAnsi="Times New Roman" w:cs="Times New Roman"/>
          <w:b/>
          <w:sz w:val="24"/>
          <w:szCs w:val="24"/>
          <w:u w:val="single"/>
        </w:rPr>
      </w:pPr>
    </w:p>
    <w:p w14:paraId="7770DA44" w14:textId="77777777" w:rsidR="00692FA7" w:rsidRDefault="00692FA7" w:rsidP="003D5680">
      <w:pPr>
        <w:tabs>
          <w:tab w:val="left" w:pos="4090"/>
        </w:tabs>
        <w:jc w:val="center"/>
        <w:rPr>
          <w:rFonts w:ascii="Times New Roman" w:hAnsi="Times New Roman" w:cs="Times New Roman"/>
          <w:b/>
          <w:sz w:val="24"/>
          <w:szCs w:val="24"/>
        </w:rPr>
      </w:pPr>
    </w:p>
    <w:p w14:paraId="707AD014" w14:textId="7FFF1260" w:rsidR="00A417E0" w:rsidRDefault="00A417E0" w:rsidP="003D5680">
      <w:pPr>
        <w:tabs>
          <w:tab w:val="left" w:pos="4090"/>
        </w:tabs>
        <w:jc w:val="center"/>
        <w:rPr>
          <w:rFonts w:ascii="Times New Roman" w:hAnsi="Times New Roman" w:cs="Times New Roman"/>
          <w:b/>
          <w:sz w:val="24"/>
          <w:szCs w:val="24"/>
        </w:rPr>
      </w:pPr>
      <w:r>
        <w:rPr>
          <w:rFonts w:ascii="Times New Roman" w:hAnsi="Times New Roman" w:cs="Times New Roman"/>
          <w:b/>
          <w:sz w:val="24"/>
          <w:szCs w:val="24"/>
        </w:rPr>
        <w:lastRenderedPageBreak/>
        <w:t>List of tables</w:t>
      </w:r>
    </w:p>
    <w:p w14:paraId="328D916B" w14:textId="77777777" w:rsidR="00A417E0" w:rsidRDefault="00A417E0" w:rsidP="00A417E0">
      <w:pPr>
        <w:tabs>
          <w:tab w:val="left" w:pos="4090"/>
        </w:tabs>
        <w:rPr>
          <w:rFonts w:ascii="Times New Roman" w:hAnsi="Times New Roman" w:cs="Times New Roman"/>
          <w:b/>
          <w:sz w:val="24"/>
          <w:szCs w:val="24"/>
        </w:rPr>
      </w:pPr>
    </w:p>
    <w:p w14:paraId="1DEC6401" w14:textId="55BCE7D5" w:rsidR="00A417E0" w:rsidRDefault="00A417E0" w:rsidP="00A417E0">
      <w:pPr>
        <w:tabs>
          <w:tab w:val="left" w:pos="4090"/>
        </w:tabs>
        <w:spacing w:line="480" w:lineRule="auto"/>
        <w:rPr>
          <w:rFonts w:ascii="Times New Roman" w:hAnsi="Times New Roman" w:cs="Times New Roman"/>
          <w:sz w:val="24"/>
          <w:szCs w:val="24"/>
        </w:rPr>
      </w:pPr>
      <w:r w:rsidRPr="00470ABD">
        <w:rPr>
          <w:rFonts w:ascii="Times New Roman" w:hAnsi="Times New Roman" w:cs="Times New Roman"/>
          <w:b/>
          <w:sz w:val="24"/>
          <w:szCs w:val="24"/>
        </w:rPr>
        <w:t>Table 1:</w:t>
      </w:r>
      <w:r w:rsidRPr="00470ABD">
        <w:rPr>
          <w:rFonts w:ascii="Times New Roman" w:hAnsi="Times New Roman" w:cs="Times New Roman"/>
          <w:sz w:val="24"/>
          <w:szCs w:val="24"/>
        </w:rPr>
        <w:t xml:space="preserve"> The sampling and analysis dates over the duration of the study, from</w:t>
      </w:r>
      <w:r w:rsidR="001C3749">
        <w:rPr>
          <w:rFonts w:ascii="Times New Roman" w:hAnsi="Times New Roman" w:cs="Times New Roman"/>
          <w:sz w:val="24"/>
          <w:szCs w:val="24"/>
        </w:rPr>
        <w:t xml:space="preserve"> April 4 – September 4</w:t>
      </w:r>
      <w:r w:rsidR="00692FA7">
        <w:rPr>
          <w:rFonts w:ascii="Times New Roman" w:hAnsi="Times New Roman" w:cs="Times New Roman"/>
          <w:sz w:val="24"/>
          <w:szCs w:val="24"/>
        </w:rPr>
        <w:t>, 2017</w:t>
      </w:r>
      <w:r>
        <w:rPr>
          <w:rFonts w:ascii="Times New Roman" w:hAnsi="Times New Roman" w:cs="Times New Roman"/>
          <w:sz w:val="24"/>
          <w:szCs w:val="24"/>
        </w:rPr>
        <w:t>…</w:t>
      </w:r>
      <w:r w:rsidRPr="00470ABD">
        <w:rPr>
          <w:rFonts w:ascii="Times New Roman" w:hAnsi="Times New Roman" w:cs="Times New Roman"/>
          <w:sz w:val="24"/>
          <w:szCs w:val="24"/>
        </w:rPr>
        <w:t>…</w:t>
      </w:r>
      <w:r>
        <w:rPr>
          <w:rFonts w:ascii="Times New Roman" w:hAnsi="Times New Roman" w:cs="Times New Roman"/>
          <w:sz w:val="24"/>
          <w:szCs w:val="24"/>
        </w:rPr>
        <w:t>…………………………...……</w:t>
      </w:r>
      <w:r w:rsidR="00692FA7">
        <w:rPr>
          <w:rFonts w:ascii="Times New Roman" w:hAnsi="Times New Roman" w:cs="Times New Roman"/>
          <w:sz w:val="24"/>
          <w:szCs w:val="24"/>
        </w:rPr>
        <w:t>…</w:t>
      </w:r>
      <w:r>
        <w:rPr>
          <w:rFonts w:ascii="Times New Roman" w:hAnsi="Times New Roman" w:cs="Times New Roman"/>
          <w:sz w:val="24"/>
          <w:szCs w:val="24"/>
        </w:rPr>
        <w:t>…………………......………........5</w:t>
      </w:r>
    </w:p>
    <w:p w14:paraId="4B16BE01" w14:textId="0A7233DB" w:rsidR="00A779C6" w:rsidRDefault="00A779C6" w:rsidP="00A417E0">
      <w:pPr>
        <w:tabs>
          <w:tab w:val="left" w:pos="4090"/>
        </w:tabs>
        <w:spacing w:line="480" w:lineRule="auto"/>
        <w:rPr>
          <w:rFonts w:ascii="Times New Roman" w:hAnsi="Times New Roman" w:cs="Times New Roman"/>
          <w:sz w:val="24"/>
          <w:szCs w:val="24"/>
        </w:rPr>
      </w:pPr>
    </w:p>
    <w:p w14:paraId="5A3C0271" w14:textId="363D8674" w:rsidR="00A779C6" w:rsidRDefault="00A779C6" w:rsidP="00A417E0">
      <w:pPr>
        <w:tabs>
          <w:tab w:val="left" w:pos="4090"/>
        </w:tabs>
        <w:spacing w:line="480" w:lineRule="auto"/>
        <w:rPr>
          <w:rFonts w:ascii="Times New Roman" w:hAnsi="Times New Roman" w:cs="Times New Roman"/>
          <w:sz w:val="24"/>
          <w:szCs w:val="24"/>
        </w:rPr>
      </w:pPr>
    </w:p>
    <w:p w14:paraId="715BD42C" w14:textId="30645DA6" w:rsidR="00A779C6" w:rsidRDefault="00A779C6" w:rsidP="00A417E0">
      <w:pPr>
        <w:tabs>
          <w:tab w:val="left" w:pos="4090"/>
        </w:tabs>
        <w:spacing w:line="480" w:lineRule="auto"/>
        <w:rPr>
          <w:rFonts w:ascii="Times New Roman" w:hAnsi="Times New Roman" w:cs="Times New Roman"/>
          <w:sz w:val="24"/>
          <w:szCs w:val="24"/>
        </w:rPr>
      </w:pPr>
    </w:p>
    <w:p w14:paraId="15697F2D" w14:textId="20518D85" w:rsidR="00A779C6" w:rsidRDefault="00A779C6" w:rsidP="00A417E0">
      <w:pPr>
        <w:tabs>
          <w:tab w:val="left" w:pos="4090"/>
        </w:tabs>
        <w:spacing w:line="480" w:lineRule="auto"/>
        <w:rPr>
          <w:rFonts w:ascii="Times New Roman" w:hAnsi="Times New Roman" w:cs="Times New Roman"/>
          <w:sz w:val="24"/>
          <w:szCs w:val="24"/>
        </w:rPr>
      </w:pPr>
    </w:p>
    <w:p w14:paraId="73AEE368" w14:textId="35BDB61F" w:rsidR="00A779C6" w:rsidRDefault="00A779C6" w:rsidP="00A417E0">
      <w:pPr>
        <w:tabs>
          <w:tab w:val="left" w:pos="4090"/>
        </w:tabs>
        <w:spacing w:line="480" w:lineRule="auto"/>
        <w:rPr>
          <w:rFonts w:ascii="Times New Roman" w:hAnsi="Times New Roman" w:cs="Times New Roman"/>
          <w:sz w:val="24"/>
          <w:szCs w:val="24"/>
        </w:rPr>
      </w:pPr>
    </w:p>
    <w:p w14:paraId="4A00A0FF" w14:textId="511832F9" w:rsidR="00A779C6" w:rsidRDefault="00A779C6" w:rsidP="00A417E0">
      <w:pPr>
        <w:tabs>
          <w:tab w:val="left" w:pos="4090"/>
        </w:tabs>
        <w:spacing w:line="480" w:lineRule="auto"/>
        <w:rPr>
          <w:rFonts w:ascii="Times New Roman" w:hAnsi="Times New Roman" w:cs="Times New Roman"/>
          <w:sz w:val="24"/>
          <w:szCs w:val="24"/>
        </w:rPr>
      </w:pPr>
    </w:p>
    <w:p w14:paraId="28685D84" w14:textId="4256F163" w:rsidR="00A779C6" w:rsidRDefault="00A779C6" w:rsidP="00A417E0">
      <w:pPr>
        <w:tabs>
          <w:tab w:val="left" w:pos="4090"/>
        </w:tabs>
        <w:spacing w:line="480" w:lineRule="auto"/>
        <w:rPr>
          <w:rFonts w:ascii="Times New Roman" w:hAnsi="Times New Roman" w:cs="Times New Roman"/>
          <w:sz w:val="24"/>
          <w:szCs w:val="24"/>
        </w:rPr>
      </w:pPr>
    </w:p>
    <w:p w14:paraId="1C7728BA" w14:textId="4C12B4EA" w:rsidR="00A779C6" w:rsidRDefault="00A779C6" w:rsidP="00A417E0">
      <w:pPr>
        <w:tabs>
          <w:tab w:val="left" w:pos="4090"/>
        </w:tabs>
        <w:spacing w:line="480" w:lineRule="auto"/>
        <w:rPr>
          <w:rFonts w:ascii="Times New Roman" w:hAnsi="Times New Roman" w:cs="Times New Roman"/>
          <w:sz w:val="24"/>
          <w:szCs w:val="24"/>
        </w:rPr>
      </w:pPr>
    </w:p>
    <w:p w14:paraId="04B3402A" w14:textId="4E1B0EA6" w:rsidR="00A779C6" w:rsidRDefault="00A779C6" w:rsidP="00A417E0">
      <w:pPr>
        <w:tabs>
          <w:tab w:val="left" w:pos="4090"/>
        </w:tabs>
        <w:spacing w:line="480" w:lineRule="auto"/>
        <w:rPr>
          <w:rFonts w:ascii="Times New Roman" w:hAnsi="Times New Roman" w:cs="Times New Roman"/>
          <w:sz w:val="24"/>
          <w:szCs w:val="24"/>
        </w:rPr>
      </w:pPr>
    </w:p>
    <w:p w14:paraId="7F0DC580" w14:textId="661BC05C" w:rsidR="00A779C6" w:rsidRDefault="00A779C6" w:rsidP="00A417E0">
      <w:pPr>
        <w:tabs>
          <w:tab w:val="left" w:pos="4090"/>
        </w:tabs>
        <w:spacing w:line="480" w:lineRule="auto"/>
        <w:rPr>
          <w:rFonts w:ascii="Times New Roman" w:hAnsi="Times New Roman" w:cs="Times New Roman"/>
          <w:sz w:val="24"/>
          <w:szCs w:val="24"/>
        </w:rPr>
      </w:pPr>
    </w:p>
    <w:p w14:paraId="51AF6C67" w14:textId="3D33D169" w:rsidR="00A779C6" w:rsidRDefault="00A779C6" w:rsidP="00A417E0">
      <w:pPr>
        <w:tabs>
          <w:tab w:val="left" w:pos="4090"/>
        </w:tabs>
        <w:spacing w:line="480" w:lineRule="auto"/>
        <w:rPr>
          <w:rFonts w:ascii="Times New Roman" w:hAnsi="Times New Roman" w:cs="Times New Roman"/>
          <w:sz w:val="24"/>
          <w:szCs w:val="24"/>
        </w:rPr>
      </w:pPr>
    </w:p>
    <w:p w14:paraId="07F58D1A" w14:textId="73A689D6" w:rsidR="00A779C6" w:rsidRDefault="00A779C6" w:rsidP="00A417E0">
      <w:pPr>
        <w:tabs>
          <w:tab w:val="left" w:pos="4090"/>
        </w:tabs>
        <w:spacing w:line="480" w:lineRule="auto"/>
        <w:rPr>
          <w:rFonts w:ascii="Times New Roman" w:hAnsi="Times New Roman" w:cs="Times New Roman"/>
          <w:sz w:val="24"/>
          <w:szCs w:val="24"/>
        </w:rPr>
      </w:pPr>
    </w:p>
    <w:p w14:paraId="5702C170" w14:textId="7E731862" w:rsidR="00A779C6" w:rsidRDefault="00A779C6" w:rsidP="00A417E0">
      <w:pPr>
        <w:tabs>
          <w:tab w:val="left" w:pos="4090"/>
        </w:tabs>
        <w:spacing w:line="480" w:lineRule="auto"/>
        <w:rPr>
          <w:rFonts w:ascii="Times New Roman" w:hAnsi="Times New Roman" w:cs="Times New Roman"/>
          <w:sz w:val="24"/>
          <w:szCs w:val="24"/>
        </w:rPr>
      </w:pPr>
    </w:p>
    <w:p w14:paraId="207B682E" w14:textId="55D9A53F" w:rsidR="00A779C6" w:rsidRDefault="00A779C6" w:rsidP="00A417E0">
      <w:pPr>
        <w:tabs>
          <w:tab w:val="left" w:pos="4090"/>
        </w:tabs>
        <w:spacing w:line="480" w:lineRule="auto"/>
        <w:rPr>
          <w:rFonts w:ascii="Times New Roman" w:hAnsi="Times New Roman" w:cs="Times New Roman"/>
          <w:sz w:val="24"/>
          <w:szCs w:val="24"/>
        </w:rPr>
      </w:pPr>
    </w:p>
    <w:p w14:paraId="19A54C23" w14:textId="11C7BDED" w:rsidR="00A779C6" w:rsidRDefault="00A779C6" w:rsidP="00A417E0">
      <w:pPr>
        <w:tabs>
          <w:tab w:val="left" w:pos="4090"/>
        </w:tabs>
        <w:spacing w:line="480" w:lineRule="auto"/>
        <w:rPr>
          <w:rFonts w:ascii="Times New Roman" w:hAnsi="Times New Roman" w:cs="Times New Roman"/>
          <w:sz w:val="24"/>
          <w:szCs w:val="24"/>
        </w:rPr>
      </w:pPr>
    </w:p>
    <w:p w14:paraId="0E8AB8EF" w14:textId="77777777" w:rsidR="00A779C6" w:rsidRDefault="00A779C6" w:rsidP="00A779C6">
      <w:pPr>
        <w:tabs>
          <w:tab w:val="center" w:pos="4680"/>
        </w:tabs>
        <w:jc w:val="center"/>
        <w:rPr>
          <w:rFonts w:ascii="Times New Roman" w:hAnsi="Times New Roman" w:cs="Times New Roman"/>
          <w:b/>
          <w:sz w:val="24"/>
          <w:szCs w:val="24"/>
        </w:rPr>
      </w:pPr>
      <w:r w:rsidRPr="00387239">
        <w:rPr>
          <w:rFonts w:ascii="Times New Roman" w:hAnsi="Times New Roman" w:cs="Times New Roman"/>
          <w:b/>
          <w:sz w:val="24"/>
          <w:szCs w:val="24"/>
        </w:rPr>
        <w:lastRenderedPageBreak/>
        <w:t>List of figures</w:t>
      </w:r>
    </w:p>
    <w:p w14:paraId="7AE56E5B" w14:textId="77777777" w:rsidR="00A779C6" w:rsidRDefault="00A779C6" w:rsidP="00A779C6">
      <w:pPr>
        <w:tabs>
          <w:tab w:val="center" w:pos="4680"/>
        </w:tabs>
        <w:rPr>
          <w:rFonts w:ascii="Times New Roman" w:hAnsi="Times New Roman" w:cs="Times New Roman"/>
          <w:b/>
          <w:sz w:val="24"/>
          <w:szCs w:val="24"/>
        </w:rPr>
      </w:pPr>
    </w:p>
    <w:p w14:paraId="4EC7887A" w14:textId="67B0AC18" w:rsidR="00A779C6" w:rsidRPr="00470ABD" w:rsidRDefault="00A779C6" w:rsidP="00A779C6">
      <w:pPr>
        <w:tabs>
          <w:tab w:val="center" w:pos="4680"/>
        </w:tabs>
        <w:spacing w:line="480" w:lineRule="auto"/>
        <w:rPr>
          <w:rFonts w:ascii="Times New Roman" w:hAnsi="Times New Roman" w:cs="Times New Roman"/>
          <w:sz w:val="24"/>
          <w:szCs w:val="24"/>
        </w:rPr>
      </w:pPr>
      <w:r w:rsidRPr="00470ABD">
        <w:rPr>
          <w:rFonts w:ascii="Times New Roman" w:hAnsi="Times New Roman" w:cs="Times New Roman"/>
          <w:b/>
          <w:sz w:val="24"/>
          <w:szCs w:val="24"/>
        </w:rPr>
        <w:t>Figure 1:</w:t>
      </w:r>
      <w:r w:rsidRPr="00470ABD">
        <w:rPr>
          <w:rFonts w:ascii="Times New Roman" w:hAnsi="Times New Roman" w:cs="Times New Roman"/>
          <w:sz w:val="24"/>
          <w:szCs w:val="24"/>
        </w:rPr>
        <w:t xml:space="preserve"> The percent successful rooting versus date sample</w:t>
      </w:r>
      <w:r>
        <w:rPr>
          <w:rFonts w:ascii="Times New Roman" w:hAnsi="Times New Roman" w:cs="Times New Roman"/>
          <w:sz w:val="24"/>
          <w:szCs w:val="24"/>
        </w:rPr>
        <w:t>d from April 4, 2017 to September 4, 2017</w:t>
      </w:r>
      <w:r w:rsidRPr="00470ABD">
        <w:rPr>
          <w:rFonts w:ascii="Times New Roman" w:hAnsi="Times New Roman" w:cs="Times New Roman"/>
          <w:sz w:val="24"/>
          <w:szCs w:val="24"/>
        </w:rPr>
        <w:t>.………..…</w:t>
      </w:r>
      <w:r>
        <w:rPr>
          <w:rFonts w:ascii="Times New Roman" w:hAnsi="Times New Roman" w:cs="Times New Roman"/>
          <w:sz w:val="24"/>
          <w:szCs w:val="24"/>
        </w:rPr>
        <w:t>……………………..………………………….....……….......6</w:t>
      </w:r>
    </w:p>
    <w:p w14:paraId="57CB8E0E" w14:textId="67A1E0C3" w:rsidR="00A779C6" w:rsidRDefault="00A779C6" w:rsidP="00A779C6">
      <w:pPr>
        <w:tabs>
          <w:tab w:val="center" w:pos="4680"/>
        </w:tabs>
        <w:spacing w:line="480" w:lineRule="auto"/>
        <w:rPr>
          <w:rFonts w:ascii="Times New Roman" w:hAnsi="Times New Roman" w:cs="Times New Roman"/>
          <w:sz w:val="24"/>
          <w:szCs w:val="24"/>
        </w:rPr>
      </w:pPr>
      <w:r w:rsidRPr="00470ABD">
        <w:rPr>
          <w:rFonts w:ascii="Times New Roman" w:hAnsi="Times New Roman" w:cs="Times New Roman"/>
          <w:b/>
          <w:sz w:val="24"/>
          <w:szCs w:val="24"/>
        </w:rPr>
        <w:t>Figure 2:</w:t>
      </w:r>
      <w:r w:rsidRPr="00470ABD">
        <w:rPr>
          <w:rFonts w:ascii="Times New Roman" w:hAnsi="Times New Roman" w:cs="Times New Roman"/>
          <w:sz w:val="24"/>
          <w:szCs w:val="24"/>
        </w:rPr>
        <w:t xml:space="preserve"> The daily high and low temperatures in Murfreesboro, TN from</w:t>
      </w:r>
      <w:r>
        <w:rPr>
          <w:rFonts w:ascii="Times New Roman" w:hAnsi="Times New Roman" w:cs="Times New Roman"/>
          <w:sz w:val="24"/>
          <w:szCs w:val="24"/>
        </w:rPr>
        <w:t xml:space="preserve"> March 1, 2017 to September 4, 2017……………………………………………………………….....................7</w:t>
      </w:r>
    </w:p>
    <w:p w14:paraId="371591D8" w14:textId="2DFF7650" w:rsidR="00A779C6" w:rsidRDefault="00A779C6" w:rsidP="00A779C6">
      <w:pPr>
        <w:tabs>
          <w:tab w:val="center" w:pos="4680"/>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Figure 3: </w:t>
      </w:r>
      <w:r>
        <w:rPr>
          <w:rFonts w:ascii="Times New Roman" w:hAnsi="Times New Roman" w:cs="Times New Roman"/>
          <w:sz w:val="24"/>
          <w:szCs w:val="24"/>
        </w:rPr>
        <w:t>The daytime high temperatures from February 23 to July 22, 2017………..…..….8</w:t>
      </w:r>
    </w:p>
    <w:p w14:paraId="5188CE61" w14:textId="526F89D6" w:rsidR="00A779C6" w:rsidRPr="003E14C5" w:rsidRDefault="00A779C6" w:rsidP="00A779C6">
      <w:pPr>
        <w:tabs>
          <w:tab w:val="center" w:pos="4680"/>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Figure 4: </w:t>
      </w:r>
      <w:r>
        <w:rPr>
          <w:rFonts w:ascii="Times New Roman" w:hAnsi="Times New Roman" w:cs="Times New Roman"/>
          <w:sz w:val="24"/>
          <w:szCs w:val="24"/>
        </w:rPr>
        <w:t>The daytime high temperatures from June 5 to July 22, 2017……..…………...….8</w:t>
      </w:r>
    </w:p>
    <w:p w14:paraId="086240F3" w14:textId="69604E99" w:rsidR="00A779C6" w:rsidRDefault="00A779C6" w:rsidP="00A779C6">
      <w:pPr>
        <w:tabs>
          <w:tab w:val="center" w:pos="4680"/>
        </w:tabs>
        <w:spacing w:line="480" w:lineRule="auto"/>
        <w:rPr>
          <w:rFonts w:ascii="Times New Roman" w:hAnsi="Times New Roman" w:cs="Times New Roman"/>
          <w:sz w:val="24"/>
          <w:szCs w:val="24"/>
        </w:rPr>
      </w:pPr>
      <w:r>
        <w:rPr>
          <w:rFonts w:ascii="Times New Roman" w:hAnsi="Times New Roman" w:cs="Times New Roman"/>
          <w:b/>
          <w:sz w:val="24"/>
          <w:szCs w:val="24"/>
        </w:rPr>
        <w:t xml:space="preserve">Figure 5: </w:t>
      </w:r>
      <w:r>
        <w:rPr>
          <w:rFonts w:ascii="Times New Roman" w:hAnsi="Times New Roman" w:cs="Times New Roman"/>
          <w:sz w:val="24"/>
          <w:szCs w:val="24"/>
        </w:rPr>
        <w:t xml:space="preserve">Seasonal look at </w:t>
      </w:r>
      <w:r>
        <w:rPr>
          <w:rFonts w:ascii="Times New Roman" w:hAnsi="Times New Roman" w:cs="Times New Roman"/>
          <w:i/>
          <w:sz w:val="24"/>
          <w:szCs w:val="24"/>
        </w:rPr>
        <w:t>Vitis aestivalis</w:t>
      </w:r>
      <w:r>
        <w:rPr>
          <w:rFonts w:ascii="Times New Roman" w:hAnsi="Times New Roman" w:cs="Times New Roman"/>
          <w:sz w:val="24"/>
          <w:szCs w:val="24"/>
        </w:rPr>
        <w:t xml:space="preserve"> ‘Norton/Cynthiana’ vines  during this study….....9</w:t>
      </w:r>
    </w:p>
    <w:p w14:paraId="62FF91CF" w14:textId="03B020FF" w:rsidR="00A779C6" w:rsidRDefault="00A779C6" w:rsidP="00A417E0">
      <w:pPr>
        <w:tabs>
          <w:tab w:val="left" w:pos="4090"/>
        </w:tabs>
        <w:spacing w:line="480" w:lineRule="auto"/>
        <w:rPr>
          <w:rFonts w:ascii="Times New Roman" w:hAnsi="Times New Roman" w:cs="Times New Roman"/>
          <w:sz w:val="24"/>
          <w:szCs w:val="24"/>
        </w:rPr>
      </w:pPr>
    </w:p>
    <w:p w14:paraId="47969845" w14:textId="77777777" w:rsidR="00A417E0" w:rsidRPr="00A417E0" w:rsidRDefault="00A417E0" w:rsidP="00A417E0">
      <w:pPr>
        <w:tabs>
          <w:tab w:val="left" w:pos="4090"/>
        </w:tabs>
        <w:spacing w:line="480" w:lineRule="auto"/>
        <w:rPr>
          <w:rFonts w:ascii="Times New Roman" w:hAnsi="Times New Roman" w:cs="Times New Roman"/>
          <w:sz w:val="24"/>
          <w:szCs w:val="24"/>
        </w:rPr>
        <w:sectPr w:rsidR="00A417E0" w:rsidRPr="00A417E0" w:rsidSect="008A7688">
          <w:headerReference w:type="default" r:id="rId8"/>
          <w:footerReference w:type="default" r:id="rId9"/>
          <w:pgSz w:w="12240" w:h="15840"/>
          <w:pgMar w:top="1440" w:right="1440" w:bottom="1440" w:left="1800" w:header="720" w:footer="720" w:gutter="0"/>
          <w:pgNumType w:fmt="lowerRoman"/>
          <w:cols w:space="720"/>
          <w:titlePg/>
          <w:docGrid w:linePitch="360"/>
        </w:sectPr>
      </w:pPr>
    </w:p>
    <w:p w14:paraId="082B7F29" w14:textId="77777777" w:rsidR="00C1314D" w:rsidRPr="00CD0B70" w:rsidRDefault="00C1314D" w:rsidP="00CD0B70">
      <w:pPr>
        <w:jc w:val="center"/>
        <w:rPr>
          <w:rFonts w:ascii="Times New Roman" w:hAnsi="Times New Roman" w:cs="Times New Roman"/>
          <w:sz w:val="24"/>
          <w:szCs w:val="24"/>
        </w:rPr>
      </w:pPr>
      <w:r w:rsidRPr="00FF688B">
        <w:rPr>
          <w:rFonts w:ascii="Times New Roman" w:hAnsi="Times New Roman" w:cs="Times New Roman"/>
          <w:b/>
          <w:sz w:val="24"/>
          <w:szCs w:val="24"/>
        </w:rPr>
        <w:lastRenderedPageBreak/>
        <w:t>Introduction</w:t>
      </w:r>
    </w:p>
    <w:p w14:paraId="07B9FC20" w14:textId="130FB61E" w:rsidR="00ED5B44" w:rsidRDefault="00C1314D" w:rsidP="00E5390B">
      <w:pPr>
        <w:spacing w:line="480" w:lineRule="auto"/>
        <w:rPr>
          <w:rFonts w:ascii="Times New Roman" w:hAnsi="Times New Roman" w:cs="Times New Roman"/>
          <w:sz w:val="24"/>
          <w:szCs w:val="24"/>
        </w:rPr>
      </w:pPr>
      <w:r>
        <w:rPr>
          <w:rFonts w:ascii="Times New Roman" w:hAnsi="Times New Roman" w:cs="Times New Roman"/>
          <w:b/>
          <w:sz w:val="24"/>
          <w:szCs w:val="24"/>
        </w:rPr>
        <w:tab/>
      </w:r>
      <w:r w:rsidR="008E0D3F">
        <w:rPr>
          <w:rFonts w:ascii="Times New Roman" w:hAnsi="Times New Roman" w:cs="Times New Roman"/>
          <w:i/>
          <w:sz w:val="24"/>
          <w:szCs w:val="24"/>
        </w:rPr>
        <w:t>Vitis aestivalis</w:t>
      </w:r>
      <w:r>
        <w:rPr>
          <w:rFonts w:ascii="Times New Roman" w:hAnsi="Times New Roman" w:cs="Times New Roman"/>
          <w:i/>
          <w:sz w:val="24"/>
          <w:szCs w:val="24"/>
        </w:rPr>
        <w:t xml:space="preserve"> </w:t>
      </w:r>
      <w:r w:rsidR="008E0D3F">
        <w:rPr>
          <w:rFonts w:ascii="Times New Roman" w:hAnsi="Times New Roman" w:cs="Times New Roman"/>
          <w:sz w:val="24"/>
          <w:szCs w:val="24"/>
        </w:rPr>
        <w:t>‘Norton/Cynthia</w:t>
      </w:r>
      <w:r w:rsidR="00C846AC">
        <w:rPr>
          <w:rFonts w:ascii="Times New Roman" w:hAnsi="Times New Roman" w:cs="Times New Roman"/>
          <w:sz w:val="24"/>
          <w:szCs w:val="24"/>
        </w:rPr>
        <w:t>na</w:t>
      </w:r>
      <w:r w:rsidR="008E0D3F">
        <w:rPr>
          <w:rFonts w:ascii="Times New Roman" w:hAnsi="Times New Roman" w:cs="Times New Roman"/>
          <w:sz w:val="24"/>
          <w:szCs w:val="24"/>
        </w:rPr>
        <w:t>’</w:t>
      </w:r>
      <w:r w:rsidR="00C846AC">
        <w:rPr>
          <w:rFonts w:ascii="Times New Roman" w:hAnsi="Times New Roman" w:cs="Times New Roman"/>
          <w:sz w:val="24"/>
          <w:szCs w:val="24"/>
        </w:rPr>
        <w:t xml:space="preserve"> (Norton)</w:t>
      </w:r>
      <w:r w:rsidRPr="009F1190">
        <w:rPr>
          <w:rFonts w:ascii="Times New Roman" w:hAnsi="Times New Roman" w:cs="Times New Roman"/>
          <w:i/>
          <w:sz w:val="24"/>
          <w:szCs w:val="24"/>
        </w:rPr>
        <w:t xml:space="preserve"> </w:t>
      </w:r>
      <w:r>
        <w:rPr>
          <w:rFonts w:ascii="Times New Roman" w:hAnsi="Times New Roman" w:cs="Times New Roman"/>
          <w:sz w:val="24"/>
          <w:szCs w:val="24"/>
        </w:rPr>
        <w:t>is an eastern North American grape species found as far north as southern Ontario, as far east as Maine, as far west as Oklahoma, and as far south as Florida</w:t>
      </w:r>
      <w:r w:rsidR="00894CB4">
        <w:rPr>
          <w:rFonts w:ascii="Times New Roman" w:hAnsi="Times New Roman" w:cs="Times New Roman"/>
          <w:sz w:val="24"/>
          <w:szCs w:val="24"/>
        </w:rPr>
        <w:t xml:space="preserve"> (</w:t>
      </w:r>
      <w:r w:rsidR="00A73706">
        <w:rPr>
          <w:rFonts w:ascii="Times New Roman" w:hAnsi="Times New Roman" w:cs="Times New Roman"/>
          <w:sz w:val="24"/>
          <w:szCs w:val="24"/>
        </w:rPr>
        <w:t>GRIN 2017</w:t>
      </w:r>
      <w:r>
        <w:rPr>
          <w:rFonts w:ascii="Times New Roman" w:hAnsi="Times New Roman" w:cs="Times New Roman"/>
          <w:sz w:val="24"/>
          <w:szCs w:val="24"/>
        </w:rPr>
        <w:t xml:space="preserve">). Commercial wine producers are interested in </w:t>
      </w:r>
      <w:r w:rsidRPr="0037106C">
        <w:rPr>
          <w:rFonts w:ascii="Times New Roman" w:hAnsi="Times New Roman" w:cs="Times New Roman"/>
          <w:i/>
          <w:sz w:val="24"/>
          <w:szCs w:val="24"/>
        </w:rPr>
        <w:t>V. aestivalis</w:t>
      </w:r>
      <w:r w:rsidR="008A7688">
        <w:rPr>
          <w:rFonts w:ascii="Times New Roman" w:hAnsi="Times New Roman" w:cs="Times New Roman"/>
          <w:sz w:val="24"/>
          <w:szCs w:val="24"/>
        </w:rPr>
        <w:t xml:space="preserve"> for its high-</w:t>
      </w:r>
      <w:r>
        <w:rPr>
          <w:rFonts w:ascii="Times New Roman" w:hAnsi="Times New Roman" w:cs="Times New Roman"/>
          <w:sz w:val="24"/>
          <w:szCs w:val="24"/>
        </w:rPr>
        <w:t>quality grapes, low acidity, disease resistance, and resilient nature</w:t>
      </w:r>
      <w:r w:rsidR="00E16936">
        <w:rPr>
          <w:rFonts w:ascii="Times New Roman" w:hAnsi="Times New Roman" w:cs="Times New Roman"/>
          <w:sz w:val="24"/>
          <w:szCs w:val="24"/>
        </w:rPr>
        <w:t xml:space="preserve"> (</w:t>
      </w:r>
      <w:r w:rsidR="00DA6688" w:rsidRPr="00592CFC">
        <w:rPr>
          <w:rFonts w:ascii="Times New Roman" w:hAnsi="Times New Roman" w:cs="Times New Roman"/>
          <w:sz w:val="24"/>
          <w:szCs w:val="24"/>
        </w:rPr>
        <w:t>Varietal Character: Norton/Cynthia</w:t>
      </w:r>
      <w:r w:rsidR="00DA6688">
        <w:rPr>
          <w:rFonts w:ascii="Times New Roman" w:hAnsi="Times New Roman" w:cs="Times New Roman"/>
          <w:sz w:val="24"/>
          <w:szCs w:val="24"/>
        </w:rPr>
        <w:t>na</w:t>
      </w:r>
      <w:r w:rsidR="00F93037">
        <w:rPr>
          <w:rFonts w:ascii="Times New Roman" w:hAnsi="Times New Roman" w:cs="Times New Roman"/>
          <w:sz w:val="24"/>
          <w:szCs w:val="24"/>
        </w:rPr>
        <w:t xml:space="preserve"> 2017</w:t>
      </w:r>
      <w:r>
        <w:rPr>
          <w:rFonts w:ascii="Times New Roman" w:hAnsi="Times New Roman" w:cs="Times New Roman"/>
          <w:sz w:val="24"/>
          <w:szCs w:val="24"/>
        </w:rPr>
        <w:t xml:space="preserve">). </w:t>
      </w:r>
      <w:r w:rsidR="00B821C1">
        <w:rPr>
          <w:rFonts w:ascii="Times New Roman" w:hAnsi="Times New Roman" w:cs="Times New Roman"/>
          <w:sz w:val="24"/>
          <w:szCs w:val="24"/>
        </w:rPr>
        <w:t xml:space="preserve">These high quality grapes grow in medium clusters and are dark blue-purple in color. Wine made from Norton contains many antioxidants, </w:t>
      </w:r>
      <w:r w:rsidR="00C846AC">
        <w:rPr>
          <w:rFonts w:ascii="Times New Roman" w:hAnsi="Times New Roman" w:cs="Times New Roman"/>
          <w:sz w:val="24"/>
          <w:szCs w:val="24"/>
        </w:rPr>
        <w:t>which have been shown to</w:t>
      </w:r>
      <w:r w:rsidR="00B821C1">
        <w:rPr>
          <w:rFonts w:ascii="Times New Roman" w:hAnsi="Times New Roman" w:cs="Times New Roman"/>
          <w:sz w:val="24"/>
          <w:szCs w:val="24"/>
        </w:rPr>
        <w:t xml:space="preserve"> neut</w:t>
      </w:r>
      <w:r w:rsidR="0024745E">
        <w:rPr>
          <w:rFonts w:ascii="Times New Roman" w:hAnsi="Times New Roman" w:cs="Times New Roman"/>
          <w:sz w:val="24"/>
          <w:szCs w:val="24"/>
        </w:rPr>
        <w:t>ralize harmful free radicals (</w:t>
      </w:r>
      <w:r w:rsidR="00F93037">
        <w:rPr>
          <w:rFonts w:ascii="Times New Roman" w:hAnsi="Times New Roman" w:cs="Times New Roman"/>
          <w:sz w:val="24"/>
          <w:szCs w:val="24"/>
        </w:rPr>
        <w:t>Hogan and Zhang 2009</w:t>
      </w:r>
      <w:r w:rsidR="00B821C1">
        <w:rPr>
          <w:rFonts w:ascii="Times New Roman" w:hAnsi="Times New Roman" w:cs="Times New Roman"/>
          <w:sz w:val="24"/>
          <w:szCs w:val="24"/>
        </w:rPr>
        <w:t xml:space="preserve">). </w:t>
      </w:r>
      <w:r w:rsidR="00E14DC1">
        <w:rPr>
          <w:rFonts w:ascii="Times New Roman" w:hAnsi="Times New Roman" w:cs="Times New Roman"/>
          <w:sz w:val="24"/>
          <w:szCs w:val="24"/>
        </w:rPr>
        <w:t>A microscopic fungal endophyte lives within the plant and may play a role in its overall toughness</w:t>
      </w:r>
      <w:r w:rsidR="0024745E">
        <w:rPr>
          <w:rFonts w:ascii="Times New Roman" w:hAnsi="Times New Roman" w:cs="Times New Roman"/>
          <w:sz w:val="24"/>
          <w:szCs w:val="24"/>
        </w:rPr>
        <w:t xml:space="preserve"> (Wilson et al. 2016</w:t>
      </w:r>
      <w:r w:rsidR="00C846AC">
        <w:rPr>
          <w:rFonts w:ascii="Times New Roman" w:hAnsi="Times New Roman" w:cs="Times New Roman"/>
          <w:sz w:val="24"/>
          <w:szCs w:val="24"/>
        </w:rPr>
        <w:t>)</w:t>
      </w:r>
      <w:r w:rsidR="00E14DC1">
        <w:rPr>
          <w:rFonts w:ascii="Times New Roman" w:hAnsi="Times New Roman" w:cs="Times New Roman"/>
          <w:sz w:val="24"/>
          <w:szCs w:val="24"/>
        </w:rPr>
        <w:t xml:space="preserve">. </w:t>
      </w:r>
      <w:r w:rsidR="008E0D3F">
        <w:rPr>
          <w:rFonts w:ascii="Times New Roman" w:hAnsi="Times New Roman" w:cs="Times New Roman"/>
          <w:sz w:val="24"/>
          <w:szCs w:val="24"/>
        </w:rPr>
        <w:t>Norton</w:t>
      </w:r>
      <w:r w:rsidR="00E14DC1">
        <w:rPr>
          <w:rFonts w:ascii="Times New Roman" w:hAnsi="Times New Roman" w:cs="Times New Roman"/>
          <w:sz w:val="24"/>
          <w:szCs w:val="24"/>
        </w:rPr>
        <w:t xml:space="preserve"> protects itself from pests and diseases. The plant also does well in times of drought due to its high heat and sun tolerance </w:t>
      </w:r>
      <w:r w:rsidR="0024745E">
        <w:rPr>
          <w:rFonts w:ascii="Times New Roman" w:hAnsi="Times New Roman" w:cs="Times New Roman"/>
          <w:sz w:val="24"/>
          <w:szCs w:val="24"/>
        </w:rPr>
        <w:t>(Edible Lanscaping 2017</w:t>
      </w:r>
      <w:r w:rsidR="00E14DC1">
        <w:rPr>
          <w:rFonts w:ascii="Times New Roman" w:hAnsi="Times New Roman" w:cs="Times New Roman"/>
          <w:sz w:val="24"/>
          <w:szCs w:val="24"/>
        </w:rPr>
        <w:t>). Though this grapevine has many appealing qualities, it has one overwhelmingly negative quality—</w:t>
      </w:r>
      <w:r w:rsidR="000E201F">
        <w:rPr>
          <w:rFonts w:ascii="Times New Roman" w:hAnsi="Times New Roman" w:cs="Times New Roman"/>
          <w:sz w:val="24"/>
          <w:szCs w:val="24"/>
        </w:rPr>
        <w:t xml:space="preserve">it does </w:t>
      </w:r>
      <w:r w:rsidR="00C846AC">
        <w:rPr>
          <w:rFonts w:ascii="Times New Roman" w:hAnsi="Times New Roman" w:cs="Times New Roman"/>
          <w:sz w:val="24"/>
          <w:szCs w:val="24"/>
        </w:rPr>
        <w:t xml:space="preserve">not propagate well </w:t>
      </w:r>
      <w:r w:rsidR="008A7688">
        <w:rPr>
          <w:rFonts w:ascii="Times New Roman" w:hAnsi="Times New Roman" w:cs="Times New Roman"/>
          <w:sz w:val="24"/>
          <w:szCs w:val="24"/>
        </w:rPr>
        <w:t>via</w:t>
      </w:r>
      <w:r w:rsidR="00C846AC">
        <w:rPr>
          <w:rFonts w:ascii="Times New Roman" w:hAnsi="Times New Roman" w:cs="Times New Roman"/>
          <w:sz w:val="24"/>
          <w:szCs w:val="24"/>
        </w:rPr>
        <w:t xml:space="preserve"> traditional methods</w:t>
      </w:r>
      <w:r w:rsidR="000E201F">
        <w:rPr>
          <w:rFonts w:ascii="Times New Roman" w:hAnsi="Times New Roman" w:cs="Times New Roman"/>
          <w:sz w:val="24"/>
          <w:szCs w:val="24"/>
        </w:rPr>
        <w:t xml:space="preserve">. The vineyard industry standard practice of taking cuttings from </w:t>
      </w:r>
      <w:r w:rsidR="00C846AC">
        <w:rPr>
          <w:rFonts w:ascii="Times New Roman" w:hAnsi="Times New Roman" w:cs="Times New Roman"/>
          <w:sz w:val="24"/>
          <w:szCs w:val="24"/>
        </w:rPr>
        <w:t xml:space="preserve">dormant </w:t>
      </w:r>
      <w:r w:rsidR="000E201F">
        <w:rPr>
          <w:rFonts w:ascii="Times New Roman" w:hAnsi="Times New Roman" w:cs="Times New Roman"/>
          <w:sz w:val="24"/>
          <w:szCs w:val="24"/>
        </w:rPr>
        <w:t xml:space="preserve">adult vines does not work </w:t>
      </w:r>
      <w:r w:rsidR="00C846AC">
        <w:rPr>
          <w:rFonts w:ascii="Times New Roman" w:hAnsi="Times New Roman" w:cs="Times New Roman"/>
          <w:sz w:val="24"/>
          <w:szCs w:val="24"/>
        </w:rPr>
        <w:t xml:space="preserve">well </w:t>
      </w:r>
      <w:r w:rsidR="000E201F">
        <w:rPr>
          <w:rFonts w:ascii="Times New Roman" w:hAnsi="Times New Roman" w:cs="Times New Roman"/>
          <w:sz w:val="24"/>
          <w:szCs w:val="24"/>
        </w:rPr>
        <w:t>with Norton. Normally, dormant cuttings are taken before buds break open on the plant to achieve the highest rates of propagation (</w:t>
      </w:r>
      <w:r w:rsidR="0024745E">
        <w:rPr>
          <w:rFonts w:ascii="Times New Roman" w:hAnsi="Times New Roman" w:cs="Times New Roman"/>
          <w:sz w:val="24"/>
          <w:szCs w:val="24"/>
        </w:rPr>
        <w:t>Avery 1999</w:t>
      </w:r>
      <w:r w:rsidR="000E201F">
        <w:rPr>
          <w:rFonts w:ascii="Times New Roman" w:hAnsi="Times New Roman" w:cs="Times New Roman"/>
          <w:sz w:val="24"/>
          <w:szCs w:val="24"/>
        </w:rPr>
        <w:t>). However, when this practice is applied to Norton</w:t>
      </w:r>
      <w:r w:rsidR="00BB2C5E">
        <w:rPr>
          <w:rFonts w:ascii="Times New Roman" w:hAnsi="Times New Roman" w:cs="Times New Roman"/>
          <w:sz w:val="24"/>
          <w:szCs w:val="24"/>
        </w:rPr>
        <w:t>, the rates of propagation ar</w:t>
      </w:r>
      <w:r w:rsidR="00C846AC">
        <w:rPr>
          <w:rFonts w:ascii="Times New Roman" w:hAnsi="Times New Roman" w:cs="Times New Roman"/>
          <w:sz w:val="24"/>
          <w:szCs w:val="24"/>
        </w:rPr>
        <w:t>e very low</w:t>
      </w:r>
      <w:r w:rsidR="0024745E">
        <w:rPr>
          <w:rFonts w:ascii="Times New Roman" w:hAnsi="Times New Roman" w:cs="Times New Roman"/>
          <w:sz w:val="24"/>
          <w:szCs w:val="24"/>
        </w:rPr>
        <w:t xml:space="preserve"> (Hartman et al. 2009)</w:t>
      </w:r>
      <w:r w:rsidR="00C846AC">
        <w:rPr>
          <w:rFonts w:ascii="Times New Roman" w:hAnsi="Times New Roman" w:cs="Times New Roman"/>
          <w:sz w:val="24"/>
          <w:szCs w:val="24"/>
        </w:rPr>
        <w:t xml:space="preserve">, between 9.4 and </w:t>
      </w:r>
      <w:r w:rsidR="00023081">
        <w:rPr>
          <w:rFonts w:ascii="Times New Roman" w:hAnsi="Times New Roman" w:cs="Times New Roman"/>
          <w:sz w:val="24"/>
          <w:szCs w:val="24"/>
        </w:rPr>
        <w:t xml:space="preserve">22.0% </w:t>
      </w:r>
      <w:r w:rsidR="0024745E">
        <w:rPr>
          <w:rFonts w:ascii="Times New Roman" w:hAnsi="Times New Roman" w:cs="Times New Roman"/>
          <w:sz w:val="24"/>
          <w:szCs w:val="24"/>
        </w:rPr>
        <w:t>(Portz et al. 2004</w:t>
      </w:r>
      <w:r w:rsidR="00BB2C5E">
        <w:rPr>
          <w:rFonts w:ascii="Times New Roman" w:hAnsi="Times New Roman" w:cs="Times New Roman"/>
          <w:sz w:val="24"/>
          <w:szCs w:val="24"/>
        </w:rPr>
        <w:t>). This makes it difficult for commercial vin</w:t>
      </w:r>
      <w:r w:rsidR="00076528">
        <w:rPr>
          <w:rFonts w:ascii="Times New Roman" w:hAnsi="Times New Roman" w:cs="Times New Roman"/>
          <w:sz w:val="24"/>
          <w:szCs w:val="24"/>
        </w:rPr>
        <w:t>eyards to utilize Norton</w:t>
      </w:r>
      <w:r w:rsidR="00BB2C5E">
        <w:rPr>
          <w:rFonts w:ascii="Times New Roman" w:hAnsi="Times New Roman" w:cs="Times New Roman"/>
          <w:sz w:val="24"/>
          <w:szCs w:val="24"/>
        </w:rPr>
        <w:t>.</w:t>
      </w:r>
    </w:p>
    <w:p w14:paraId="0509FBE5" w14:textId="5E1546CA" w:rsidR="00BB2C5E" w:rsidRDefault="00BB2C5E" w:rsidP="00E5390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issue is widely known and there is speculation on the best method of propagation </w:t>
      </w:r>
      <w:r w:rsidR="00076528">
        <w:rPr>
          <w:rFonts w:ascii="Times New Roman" w:hAnsi="Times New Roman" w:cs="Times New Roman"/>
          <w:sz w:val="24"/>
          <w:szCs w:val="24"/>
        </w:rPr>
        <w:t>to use on Norton</w:t>
      </w:r>
      <w:r w:rsidR="00CC255E">
        <w:rPr>
          <w:rFonts w:ascii="Times New Roman" w:hAnsi="Times New Roman" w:cs="Times New Roman"/>
          <w:sz w:val="24"/>
          <w:szCs w:val="24"/>
        </w:rPr>
        <w:t xml:space="preserve">. One method tried by researchers at Iowa State University involved the use of bottom heat and rooting hormone treatment on </w:t>
      </w:r>
      <w:r w:rsidR="00CC255E">
        <w:rPr>
          <w:rFonts w:ascii="Times New Roman" w:hAnsi="Times New Roman" w:cs="Times New Roman"/>
          <w:i/>
          <w:sz w:val="24"/>
          <w:szCs w:val="24"/>
        </w:rPr>
        <w:t xml:space="preserve">Vitis aestivalis </w:t>
      </w:r>
      <w:r w:rsidR="00CC255E">
        <w:rPr>
          <w:rFonts w:ascii="Times New Roman" w:hAnsi="Times New Roman" w:cs="Times New Roman"/>
          <w:sz w:val="24"/>
          <w:szCs w:val="24"/>
        </w:rPr>
        <w:t>cuttings</w:t>
      </w:r>
      <w:r w:rsidR="00B532A3">
        <w:rPr>
          <w:rFonts w:ascii="Times New Roman" w:hAnsi="Times New Roman" w:cs="Times New Roman"/>
          <w:sz w:val="24"/>
          <w:szCs w:val="24"/>
        </w:rPr>
        <w:t xml:space="preserve"> (Enderton et al. 2002</w:t>
      </w:r>
      <w:r w:rsidR="008E0D3F">
        <w:rPr>
          <w:rFonts w:ascii="Times New Roman" w:hAnsi="Times New Roman" w:cs="Times New Roman"/>
          <w:sz w:val="24"/>
          <w:szCs w:val="24"/>
        </w:rPr>
        <w:t>)</w:t>
      </w:r>
      <w:r w:rsidR="00CC255E">
        <w:rPr>
          <w:rFonts w:ascii="Times New Roman" w:hAnsi="Times New Roman" w:cs="Times New Roman"/>
          <w:sz w:val="24"/>
          <w:szCs w:val="24"/>
        </w:rPr>
        <w:t>. Their study concluded that bottom heat increase</w:t>
      </w:r>
      <w:r w:rsidR="00C846AC">
        <w:rPr>
          <w:rFonts w:ascii="Times New Roman" w:hAnsi="Times New Roman" w:cs="Times New Roman"/>
          <w:sz w:val="24"/>
          <w:szCs w:val="24"/>
        </w:rPr>
        <w:t>d</w:t>
      </w:r>
      <w:r w:rsidR="00CC255E">
        <w:rPr>
          <w:rFonts w:ascii="Times New Roman" w:hAnsi="Times New Roman" w:cs="Times New Roman"/>
          <w:sz w:val="24"/>
          <w:szCs w:val="24"/>
        </w:rPr>
        <w:t xml:space="preserve"> the propagation </w:t>
      </w:r>
      <w:r w:rsidR="008E0D3F">
        <w:rPr>
          <w:rFonts w:ascii="Times New Roman" w:hAnsi="Times New Roman" w:cs="Times New Roman"/>
          <w:sz w:val="24"/>
          <w:szCs w:val="24"/>
        </w:rPr>
        <w:t xml:space="preserve">rate, but only </w:t>
      </w:r>
      <w:r w:rsidR="00C846AC">
        <w:rPr>
          <w:rFonts w:ascii="Times New Roman" w:hAnsi="Times New Roman" w:cs="Times New Roman"/>
          <w:sz w:val="24"/>
          <w:szCs w:val="24"/>
        </w:rPr>
        <w:t>to 40.9%</w:t>
      </w:r>
      <w:r w:rsidR="00CC255E">
        <w:rPr>
          <w:rFonts w:ascii="Times New Roman" w:hAnsi="Times New Roman" w:cs="Times New Roman"/>
          <w:sz w:val="24"/>
          <w:szCs w:val="24"/>
        </w:rPr>
        <w:t xml:space="preserve">. While this is almost </w:t>
      </w:r>
      <w:r w:rsidR="002B3493">
        <w:rPr>
          <w:rFonts w:ascii="Times New Roman" w:hAnsi="Times New Roman" w:cs="Times New Roman"/>
          <w:sz w:val="24"/>
          <w:szCs w:val="24"/>
        </w:rPr>
        <w:t>double</w:t>
      </w:r>
      <w:r w:rsidR="00CC255E">
        <w:rPr>
          <w:rFonts w:ascii="Times New Roman" w:hAnsi="Times New Roman" w:cs="Times New Roman"/>
          <w:sz w:val="24"/>
          <w:szCs w:val="24"/>
        </w:rPr>
        <w:t xml:space="preserve"> the high</w:t>
      </w:r>
      <w:r w:rsidR="00253BFC">
        <w:rPr>
          <w:rFonts w:ascii="Times New Roman" w:hAnsi="Times New Roman" w:cs="Times New Roman"/>
          <w:sz w:val="24"/>
          <w:szCs w:val="24"/>
        </w:rPr>
        <w:t>est</w:t>
      </w:r>
      <w:r w:rsidR="00CC255E">
        <w:rPr>
          <w:rFonts w:ascii="Times New Roman" w:hAnsi="Times New Roman" w:cs="Times New Roman"/>
          <w:sz w:val="24"/>
          <w:szCs w:val="24"/>
        </w:rPr>
        <w:t xml:space="preserve"> propagation rate </w:t>
      </w:r>
      <w:r w:rsidR="00253BFC">
        <w:rPr>
          <w:rFonts w:ascii="Times New Roman" w:hAnsi="Times New Roman" w:cs="Times New Roman"/>
          <w:sz w:val="24"/>
          <w:szCs w:val="24"/>
        </w:rPr>
        <w:t xml:space="preserve">achieved </w:t>
      </w:r>
      <w:r w:rsidR="002B3493">
        <w:rPr>
          <w:rFonts w:ascii="Times New Roman" w:hAnsi="Times New Roman" w:cs="Times New Roman"/>
          <w:sz w:val="24"/>
          <w:szCs w:val="24"/>
        </w:rPr>
        <w:t>using</w:t>
      </w:r>
      <w:r w:rsidR="00CC255E">
        <w:rPr>
          <w:rFonts w:ascii="Times New Roman" w:hAnsi="Times New Roman" w:cs="Times New Roman"/>
          <w:sz w:val="24"/>
          <w:szCs w:val="24"/>
        </w:rPr>
        <w:t xml:space="preserve"> </w:t>
      </w:r>
      <w:r w:rsidR="00C846AC">
        <w:rPr>
          <w:rFonts w:ascii="Times New Roman" w:hAnsi="Times New Roman" w:cs="Times New Roman"/>
          <w:sz w:val="24"/>
          <w:szCs w:val="24"/>
        </w:rPr>
        <w:t>traditional</w:t>
      </w:r>
      <w:r w:rsidR="00CC255E">
        <w:rPr>
          <w:rFonts w:ascii="Times New Roman" w:hAnsi="Times New Roman" w:cs="Times New Roman"/>
          <w:sz w:val="24"/>
          <w:szCs w:val="24"/>
        </w:rPr>
        <w:t xml:space="preserve"> </w:t>
      </w:r>
      <w:r w:rsidR="002B3493">
        <w:rPr>
          <w:rFonts w:ascii="Times New Roman" w:hAnsi="Times New Roman" w:cs="Times New Roman"/>
          <w:sz w:val="24"/>
          <w:szCs w:val="24"/>
        </w:rPr>
        <w:t>practices</w:t>
      </w:r>
      <w:r w:rsidR="00CC255E">
        <w:rPr>
          <w:rFonts w:ascii="Times New Roman" w:hAnsi="Times New Roman" w:cs="Times New Roman"/>
          <w:sz w:val="24"/>
          <w:szCs w:val="24"/>
        </w:rPr>
        <w:t xml:space="preserve">, it is not a </w:t>
      </w:r>
      <w:r w:rsidR="00CC255E">
        <w:rPr>
          <w:rFonts w:ascii="Times New Roman" w:hAnsi="Times New Roman" w:cs="Times New Roman"/>
          <w:sz w:val="24"/>
          <w:szCs w:val="24"/>
        </w:rPr>
        <w:lastRenderedPageBreak/>
        <w:t>via</w:t>
      </w:r>
      <w:r w:rsidR="002B3493">
        <w:rPr>
          <w:rFonts w:ascii="Times New Roman" w:hAnsi="Times New Roman" w:cs="Times New Roman"/>
          <w:sz w:val="24"/>
          <w:szCs w:val="24"/>
        </w:rPr>
        <w:t xml:space="preserve">ble method for </w:t>
      </w:r>
      <w:r w:rsidR="00C846AC">
        <w:rPr>
          <w:rFonts w:ascii="Times New Roman" w:hAnsi="Times New Roman" w:cs="Times New Roman"/>
          <w:sz w:val="24"/>
          <w:szCs w:val="24"/>
        </w:rPr>
        <w:t xml:space="preserve">commercial </w:t>
      </w:r>
      <w:r w:rsidR="002B3493">
        <w:rPr>
          <w:rFonts w:ascii="Times New Roman" w:hAnsi="Times New Roman" w:cs="Times New Roman"/>
          <w:sz w:val="24"/>
          <w:szCs w:val="24"/>
        </w:rPr>
        <w:t>vineyards to use. It would be unrealistic to u</w:t>
      </w:r>
      <w:r w:rsidR="00E83196">
        <w:rPr>
          <w:rFonts w:ascii="Times New Roman" w:hAnsi="Times New Roman" w:cs="Times New Roman"/>
          <w:sz w:val="24"/>
          <w:szCs w:val="24"/>
        </w:rPr>
        <w:t>se bottom heating for the large-</w:t>
      </w:r>
      <w:r w:rsidR="002B3493">
        <w:rPr>
          <w:rFonts w:ascii="Times New Roman" w:hAnsi="Times New Roman" w:cs="Times New Roman"/>
          <w:sz w:val="24"/>
          <w:szCs w:val="24"/>
        </w:rPr>
        <w:t xml:space="preserve">scale purposes that commercial vineyards demand. Keely </w:t>
      </w:r>
      <w:r w:rsidR="002B3493">
        <w:rPr>
          <w:rFonts w:ascii="Times New Roman" w:hAnsi="Times New Roman" w:cs="Times New Roman"/>
          <w:i/>
          <w:sz w:val="24"/>
          <w:szCs w:val="24"/>
        </w:rPr>
        <w:t xml:space="preserve">et al. </w:t>
      </w:r>
      <w:r w:rsidR="002B3493">
        <w:rPr>
          <w:rFonts w:ascii="Times New Roman" w:hAnsi="Times New Roman" w:cs="Times New Roman"/>
          <w:sz w:val="24"/>
          <w:szCs w:val="24"/>
        </w:rPr>
        <w:t xml:space="preserve">studied the propagation rates of </w:t>
      </w:r>
      <w:r w:rsidR="002B3493">
        <w:rPr>
          <w:rFonts w:ascii="Times New Roman" w:hAnsi="Times New Roman" w:cs="Times New Roman"/>
          <w:i/>
          <w:sz w:val="24"/>
          <w:szCs w:val="24"/>
        </w:rPr>
        <w:t xml:space="preserve">Vitis aestivalis </w:t>
      </w:r>
      <w:r w:rsidR="002B3493">
        <w:rPr>
          <w:rFonts w:ascii="Times New Roman" w:hAnsi="Times New Roman" w:cs="Times New Roman"/>
          <w:sz w:val="24"/>
          <w:szCs w:val="24"/>
        </w:rPr>
        <w:t xml:space="preserve">when the bases of the cuttings were treated with the rooting hormone </w:t>
      </w:r>
      <w:bookmarkStart w:id="1" w:name="_Hlk496260062"/>
      <w:r w:rsidR="002B3493">
        <w:rPr>
          <w:rFonts w:ascii="Times New Roman" w:hAnsi="Times New Roman" w:cs="Times New Roman"/>
          <w:sz w:val="24"/>
          <w:szCs w:val="24"/>
        </w:rPr>
        <w:t>indole-3-butyric acid</w:t>
      </w:r>
      <w:bookmarkEnd w:id="1"/>
      <w:r w:rsidR="002B3493">
        <w:rPr>
          <w:rFonts w:ascii="Times New Roman" w:hAnsi="Times New Roman" w:cs="Times New Roman"/>
          <w:sz w:val="24"/>
          <w:szCs w:val="24"/>
        </w:rPr>
        <w:t xml:space="preserve"> (IBA)</w:t>
      </w:r>
      <w:r w:rsidR="00CB7A47" w:rsidRPr="00CB7A47">
        <w:rPr>
          <w:rFonts w:ascii="Times New Roman" w:hAnsi="Times New Roman" w:cs="Times New Roman"/>
          <w:sz w:val="24"/>
          <w:szCs w:val="24"/>
        </w:rPr>
        <w:t xml:space="preserve"> </w:t>
      </w:r>
      <w:r w:rsidR="00CB7A47">
        <w:rPr>
          <w:rFonts w:ascii="Times New Roman" w:hAnsi="Times New Roman" w:cs="Times New Roman"/>
          <w:sz w:val="24"/>
          <w:szCs w:val="24"/>
        </w:rPr>
        <w:t>(2003)</w:t>
      </w:r>
      <w:r w:rsidR="002B3493">
        <w:rPr>
          <w:rFonts w:ascii="Times New Roman" w:hAnsi="Times New Roman" w:cs="Times New Roman"/>
          <w:sz w:val="24"/>
          <w:szCs w:val="24"/>
        </w:rPr>
        <w:t xml:space="preserve">. </w:t>
      </w:r>
      <w:r w:rsidR="00DE4A51">
        <w:rPr>
          <w:rFonts w:ascii="Times New Roman" w:hAnsi="Times New Roman" w:cs="Times New Roman"/>
          <w:sz w:val="24"/>
          <w:szCs w:val="24"/>
        </w:rPr>
        <w:t xml:space="preserve">The study showed that cuttings treated with IBA increased root initiation by up to four times those of untreated cuttings. </w:t>
      </w:r>
      <w:r w:rsidR="00135CC3">
        <w:rPr>
          <w:rFonts w:ascii="Times New Roman" w:hAnsi="Times New Roman" w:cs="Times New Roman"/>
          <w:sz w:val="24"/>
          <w:szCs w:val="24"/>
        </w:rPr>
        <w:t>Both</w:t>
      </w:r>
      <w:r w:rsidR="00DE4A51">
        <w:rPr>
          <w:rFonts w:ascii="Times New Roman" w:hAnsi="Times New Roman" w:cs="Times New Roman"/>
          <w:sz w:val="24"/>
          <w:szCs w:val="24"/>
        </w:rPr>
        <w:t xml:space="preserve"> studies demonstrate</w:t>
      </w:r>
      <w:r w:rsidR="00725391">
        <w:rPr>
          <w:rFonts w:ascii="Times New Roman" w:hAnsi="Times New Roman" w:cs="Times New Roman"/>
          <w:sz w:val="24"/>
          <w:szCs w:val="24"/>
        </w:rPr>
        <w:t xml:space="preserve"> how difficult it is to propagate</w:t>
      </w:r>
      <w:r w:rsidR="00DE4A51">
        <w:rPr>
          <w:rFonts w:ascii="Times New Roman" w:hAnsi="Times New Roman" w:cs="Times New Roman"/>
          <w:sz w:val="24"/>
          <w:szCs w:val="24"/>
        </w:rPr>
        <w:t xml:space="preserve"> this specific cultivar of grapevine</w:t>
      </w:r>
      <w:r w:rsidR="00725391">
        <w:rPr>
          <w:rFonts w:ascii="Times New Roman" w:hAnsi="Times New Roman" w:cs="Times New Roman"/>
          <w:sz w:val="24"/>
          <w:szCs w:val="24"/>
        </w:rPr>
        <w:t xml:space="preserve"> from</w:t>
      </w:r>
      <w:r w:rsidR="00C846AC">
        <w:rPr>
          <w:rFonts w:ascii="Times New Roman" w:hAnsi="Times New Roman" w:cs="Times New Roman"/>
          <w:sz w:val="24"/>
          <w:szCs w:val="24"/>
        </w:rPr>
        <w:t xml:space="preserve"> dormant</w:t>
      </w:r>
      <w:r w:rsidR="00725391">
        <w:rPr>
          <w:rFonts w:ascii="Times New Roman" w:hAnsi="Times New Roman" w:cs="Times New Roman"/>
          <w:sz w:val="24"/>
          <w:szCs w:val="24"/>
        </w:rPr>
        <w:t xml:space="preserve"> cuttings</w:t>
      </w:r>
      <w:r w:rsidR="00DE4A51">
        <w:rPr>
          <w:rFonts w:ascii="Times New Roman" w:hAnsi="Times New Roman" w:cs="Times New Roman"/>
          <w:sz w:val="24"/>
          <w:szCs w:val="24"/>
        </w:rPr>
        <w:t xml:space="preserve">. </w:t>
      </w:r>
    </w:p>
    <w:p w14:paraId="6B11305E" w14:textId="46C69B19" w:rsidR="00E83196" w:rsidRDefault="00C1314D" w:rsidP="00E5390B">
      <w:pPr>
        <w:spacing w:line="480" w:lineRule="auto"/>
        <w:rPr>
          <w:rFonts w:ascii="Times New Roman" w:hAnsi="Times New Roman" w:cs="Times New Roman"/>
          <w:sz w:val="24"/>
          <w:szCs w:val="24"/>
        </w:rPr>
      </w:pPr>
      <w:r>
        <w:rPr>
          <w:rFonts w:ascii="Times New Roman" w:hAnsi="Times New Roman" w:cs="Times New Roman"/>
          <w:sz w:val="24"/>
          <w:szCs w:val="24"/>
        </w:rPr>
        <w:tab/>
        <w:t>In 2007, a</w:t>
      </w:r>
      <w:r w:rsidR="00C846AC">
        <w:rPr>
          <w:rFonts w:ascii="Times New Roman" w:hAnsi="Times New Roman" w:cs="Times New Roman"/>
          <w:sz w:val="24"/>
          <w:szCs w:val="24"/>
        </w:rPr>
        <w:t>n</w:t>
      </w:r>
      <w:r>
        <w:rPr>
          <w:rFonts w:ascii="Times New Roman" w:hAnsi="Times New Roman" w:cs="Times New Roman"/>
          <w:sz w:val="24"/>
          <w:szCs w:val="24"/>
        </w:rPr>
        <w:t xml:space="preserve"> MTSU study was </w:t>
      </w:r>
      <w:r w:rsidR="00E83196">
        <w:rPr>
          <w:rFonts w:ascii="Times New Roman" w:hAnsi="Times New Roman" w:cs="Times New Roman"/>
          <w:sz w:val="24"/>
          <w:szCs w:val="24"/>
        </w:rPr>
        <w:t>conducted</w:t>
      </w:r>
      <w:r>
        <w:rPr>
          <w:rFonts w:ascii="Times New Roman" w:hAnsi="Times New Roman" w:cs="Times New Roman"/>
          <w:sz w:val="24"/>
          <w:szCs w:val="24"/>
        </w:rPr>
        <w:t xml:space="preserve"> to investigate the effects of different concentrations of the rooting hormone auxin used in the propagation of Norton cuttings</w:t>
      </w:r>
      <w:r w:rsidR="008C2B78">
        <w:rPr>
          <w:rFonts w:ascii="Times New Roman" w:hAnsi="Times New Roman" w:cs="Times New Roman"/>
          <w:sz w:val="24"/>
          <w:szCs w:val="24"/>
        </w:rPr>
        <w:t xml:space="preserve"> (Phillips et al. 2007</w:t>
      </w:r>
      <w:r w:rsidR="00253BFC">
        <w:rPr>
          <w:rFonts w:ascii="Times New Roman" w:hAnsi="Times New Roman" w:cs="Times New Roman"/>
          <w:sz w:val="24"/>
          <w:szCs w:val="24"/>
        </w:rPr>
        <w:t>)</w:t>
      </w:r>
      <w:r>
        <w:rPr>
          <w:rFonts w:ascii="Times New Roman" w:hAnsi="Times New Roman" w:cs="Times New Roman"/>
          <w:sz w:val="24"/>
          <w:szCs w:val="24"/>
        </w:rPr>
        <w:t xml:space="preserve">. The </w:t>
      </w:r>
      <w:r w:rsidR="00253BFC">
        <w:rPr>
          <w:rFonts w:ascii="Times New Roman" w:hAnsi="Times New Roman" w:cs="Times New Roman"/>
          <w:sz w:val="24"/>
          <w:szCs w:val="24"/>
        </w:rPr>
        <w:t>study</w:t>
      </w:r>
      <w:r>
        <w:rPr>
          <w:rFonts w:ascii="Times New Roman" w:hAnsi="Times New Roman" w:cs="Times New Roman"/>
          <w:sz w:val="24"/>
          <w:szCs w:val="24"/>
        </w:rPr>
        <w:t xml:space="preserve"> found auxin treatment only minimally increased rooting vig</w:t>
      </w:r>
      <w:r w:rsidR="00253BFC">
        <w:rPr>
          <w:rFonts w:ascii="Times New Roman" w:hAnsi="Times New Roman" w:cs="Times New Roman"/>
          <w:sz w:val="24"/>
          <w:szCs w:val="24"/>
        </w:rPr>
        <w:t>or and successful propagation</w:t>
      </w:r>
      <w:r>
        <w:rPr>
          <w:rFonts w:ascii="Times New Roman" w:hAnsi="Times New Roman" w:cs="Times New Roman"/>
          <w:sz w:val="24"/>
          <w:szCs w:val="24"/>
        </w:rPr>
        <w:t>. During the spring and summer of 2015, a second</w:t>
      </w:r>
      <w:r w:rsidR="00C846AC">
        <w:rPr>
          <w:rFonts w:ascii="Times New Roman" w:hAnsi="Times New Roman" w:cs="Times New Roman"/>
          <w:sz w:val="24"/>
          <w:szCs w:val="24"/>
        </w:rPr>
        <w:t xml:space="preserve"> MTSU</w:t>
      </w:r>
      <w:r>
        <w:rPr>
          <w:rFonts w:ascii="Times New Roman" w:hAnsi="Times New Roman" w:cs="Times New Roman"/>
          <w:sz w:val="24"/>
          <w:szCs w:val="24"/>
        </w:rPr>
        <w:t xml:space="preserve"> study investigated the effects of tim</w:t>
      </w:r>
      <w:r w:rsidR="00C846AC">
        <w:rPr>
          <w:rFonts w:ascii="Times New Roman" w:hAnsi="Times New Roman" w:cs="Times New Roman"/>
          <w:sz w:val="24"/>
          <w:szCs w:val="24"/>
        </w:rPr>
        <w:t>ing</w:t>
      </w:r>
      <w:r>
        <w:rPr>
          <w:rFonts w:ascii="Times New Roman" w:hAnsi="Times New Roman" w:cs="Times New Roman"/>
          <w:sz w:val="24"/>
          <w:szCs w:val="24"/>
        </w:rPr>
        <w:t xml:space="preserve"> of propagation on </w:t>
      </w:r>
      <w:r w:rsidRPr="000873E2">
        <w:rPr>
          <w:rFonts w:ascii="Times New Roman" w:hAnsi="Times New Roman" w:cs="Times New Roman"/>
          <w:i/>
          <w:sz w:val="24"/>
          <w:szCs w:val="24"/>
        </w:rPr>
        <w:t>V. aestivalis</w:t>
      </w:r>
      <w:r>
        <w:rPr>
          <w:rFonts w:ascii="Times New Roman" w:hAnsi="Times New Roman" w:cs="Times New Roman"/>
          <w:sz w:val="24"/>
          <w:szCs w:val="24"/>
        </w:rPr>
        <w:t xml:space="preserve"> at the Rutherford County Agricultural Extension Service (Johnston, T and DuBois, J, personal communicati</w:t>
      </w:r>
      <w:r w:rsidR="00C846AC">
        <w:rPr>
          <w:rFonts w:ascii="Times New Roman" w:hAnsi="Times New Roman" w:cs="Times New Roman"/>
          <w:sz w:val="24"/>
          <w:szCs w:val="24"/>
        </w:rPr>
        <w:t>on). Clippings were collected from March through</w:t>
      </w:r>
      <w:r>
        <w:rPr>
          <w:rFonts w:ascii="Times New Roman" w:hAnsi="Times New Roman" w:cs="Times New Roman"/>
          <w:sz w:val="24"/>
          <w:szCs w:val="24"/>
        </w:rPr>
        <w:t xml:space="preserve"> June. The cuttings were tre</w:t>
      </w:r>
      <w:r w:rsidR="00DE4A51">
        <w:rPr>
          <w:rFonts w:ascii="Times New Roman" w:hAnsi="Times New Roman" w:cs="Times New Roman"/>
          <w:sz w:val="24"/>
          <w:szCs w:val="24"/>
        </w:rPr>
        <w:t>ated with IBA</w:t>
      </w:r>
      <w:r>
        <w:rPr>
          <w:rFonts w:ascii="Times New Roman" w:hAnsi="Times New Roman" w:cs="Times New Roman"/>
          <w:sz w:val="24"/>
          <w:szCs w:val="24"/>
        </w:rPr>
        <w:t>, planted in a Perlite/Vermiculite medium, and incubated in a growth chamber set to mimic spring lighting and temperature conditions. The cuttings taken in June had greater propagation success than the cuttings taken in March. An additional study was conducted from 2015-2016 wherein cuttings were taken semimonthly for a year</w:t>
      </w:r>
      <w:r w:rsidR="008C2B78">
        <w:rPr>
          <w:rFonts w:ascii="Times New Roman" w:hAnsi="Times New Roman" w:cs="Times New Roman"/>
          <w:sz w:val="24"/>
          <w:szCs w:val="24"/>
        </w:rPr>
        <w:t xml:space="preserve"> (Uhls 2016</w:t>
      </w:r>
      <w:r>
        <w:rPr>
          <w:rFonts w:ascii="Times New Roman" w:hAnsi="Times New Roman" w:cs="Times New Roman"/>
          <w:sz w:val="24"/>
          <w:szCs w:val="24"/>
        </w:rPr>
        <w:t>). By default, this study involved both dormant and vegetative cuttings. Again, the cuttings taken in June yielded the highest rates of successful propagation</w:t>
      </w:r>
      <w:r w:rsidR="00894CB4">
        <w:rPr>
          <w:rFonts w:ascii="Times New Roman" w:hAnsi="Times New Roman" w:cs="Times New Roman"/>
          <w:sz w:val="24"/>
          <w:szCs w:val="24"/>
        </w:rPr>
        <w:t xml:space="preserve"> (27.5%)</w:t>
      </w:r>
      <w:r>
        <w:rPr>
          <w:rFonts w:ascii="Times New Roman" w:hAnsi="Times New Roman" w:cs="Times New Roman"/>
          <w:sz w:val="24"/>
          <w:szCs w:val="24"/>
        </w:rPr>
        <w:t xml:space="preserve">. </w:t>
      </w:r>
    </w:p>
    <w:p w14:paraId="0D797E7D" w14:textId="77777777" w:rsidR="002659A5" w:rsidRDefault="002659A5" w:rsidP="002659A5">
      <w:pPr>
        <w:spacing w:line="480" w:lineRule="auto"/>
        <w:rPr>
          <w:rFonts w:ascii="Times New Roman" w:hAnsi="Times New Roman" w:cs="Times New Roman"/>
          <w:sz w:val="24"/>
          <w:szCs w:val="24"/>
        </w:rPr>
      </w:pPr>
    </w:p>
    <w:p w14:paraId="08F62A1A" w14:textId="77777777" w:rsidR="00A040E4" w:rsidRDefault="00A040E4" w:rsidP="002659A5">
      <w:pPr>
        <w:spacing w:line="480" w:lineRule="auto"/>
        <w:rPr>
          <w:rFonts w:ascii="Times New Roman" w:hAnsi="Times New Roman" w:cs="Times New Roman"/>
          <w:sz w:val="24"/>
          <w:szCs w:val="24"/>
        </w:rPr>
      </w:pPr>
    </w:p>
    <w:p w14:paraId="73BBCF12" w14:textId="77777777" w:rsidR="004225DC" w:rsidRDefault="004225DC" w:rsidP="004225DC">
      <w:pPr>
        <w:spacing w:line="480" w:lineRule="auto"/>
        <w:rPr>
          <w:rFonts w:ascii="Times New Roman" w:hAnsi="Times New Roman" w:cs="Times New Roman"/>
          <w:sz w:val="24"/>
          <w:szCs w:val="24"/>
        </w:rPr>
      </w:pPr>
    </w:p>
    <w:p w14:paraId="1C03ABE4" w14:textId="05E3157B" w:rsidR="00EE24D8" w:rsidRPr="00746882" w:rsidRDefault="00AC3DC0" w:rsidP="004225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Materials and Methods</w:t>
      </w:r>
    </w:p>
    <w:p w14:paraId="53E60818" w14:textId="77777777" w:rsidR="00746882" w:rsidRPr="00746882" w:rsidRDefault="00DC78B4" w:rsidP="00746882">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I. </w:t>
      </w:r>
      <w:r w:rsidR="00746882">
        <w:rPr>
          <w:rFonts w:ascii="Times New Roman" w:hAnsi="Times New Roman" w:cs="Times New Roman"/>
          <w:sz w:val="24"/>
          <w:szCs w:val="24"/>
          <w:u w:val="single"/>
        </w:rPr>
        <w:t>On-site Sampling</w:t>
      </w:r>
    </w:p>
    <w:p w14:paraId="3AD15863" w14:textId="2DEC43D3" w:rsidR="00244CFB" w:rsidRDefault="00BD457A" w:rsidP="0099498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same Norton</w:t>
      </w:r>
      <w:r w:rsidR="00F25AD5">
        <w:rPr>
          <w:rFonts w:ascii="Times New Roman" w:hAnsi="Times New Roman" w:cs="Times New Roman"/>
          <w:sz w:val="24"/>
          <w:szCs w:val="24"/>
        </w:rPr>
        <w:t xml:space="preserve"> </w:t>
      </w:r>
      <w:r w:rsidR="00994982">
        <w:rPr>
          <w:rFonts w:ascii="Times New Roman" w:hAnsi="Times New Roman" w:cs="Times New Roman"/>
          <w:sz w:val="24"/>
          <w:szCs w:val="24"/>
        </w:rPr>
        <w:t>vineyard</w:t>
      </w:r>
      <w:r w:rsidR="00F25AD5">
        <w:rPr>
          <w:rFonts w:ascii="Times New Roman" w:hAnsi="Times New Roman" w:cs="Times New Roman"/>
          <w:sz w:val="24"/>
          <w:szCs w:val="24"/>
        </w:rPr>
        <w:t xml:space="preserve"> located at the Rutherford County Agricultural Extension Service used in previous MTSU </w:t>
      </w:r>
      <w:r w:rsidR="00793049">
        <w:rPr>
          <w:rFonts w:ascii="Times New Roman" w:hAnsi="Times New Roman" w:cs="Times New Roman"/>
          <w:sz w:val="24"/>
          <w:szCs w:val="24"/>
        </w:rPr>
        <w:t xml:space="preserve">studies </w:t>
      </w:r>
      <w:r w:rsidR="00A040E4">
        <w:rPr>
          <w:rFonts w:ascii="Times New Roman" w:hAnsi="Times New Roman" w:cs="Times New Roman"/>
          <w:sz w:val="24"/>
          <w:szCs w:val="24"/>
        </w:rPr>
        <w:t>was</w:t>
      </w:r>
      <w:r w:rsidR="00F25AD5">
        <w:rPr>
          <w:rFonts w:ascii="Times New Roman" w:hAnsi="Times New Roman" w:cs="Times New Roman"/>
          <w:sz w:val="24"/>
          <w:szCs w:val="24"/>
        </w:rPr>
        <w:t xml:space="preserve"> used in this study. From April 1, 2017 to October 1, 2017 </w:t>
      </w:r>
      <w:r w:rsidR="00C846AC">
        <w:rPr>
          <w:rFonts w:ascii="Times New Roman" w:hAnsi="Times New Roman" w:cs="Times New Roman"/>
          <w:sz w:val="24"/>
          <w:szCs w:val="24"/>
        </w:rPr>
        <w:t>fourty</w:t>
      </w:r>
      <w:r w:rsidR="00F25AD5">
        <w:rPr>
          <w:rFonts w:ascii="Times New Roman" w:hAnsi="Times New Roman" w:cs="Times New Roman"/>
          <w:sz w:val="24"/>
          <w:szCs w:val="24"/>
        </w:rPr>
        <w:t xml:space="preserve"> </w:t>
      </w:r>
      <w:r w:rsidR="00C1314D">
        <w:rPr>
          <w:rFonts w:ascii="Times New Roman" w:hAnsi="Times New Roman" w:cs="Times New Roman"/>
          <w:sz w:val="24"/>
          <w:szCs w:val="24"/>
        </w:rPr>
        <w:t xml:space="preserve">clippings </w:t>
      </w:r>
      <w:r w:rsidR="00A040E4">
        <w:rPr>
          <w:rFonts w:ascii="Times New Roman" w:hAnsi="Times New Roman" w:cs="Times New Roman"/>
          <w:sz w:val="24"/>
          <w:szCs w:val="24"/>
        </w:rPr>
        <w:t>were</w:t>
      </w:r>
      <w:r w:rsidR="00C846AC">
        <w:rPr>
          <w:rFonts w:ascii="Times New Roman" w:hAnsi="Times New Roman" w:cs="Times New Roman"/>
          <w:sz w:val="24"/>
          <w:szCs w:val="24"/>
        </w:rPr>
        <w:t xml:space="preserve"> collected each week.</w:t>
      </w:r>
      <w:r w:rsidR="00F25AD5">
        <w:rPr>
          <w:rFonts w:ascii="Times New Roman" w:hAnsi="Times New Roman" w:cs="Times New Roman"/>
          <w:sz w:val="24"/>
          <w:szCs w:val="24"/>
        </w:rPr>
        <w:t xml:space="preserve"> In t</w:t>
      </w:r>
      <w:r w:rsidR="00A040E4">
        <w:rPr>
          <w:rFonts w:ascii="Times New Roman" w:hAnsi="Times New Roman" w:cs="Times New Roman"/>
          <w:sz w:val="24"/>
          <w:szCs w:val="24"/>
        </w:rPr>
        <w:t xml:space="preserve">otal, </w:t>
      </w:r>
      <w:r w:rsidR="00C846AC">
        <w:rPr>
          <w:rFonts w:ascii="Times New Roman" w:hAnsi="Times New Roman" w:cs="Times New Roman"/>
          <w:sz w:val="24"/>
          <w:szCs w:val="24"/>
        </w:rPr>
        <w:t xml:space="preserve">880 cuttings were collected. </w:t>
      </w:r>
      <w:r w:rsidR="00A040E4">
        <w:rPr>
          <w:rFonts w:ascii="Times New Roman" w:hAnsi="Times New Roman" w:cs="Times New Roman"/>
          <w:sz w:val="24"/>
          <w:szCs w:val="24"/>
        </w:rPr>
        <w:t xml:space="preserve">The forty </w:t>
      </w:r>
      <w:r w:rsidR="00C846AC">
        <w:rPr>
          <w:rFonts w:ascii="Times New Roman" w:hAnsi="Times New Roman" w:cs="Times New Roman"/>
          <w:sz w:val="24"/>
          <w:szCs w:val="24"/>
        </w:rPr>
        <w:t xml:space="preserve">weekly </w:t>
      </w:r>
      <w:r w:rsidR="00A040E4">
        <w:rPr>
          <w:rFonts w:ascii="Times New Roman" w:hAnsi="Times New Roman" w:cs="Times New Roman"/>
          <w:sz w:val="24"/>
          <w:szCs w:val="24"/>
        </w:rPr>
        <w:t>cuttings were</w:t>
      </w:r>
      <w:r w:rsidR="00DC78B4">
        <w:rPr>
          <w:rFonts w:ascii="Times New Roman" w:hAnsi="Times New Roman" w:cs="Times New Roman"/>
          <w:sz w:val="24"/>
          <w:szCs w:val="24"/>
        </w:rPr>
        <w:t xml:space="preserve"> taken </w:t>
      </w:r>
      <w:r w:rsidR="008A7688">
        <w:rPr>
          <w:rFonts w:ascii="Times New Roman" w:hAnsi="Times New Roman" w:cs="Times New Roman"/>
          <w:sz w:val="24"/>
          <w:szCs w:val="24"/>
        </w:rPr>
        <w:t>from</w:t>
      </w:r>
      <w:r w:rsidR="00DC78B4">
        <w:rPr>
          <w:rFonts w:ascii="Times New Roman" w:hAnsi="Times New Roman" w:cs="Times New Roman"/>
          <w:sz w:val="24"/>
          <w:szCs w:val="24"/>
        </w:rPr>
        <w:t xml:space="preserve"> random Norton vines </w:t>
      </w:r>
      <w:r w:rsidR="00AC4AD3">
        <w:rPr>
          <w:rFonts w:ascii="Times New Roman" w:hAnsi="Times New Roman" w:cs="Times New Roman"/>
          <w:sz w:val="24"/>
          <w:szCs w:val="24"/>
        </w:rPr>
        <w:t>in</w:t>
      </w:r>
      <w:r w:rsidR="00DC78B4">
        <w:rPr>
          <w:rFonts w:ascii="Times New Roman" w:hAnsi="Times New Roman" w:cs="Times New Roman"/>
          <w:sz w:val="24"/>
          <w:szCs w:val="24"/>
        </w:rPr>
        <w:t xml:space="preserve"> the vineyard. </w:t>
      </w:r>
      <w:r w:rsidR="00A040E4">
        <w:rPr>
          <w:rFonts w:ascii="Times New Roman" w:hAnsi="Times New Roman" w:cs="Times New Roman"/>
          <w:sz w:val="24"/>
          <w:szCs w:val="24"/>
        </w:rPr>
        <w:t>Each individual cutting was</w:t>
      </w:r>
      <w:r w:rsidR="00994982">
        <w:rPr>
          <w:rFonts w:ascii="Times New Roman" w:hAnsi="Times New Roman" w:cs="Times New Roman"/>
          <w:sz w:val="24"/>
          <w:szCs w:val="24"/>
        </w:rPr>
        <w:t xml:space="preserve"> </w:t>
      </w:r>
      <w:r w:rsidR="00AC4AD3">
        <w:rPr>
          <w:rFonts w:ascii="Times New Roman" w:hAnsi="Times New Roman" w:cs="Times New Roman"/>
          <w:sz w:val="24"/>
          <w:szCs w:val="24"/>
        </w:rPr>
        <w:t>collected</w:t>
      </w:r>
      <w:r w:rsidR="00DC78B4">
        <w:rPr>
          <w:rFonts w:ascii="Times New Roman" w:hAnsi="Times New Roman" w:cs="Times New Roman"/>
          <w:sz w:val="24"/>
          <w:szCs w:val="24"/>
        </w:rPr>
        <w:t xml:space="preserve"> from at least the fifth </w:t>
      </w:r>
      <w:r w:rsidR="00076528">
        <w:rPr>
          <w:rFonts w:ascii="Times New Roman" w:hAnsi="Times New Roman" w:cs="Times New Roman"/>
          <w:sz w:val="24"/>
          <w:szCs w:val="24"/>
        </w:rPr>
        <w:t xml:space="preserve">basal </w:t>
      </w:r>
      <w:r w:rsidR="00A040E4">
        <w:rPr>
          <w:rFonts w:ascii="Times New Roman" w:hAnsi="Times New Roman" w:cs="Times New Roman"/>
          <w:sz w:val="24"/>
          <w:szCs w:val="24"/>
        </w:rPr>
        <w:t>node</w:t>
      </w:r>
      <w:r w:rsidR="00AC4AD3">
        <w:rPr>
          <w:rFonts w:ascii="Times New Roman" w:hAnsi="Times New Roman" w:cs="Times New Roman"/>
          <w:sz w:val="24"/>
          <w:szCs w:val="24"/>
        </w:rPr>
        <w:t xml:space="preserve"> on an individual shoot</w:t>
      </w:r>
      <w:r w:rsidR="008A7688">
        <w:rPr>
          <w:rFonts w:ascii="Times New Roman" w:hAnsi="Times New Roman" w:cs="Times New Roman"/>
          <w:sz w:val="24"/>
          <w:szCs w:val="24"/>
        </w:rPr>
        <w:t xml:space="preserve"> using shears</w:t>
      </w:r>
      <w:r w:rsidR="00A040E4">
        <w:rPr>
          <w:rFonts w:ascii="Times New Roman" w:hAnsi="Times New Roman" w:cs="Times New Roman"/>
          <w:sz w:val="24"/>
          <w:szCs w:val="24"/>
        </w:rPr>
        <w:t>. The fresh cuttings were</w:t>
      </w:r>
      <w:r w:rsidR="00DC78B4">
        <w:rPr>
          <w:rFonts w:ascii="Times New Roman" w:hAnsi="Times New Roman" w:cs="Times New Roman"/>
          <w:sz w:val="24"/>
          <w:szCs w:val="24"/>
        </w:rPr>
        <w:t xml:space="preserve"> placed cut end down in a bucket of water to prevent them from drying out on the trip back to the MTSU campus. </w:t>
      </w:r>
    </w:p>
    <w:p w14:paraId="0C389560" w14:textId="77777777" w:rsidR="00DC78B4" w:rsidRPr="00DC78B4" w:rsidRDefault="00DC78B4" w:rsidP="00DC78B4">
      <w:pPr>
        <w:spacing w:line="480" w:lineRule="auto"/>
        <w:rPr>
          <w:rFonts w:ascii="Times New Roman" w:hAnsi="Times New Roman" w:cs="Times New Roman"/>
          <w:sz w:val="24"/>
          <w:szCs w:val="24"/>
          <w:u w:val="single"/>
        </w:rPr>
      </w:pPr>
      <w:r w:rsidRPr="00DC78B4">
        <w:rPr>
          <w:rFonts w:ascii="Times New Roman" w:hAnsi="Times New Roman" w:cs="Times New Roman"/>
          <w:sz w:val="24"/>
          <w:szCs w:val="24"/>
          <w:u w:val="single"/>
        </w:rPr>
        <w:t>II. Preparation of Cuttings</w:t>
      </w:r>
    </w:p>
    <w:p w14:paraId="71C73B52" w14:textId="0ACC01BB" w:rsidR="00592CFC" w:rsidRDefault="00A040E4" w:rsidP="00592CFC">
      <w:pPr>
        <w:spacing w:line="480" w:lineRule="auto"/>
        <w:ind w:firstLine="720"/>
        <w:rPr>
          <w:rFonts w:ascii="Times New Roman" w:hAnsi="Times New Roman" w:cs="Times New Roman"/>
          <w:sz w:val="24"/>
          <w:szCs w:val="24"/>
        </w:rPr>
      </w:pPr>
      <w:r>
        <w:rPr>
          <w:rFonts w:ascii="Times New Roman" w:hAnsi="Times New Roman" w:cs="Times New Roman"/>
          <w:sz w:val="24"/>
          <w:szCs w:val="24"/>
        </w:rPr>
        <w:t>Every set of cuttings was</w:t>
      </w:r>
      <w:r w:rsidR="00994982">
        <w:rPr>
          <w:rFonts w:ascii="Times New Roman" w:hAnsi="Times New Roman" w:cs="Times New Roman"/>
          <w:sz w:val="24"/>
          <w:szCs w:val="24"/>
        </w:rPr>
        <w:t xml:space="preserve"> </w:t>
      </w:r>
      <w:r w:rsidR="00244CFB">
        <w:rPr>
          <w:rFonts w:ascii="Times New Roman" w:hAnsi="Times New Roman" w:cs="Times New Roman"/>
          <w:sz w:val="24"/>
          <w:szCs w:val="24"/>
        </w:rPr>
        <w:t xml:space="preserve">immediately taken from the vineyard to the MTSU Biology greenhouse </w:t>
      </w:r>
      <w:r w:rsidR="00DC78B4">
        <w:rPr>
          <w:rFonts w:ascii="Times New Roman" w:hAnsi="Times New Roman" w:cs="Times New Roman"/>
          <w:sz w:val="24"/>
          <w:szCs w:val="24"/>
        </w:rPr>
        <w:t xml:space="preserve">for treatment and planting. </w:t>
      </w:r>
      <w:r w:rsidR="008A7688">
        <w:rPr>
          <w:rFonts w:ascii="Times New Roman" w:hAnsi="Times New Roman" w:cs="Times New Roman"/>
          <w:sz w:val="24"/>
          <w:szCs w:val="24"/>
        </w:rPr>
        <w:t xml:space="preserve">The rooting hormone, </w:t>
      </w:r>
      <w:r w:rsidR="004823B6">
        <w:rPr>
          <w:rFonts w:ascii="Times New Roman" w:hAnsi="Times New Roman" w:cs="Times New Roman"/>
          <w:sz w:val="24"/>
          <w:szCs w:val="24"/>
        </w:rPr>
        <w:t xml:space="preserve">0.1% </w:t>
      </w:r>
      <w:r w:rsidR="00DC78B4">
        <w:rPr>
          <w:rFonts w:ascii="Times New Roman" w:hAnsi="Times New Roman" w:cs="Times New Roman"/>
          <w:sz w:val="24"/>
          <w:szCs w:val="24"/>
        </w:rPr>
        <w:t>IBA</w:t>
      </w:r>
      <w:r w:rsidR="00AC4AD3">
        <w:rPr>
          <w:rFonts w:ascii="Times New Roman" w:hAnsi="Times New Roman" w:cs="Times New Roman"/>
          <w:sz w:val="24"/>
          <w:szCs w:val="24"/>
        </w:rPr>
        <w:t xml:space="preserve"> </w:t>
      </w:r>
      <w:r>
        <w:rPr>
          <w:rFonts w:ascii="Times New Roman" w:hAnsi="Times New Roman" w:cs="Times New Roman"/>
          <w:sz w:val="24"/>
          <w:szCs w:val="24"/>
        </w:rPr>
        <w:t>was</w:t>
      </w:r>
      <w:r w:rsidR="00244CFB">
        <w:rPr>
          <w:rFonts w:ascii="Times New Roman" w:hAnsi="Times New Roman" w:cs="Times New Roman"/>
          <w:sz w:val="24"/>
          <w:szCs w:val="24"/>
        </w:rPr>
        <w:t xml:space="preserve"> applied to each cutting before it </w:t>
      </w:r>
      <w:r w:rsidR="00AC4AD3">
        <w:rPr>
          <w:rFonts w:ascii="Times New Roman" w:hAnsi="Times New Roman" w:cs="Times New Roman"/>
          <w:sz w:val="24"/>
          <w:szCs w:val="24"/>
        </w:rPr>
        <w:t>was</w:t>
      </w:r>
      <w:r w:rsidR="00244CFB">
        <w:rPr>
          <w:rFonts w:ascii="Times New Roman" w:hAnsi="Times New Roman" w:cs="Times New Roman"/>
          <w:sz w:val="24"/>
          <w:szCs w:val="24"/>
        </w:rPr>
        <w:t xml:space="preserve"> planted</w:t>
      </w:r>
      <w:r w:rsidR="00C1314D">
        <w:rPr>
          <w:rFonts w:ascii="Times New Roman" w:hAnsi="Times New Roman" w:cs="Times New Roman"/>
          <w:sz w:val="24"/>
          <w:szCs w:val="24"/>
        </w:rPr>
        <w:t xml:space="preserve"> in a 1:1 Perlite:Vermiculite mix </w:t>
      </w:r>
      <w:r w:rsidR="00AE5DD1">
        <w:rPr>
          <w:rFonts w:ascii="Times New Roman" w:hAnsi="Times New Roman" w:cs="Times New Roman"/>
          <w:sz w:val="24"/>
          <w:szCs w:val="24"/>
        </w:rPr>
        <w:t xml:space="preserve">housed in </w:t>
      </w:r>
      <w:r w:rsidR="008A7688">
        <w:rPr>
          <w:rFonts w:ascii="Times New Roman" w:hAnsi="Times New Roman" w:cs="Times New Roman"/>
          <w:sz w:val="24"/>
          <w:szCs w:val="24"/>
        </w:rPr>
        <w:t>a six-inch plastic pot</w:t>
      </w:r>
      <w:r w:rsidR="00AC4AD3">
        <w:rPr>
          <w:rFonts w:ascii="Times New Roman" w:hAnsi="Times New Roman" w:cs="Times New Roman"/>
          <w:sz w:val="24"/>
          <w:szCs w:val="24"/>
        </w:rPr>
        <w:t>,</w:t>
      </w:r>
      <w:r w:rsidR="00AE5DD1">
        <w:rPr>
          <w:rFonts w:ascii="Times New Roman" w:hAnsi="Times New Roman" w:cs="Times New Roman"/>
          <w:sz w:val="24"/>
          <w:szCs w:val="24"/>
        </w:rPr>
        <w:t xml:space="preserve"> with </w:t>
      </w:r>
      <w:r w:rsidR="00C1314D">
        <w:rPr>
          <w:rFonts w:ascii="Times New Roman" w:hAnsi="Times New Roman" w:cs="Times New Roman"/>
          <w:sz w:val="24"/>
          <w:szCs w:val="24"/>
        </w:rPr>
        <w:t>six-</w:t>
      </w:r>
      <w:r w:rsidR="008A7688">
        <w:rPr>
          <w:rFonts w:ascii="Times New Roman" w:hAnsi="Times New Roman" w:cs="Times New Roman"/>
          <w:sz w:val="24"/>
          <w:szCs w:val="24"/>
        </w:rPr>
        <w:t>to-</w:t>
      </w:r>
      <w:r w:rsidR="00C1314D">
        <w:rPr>
          <w:rFonts w:ascii="Times New Roman" w:hAnsi="Times New Roman" w:cs="Times New Roman"/>
          <w:sz w:val="24"/>
          <w:szCs w:val="24"/>
        </w:rPr>
        <w:t>seven cuttin</w:t>
      </w:r>
      <w:r w:rsidR="00AE5DD1">
        <w:rPr>
          <w:rFonts w:ascii="Times New Roman" w:hAnsi="Times New Roman" w:cs="Times New Roman"/>
          <w:sz w:val="24"/>
          <w:szCs w:val="24"/>
        </w:rPr>
        <w:t>gs per pot.</w:t>
      </w:r>
      <w:r w:rsidR="00C1314D">
        <w:rPr>
          <w:rFonts w:ascii="Times New Roman" w:hAnsi="Times New Roman" w:cs="Times New Roman"/>
          <w:sz w:val="24"/>
          <w:szCs w:val="24"/>
        </w:rPr>
        <w:t xml:space="preserve"> </w:t>
      </w:r>
      <w:r w:rsidR="00DC78B4">
        <w:rPr>
          <w:rFonts w:ascii="Times New Roman" w:hAnsi="Times New Roman" w:cs="Times New Roman"/>
          <w:sz w:val="24"/>
          <w:szCs w:val="24"/>
        </w:rPr>
        <w:t>Th</w:t>
      </w:r>
      <w:r w:rsidR="00AC4AD3">
        <w:rPr>
          <w:rFonts w:ascii="Times New Roman" w:hAnsi="Times New Roman" w:cs="Times New Roman"/>
          <w:sz w:val="24"/>
          <w:szCs w:val="24"/>
        </w:rPr>
        <w:t>e</w:t>
      </w:r>
      <w:r w:rsidR="00DC78B4">
        <w:rPr>
          <w:rFonts w:ascii="Times New Roman" w:hAnsi="Times New Roman" w:cs="Times New Roman"/>
          <w:sz w:val="24"/>
          <w:szCs w:val="24"/>
        </w:rPr>
        <w:t xml:space="preserve"> perlite/vermiculite medium provides desirable aeration and water retention for the cuttings</w:t>
      </w:r>
      <w:r w:rsidR="00AC4AD3">
        <w:rPr>
          <w:rFonts w:ascii="Times New Roman" w:hAnsi="Times New Roman" w:cs="Times New Roman"/>
          <w:sz w:val="24"/>
          <w:szCs w:val="24"/>
        </w:rPr>
        <w:t xml:space="preserve"> during rooting</w:t>
      </w:r>
      <w:r w:rsidR="00E84D94">
        <w:rPr>
          <w:rFonts w:ascii="Times New Roman" w:hAnsi="Times New Roman" w:cs="Times New Roman"/>
          <w:sz w:val="24"/>
          <w:szCs w:val="24"/>
        </w:rPr>
        <w:t xml:space="preserve"> (</w:t>
      </w:r>
      <w:r w:rsidR="004225DC">
        <w:rPr>
          <w:rFonts w:ascii="Times New Roman" w:hAnsi="Times New Roman" w:cs="Times New Roman"/>
          <w:sz w:val="24"/>
          <w:szCs w:val="24"/>
        </w:rPr>
        <w:t>Grant 2014</w:t>
      </w:r>
      <w:r w:rsidR="00E84D94">
        <w:rPr>
          <w:rFonts w:ascii="Times New Roman" w:hAnsi="Times New Roman" w:cs="Times New Roman"/>
          <w:sz w:val="24"/>
          <w:szCs w:val="24"/>
        </w:rPr>
        <w:t>)</w:t>
      </w:r>
      <w:r w:rsidR="00DC78B4">
        <w:rPr>
          <w:rFonts w:ascii="Times New Roman" w:hAnsi="Times New Roman" w:cs="Times New Roman"/>
          <w:sz w:val="24"/>
          <w:szCs w:val="24"/>
        </w:rPr>
        <w:t xml:space="preserve">. </w:t>
      </w:r>
      <w:r w:rsidR="00AE5DD1">
        <w:rPr>
          <w:rFonts w:ascii="Times New Roman" w:hAnsi="Times New Roman" w:cs="Times New Roman"/>
          <w:sz w:val="24"/>
          <w:szCs w:val="24"/>
        </w:rPr>
        <w:t>The cut</w:t>
      </w:r>
      <w:r w:rsidR="009D11F4">
        <w:rPr>
          <w:rFonts w:ascii="Times New Roman" w:hAnsi="Times New Roman" w:cs="Times New Roman"/>
          <w:sz w:val="24"/>
          <w:szCs w:val="24"/>
        </w:rPr>
        <w:t>tings were then</w:t>
      </w:r>
      <w:r w:rsidR="00AE5DD1">
        <w:rPr>
          <w:rFonts w:ascii="Times New Roman" w:hAnsi="Times New Roman" w:cs="Times New Roman"/>
          <w:sz w:val="24"/>
          <w:szCs w:val="24"/>
        </w:rPr>
        <w:t xml:space="preserve"> incubated in a</w:t>
      </w:r>
      <w:r w:rsidR="00C1314D">
        <w:rPr>
          <w:rFonts w:ascii="Times New Roman" w:hAnsi="Times New Roman" w:cs="Times New Roman"/>
          <w:sz w:val="24"/>
          <w:szCs w:val="24"/>
        </w:rPr>
        <w:t xml:space="preserve"> controlled-environment growth room (light/dark: 12hr/12hr, 70% relative humidity, day/night temperature: </w:t>
      </w:r>
      <w:r w:rsidR="00C1314D" w:rsidRPr="00EA0FD8">
        <w:rPr>
          <w:rFonts w:ascii="Times New Roman" w:hAnsi="Times New Roman" w:cs="Times New Roman"/>
          <w:sz w:val="24"/>
          <w:szCs w:val="24"/>
        </w:rPr>
        <w:t>22º</w:t>
      </w:r>
      <w:r w:rsidR="00C1314D">
        <w:rPr>
          <w:rFonts w:ascii="Times New Roman" w:hAnsi="Times New Roman" w:cs="Times New Roman"/>
          <w:sz w:val="24"/>
          <w:szCs w:val="24"/>
        </w:rPr>
        <w:t xml:space="preserve"> C/15</w:t>
      </w:r>
      <w:r w:rsidR="00C1314D" w:rsidRPr="00EA0FD8">
        <w:rPr>
          <w:rFonts w:ascii="Times New Roman" w:hAnsi="Times New Roman" w:cs="Times New Roman"/>
          <w:sz w:val="24"/>
          <w:szCs w:val="24"/>
        </w:rPr>
        <w:t xml:space="preserve"> º</w:t>
      </w:r>
      <w:r w:rsidR="00C1314D">
        <w:rPr>
          <w:rFonts w:ascii="Times New Roman" w:hAnsi="Times New Roman" w:cs="Times New Roman"/>
          <w:sz w:val="24"/>
          <w:szCs w:val="24"/>
        </w:rPr>
        <w:t xml:space="preserve"> C) for six weeks. </w:t>
      </w:r>
    </w:p>
    <w:p w14:paraId="033BA284" w14:textId="77777777" w:rsidR="004823B6" w:rsidRPr="00592CFC" w:rsidRDefault="004823B6" w:rsidP="00592CFC">
      <w:pPr>
        <w:spacing w:line="480" w:lineRule="auto"/>
        <w:rPr>
          <w:rFonts w:ascii="Times New Roman" w:hAnsi="Times New Roman" w:cs="Times New Roman"/>
          <w:sz w:val="24"/>
          <w:szCs w:val="24"/>
        </w:rPr>
      </w:pPr>
      <w:r>
        <w:rPr>
          <w:rFonts w:ascii="Times New Roman" w:hAnsi="Times New Roman" w:cs="Times New Roman"/>
          <w:sz w:val="24"/>
          <w:szCs w:val="24"/>
          <w:u w:val="single"/>
        </w:rPr>
        <w:t>III. Evaluation of Cuttings</w:t>
      </w:r>
    </w:p>
    <w:p w14:paraId="21D660D2" w14:textId="516B8A6D" w:rsidR="000566E9" w:rsidRDefault="009D11F4" w:rsidP="00994982">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w:t>
      </w:r>
      <w:r w:rsidR="00DF2D3D">
        <w:rPr>
          <w:rFonts w:ascii="Times New Roman" w:hAnsi="Times New Roman" w:cs="Times New Roman"/>
          <w:sz w:val="24"/>
          <w:szCs w:val="24"/>
        </w:rPr>
        <w:t xml:space="preserve"> incubation</w:t>
      </w:r>
      <w:r w:rsidR="00AE5DD1">
        <w:rPr>
          <w:rFonts w:ascii="Times New Roman" w:hAnsi="Times New Roman" w:cs="Times New Roman"/>
          <w:sz w:val="24"/>
          <w:szCs w:val="24"/>
        </w:rPr>
        <w:t xml:space="preserve"> for six weeks, </w:t>
      </w:r>
      <w:r>
        <w:rPr>
          <w:rFonts w:ascii="Times New Roman" w:hAnsi="Times New Roman" w:cs="Times New Roman"/>
          <w:sz w:val="24"/>
          <w:szCs w:val="24"/>
        </w:rPr>
        <w:t>each cutting was</w:t>
      </w:r>
      <w:r w:rsidR="00AE5DD1">
        <w:rPr>
          <w:rFonts w:ascii="Times New Roman" w:hAnsi="Times New Roman" w:cs="Times New Roman"/>
          <w:sz w:val="24"/>
          <w:szCs w:val="24"/>
        </w:rPr>
        <w:t xml:space="preserve"> removed from its 1:1 Perlite:Vermiculite </w:t>
      </w:r>
      <w:r w:rsidR="00DB4D7D">
        <w:rPr>
          <w:rFonts w:ascii="Times New Roman" w:hAnsi="Times New Roman" w:cs="Times New Roman"/>
          <w:sz w:val="24"/>
          <w:szCs w:val="24"/>
        </w:rPr>
        <w:t>rooting medium and inspected for root growth. An</w:t>
      </w:r>
      <w:r>
        <w:rPr>
          <w:rFonts w:ascii="Times New Roman" w:hAnsi="Times New Roman" w:cs="Times New Roman"/>
          <w:sz w:val="24"/>
          <w:szCs w:val="24"/>
        </w:rPr>
        <w:t xml:space="preserve">y root growth was </w:t>
      </w:r>
      <w:r w:rsidR="00DB4D7D">
        <w:rPr>
          <w:rFonts w:ascii="Times New Roman" w:hAnsi="Times New Roman" w:cs="Times New Roman"/>
          <w:sz w:val="24"/>
          <w:szCs w:val="24"/>
        </w:rPr>
        <w:t>recorded.</w:t>
      </w:r>
    </w:p>
    <w:p w14:paraId="4BDE1B9D" w14:textId="77777777" w:rsidR="00DF2D3D" w:rsidRDefault="00DF2D3D" w:rsidP="004823B6">
      <w:pPr>
        <w:spacing w:line="480" w:lineRule="auto"/>
        <w:rPr>
          <w:rFonts w:ascii="Times New Roman" w:hAnsi="Times New Roman" w:cs="Times New Roman"/>
          <w:sz w:val="24"/>
          <w:szCs w:val="24"/>
          <w:u w:val="single"/>
        </w:rPr>
      </w:pPr>
    </w:p>
    <w:p w14:paraId="384D1AFA" w14:textId="15335FB4" w:rsidR="004823B6" w:rsidRPr="004823B6" w:rsidRDefault="00AC6826" w:rsidP="004823B6">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IV. Temperature and Vine S</w:t>
      </w:r>
      <w:r w:rsidR="004823B6">
        <w:rPr>
          <w:rFonts w:ascii="Times New Roman" w:hAnsi="Times New Roman" w:cs="Times New Roman"/>
          <w:sz w:val="24"/>
          <w:szCs w:val="24"/>
          <w:u w:val="single"/>
        </w:rPr>
        <w:t>tatus Log</w:t>
      </w:r>
    </w:p>
    <w:p w14:paraId="0110CCA1" w14:textId="6F1FB862" w:rsidR="00B635F8" w:rsidRDefault="003D581A" w:rsidP="00B635F8">
      <w:pPr>
        <w:spacing w:line="480" w:lineRule="auto"/>
        <w:ind w:firstLine="720"/>
        <w:rPr>
          <w:rFonts w:ascii="Times New Roman" w:hAnsi="Times New Roman" w:cs="Times New Roman"/>
          <w:sz w:val="24"/>
          <w:szCs w:val="24"/>
        </w:rPr>
      </w:pPr>
      <w:r>
        <w:rPr>
          <w:rFonts w:ascii="Times New Roman" w:hAnsi="Times New Roman" w:cs="Times New Roman"/>
          <w:sz w:val="24"/>
          <w:szCs w:val="24"/>
        </w:rPr>
        <w:t>Local daily high and low temperatures according to the weather service AccuWea</w:t>
      </w:r>
      <w:r w:rsidR="00B04F72">
        <w:rPr>
          <w:rFonts w:ascii="Times New Roman" w:hAnsi="Times New Roman" w:cs="Times New Roman"/>
          <w:sz w:val="24"/>
          <w:szCs w:val="24"/>
        </w:rPr>
        <w:t>ther were</w:t>
      </w:r>
      <w:r w:rsidR="009D11F4">
        <w:rPr>
          <w:rFonts w:ascii="Times New Roman" w:hAnsi="Times New Roman" w:cs="Times New Roman"/>
          <w:sz w:val="24"/>
          <w:szCs w:val="24"/>
        </w:rPr>
        <w:t xml:space="preserve"> </w:t>
      </w:r>
      <w:r>
        <w:rPr>
          <w:rFonts w:ascii="Times New Roman" w:hAnsi="Times New Roman" w:cs="Times New Roman"/>
          <w:sz w:val="24"/>
          <w:szCs w:val="24"/>
        </w:rPr>
        <w:t>recorded from March 1, 2017 to October 1, 2017. The goal of recording the high and low temperatures in March, a month bef</w:t>
      </w:r>
      <w:r w:rsidR="00B635F8">
        <w:rPr>
          <w:rFonts w:ascii="Times New Roman" w:hAnsi="Times New Roman" w:cs="Times New Roman"/>
          <w:sz w:val="24"/>
          <w:szCs w:val="24"/>
        </w:rPr>
        <w:t xml:space="preserve">ore the first </w:t>
      </w:r>
      <w:r w:rsidR="00B04F72">
        <w:rPr>
          <w:rFonts w:ascii="Times New Roman" w:hAnsi="Times New Roman" w:cs="Times New Roman"/>
          <w:sz w:val="24"/>
          <w:szCs w:val="24"/>
        </w:rPr>
        <w:t>collection</w:t>
      </w:r>
      <w:r w:rsidR="00B635F8">
        <w:rPr>
          <w:rFonts w:ascii="Times New Roman" w:hAnsi="Times New Roman" w:cs="Times New Roman"/>
          <w:sz w:val="24"/>
          <w:szCs w:val="24"/>
        </w:rPr>
        <w:t xml:space="preserve"> of cuttings </w:t>
      </w:r>
      <w:r w:rsidR="009D11F4">
        <w:rPr>
          <w:rFonts w:ascii="Times New Roman" w:hAnsi="Times New Roman" w:cs="Times New Roman"/>
          <w:sz w:val="24"/>
          <w:szCs w:val="24"/>
        </w:rPr>
        <w:t>was taken, was</w:t>
      </w:r>
      <w:r>
        <w:rPr>
          <w:rFonts w:ascii="Times New Roman" w:hAnsi="Times New Roman" w:cs="Times New Roman"/>
          <w:sz w:val="24"/>
          <w:szCs w:val="24"/>
        </w:rPr>
        <w:t xml:space="preserve"> to ensure that the last </w:t>
      </w:r>
      <w:r w:rsidR="00B635F8">
        <w:rPr>
          <w:rFonts w:ascii="Times New Roman" w:hAnsi="Times New Roman" w:cs="Times New Roman"/>
          <w:sz w:val="24"/>
          <w:szCs w:val="24"/>
        </w:rPr>
        <w:t>day in late winter or early spring with a temperature at or below</w:t>
      </w:r>
      <w:r w:rsidR="009D11F4">
        <w:rPr>
          <w:rFonts w:ascii="Times New Roman" w:hAnsi="Times New Roman" w:cs="Times New Roman"/>
          <w:sz w:val="24"/>
          <w:szCs w:val="24"/>
        </w:rPr>
        <w:t xml:space="preserve"> freezing is recorded and could</w:t>
      </w:r>
      <w:r w:rsidR="00D07706">
        <w:rPr>
          <w:rFonts w:ascii="Times New Roman" w:hAnsi="Times New Roman" w:cs="Times New Roman"/>
          <w:sz w:val="24"/>
          <w:szCs w:val="24"/>
        </w:rPr>
        <w:t xml:space="preserve"> be </w:t>
      </w:r>
      <w:r w:rsidR="00A51314">
        <w:rPr>
          <w:rFonts w:ascii="Times New Roman" w:hAnsi="Times New Roman" w:cs="Times New Roman"/>
          <w:sz w:val="24"/>
          <w:szCs w:val="24"/>
        </w:rPr>
        <w:t>cor</w:t>
      </w:r>
      <w:r w:rsidR="00D07706">
        <w:rPr>
          <w:rFonts w:ascii="Times New Roman" w:hAnsi="Times New Roman" w:cs="Times New Roman"/>
          <w:sz w:val="24"/>
          <w:szCs w:val="24"/>
        </w:rPr>
        <w:t xml:space="preserve">related to rooting results </w:t>
      </w:r>
      <w:r w:rsidR="00A51314">
        <w:rPr>
          <w:rFonts w:ascii="Times New Roman" w:hAnsi="Times New Roman" w:cs="Times New Roman"/>
          <w:sz w:val="24"/>
          <w:szCs w:val="24"/>
        </w:rPr>
        <w:t>in the form of degree-</w:t>
      </w:r>
      <w:r w:rsidR="00B635F8">
        <w:rPr>
          <w:rFonts w:ascii="Times New Roman" w:hAnsi="Times New Roman" w:cs="Times New Roman"/>
          <w:sz w:val="24"/>
          <w:szCs w:val="24"/>
        </w:rPr>
        <w:t>days.</w:t>
      </w:r>
      <w:r w:rsidR="00A51314">
        <w:rPr>
          <w:rFonts w:ascii="Times New Roman" w:hAnsi="Times New Roman" w:cs="Times New Roman"/>
          <w:sz w:val="24"/>
          <w:szCs w:val="24"/>
        </w:rPr>
        <w:t xml:space="preserve"> </w:t>
      </w:r>
      <w:r w:rsidR="00DF2D3D">
        <w:rPr>
          <w:rFonts w:ascii="Times New Roman" w:hAnsi="Times New Roman" w:cs="Times New Roman"/>
          <w:sz w:val="24"/>
          <w:szCs w:val="24"/>
        </w:rPr>
        <w:t>Degree days were not calculated in this study.</w:t>
      </w:r>
    </w:p>
    <w:p w14:paraId="7C86EDDD" w14:textId="19D8922D" w:rsidR="00C1314D" w:rsidRDefault="00C1314D" w:rsidP="000566E9">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 </w:t>
      </w:r>
      <w:r w:rsidR="00D07706">
        <w:rPr>
          <w:rFonts w:ascii="Times New Roman" w:hAnsi="Times New Roman" w:cs="Times New Roman"/>
          <w:sz w:val="24"/>
          <w:szCs w:val="24"/>
        </w:rPr>
        <w:t>The physical appearance and general v</w:t>
      </w:r>
      <w:r w:rsidR="00076528">
        <w:rPr>
          <w:rFonts w:ascii="Times New Roman" w:hAnsi="Times New Roman" w:cs="Times New Roman"/>
          <w:sz w:val="24"/>
          <w:szCs w:val="24"/>
        </w:rPr>
        <w:t>ine status of the Norton</w:t>
      </w:r>
      <w:r w:rsidR="00D07706">
        <w:rPr>
          <w:rFonts w:ascii="Times New Roman" w:hAnsi="Times New Roman" w:cs="Times New Roman"/>
          <w:sz w:val="24"/>
          <w:szCs w:val="24"/>
        </w:rPr>
        <w:t xml:space="preserve"> grapevines at the Rutherford County Agricu</w:t>
      </w:r>
      <w:r w:rsidR="009D11F4">
        <w:rPr>
          <w:rFonts w:ascii="Times New Roman" w:hAnsi="Times New Roman" w:cs="Times New Roman"/>
          <w:sz w:val="24"/>
          <w:szCs w:val="24"/>
        </w:rPr>
        <w:t>ltural Extension Service was</w:t>
      </w:r>
      <w:r w:rsidR="00D07706">
        <w:rPr>
          <w:rFonts w:ascii="Times New Roman" w:hAnsi="Times New Roman" w:cs="Times New Roman"/>
          <w:sz w:val="24"/>
          <w:szCs w:val="24"/>
        </w:rPr>
        <w:t xml:space="preserve"> assessed and photographed </w:t>
      </w:r>
      <w:r w:rsidR="00A51314">
        <w:rPr>
          <w:rFonts w:ascii="Times New Roman" w:hAnsi="Times New Roman" w:cs="Times New Roman"/>
          <w:sz w:val="24"/>
          <w:szCs w:val="24"/>
        </w:rPr>
        <w:t xml:space="preserve">during </w:t>
      </w:r>
      <w:r w:rsidR="00D07706">
        <w:rPr>
          <w:rFonts w:ascii="Times New Roman" w:hAnsi="Times New Roman" w:cs="Times New Roman"/>
          <w:sz w:val="24"/>
          <w:szCs w:val="24"/>
        </w:rPr>
        <w:t xml:space="preserve">every </w:t>
      </w:r>
      <w:r w:rsidR="00A51314">
        <w:rPr>
          <w:rFonts w:ascii="Times New Roman" w:hAnsi="Times New Roman" w:cs="Times New Roman"/>
          <w:sz w:val="24"/>
          <w:szCs w:val="24"/>
        </w:rPr>
        <w:t>visit</w:t>
      </w:r>
      <w:r w:rsidR="00D07706">
        <w:rPr>
          <w:rFonts w:ascii="Times New Roman" w:hAnsi="Times New Roman" w:cs="Times New Roman"/>
          <w:sz w:val="24"/>
          <w:szCs w:val="24"/>
        </w:rPr>
        <w:t xml:space="preserve"> to the vineyard</w:t>
      </w:r>
      <w:r>
        <w:rPr>
          <w:rFonts w:ascii="Times New Roman" w:hAnsi="Times New Roman" w:cs="Times New Roman"/>
          <w:sz w:val="24"/>
          <w:szCs w:val="24"/>
        </w:rPr>
        <w:t xml:space="preserve">. </w:t>
      </w:r>
      <w:r w:rsidR="00A51314">
        <w:rPr>
          <w:rFonts w:ascii="Times New Roman" w:hAnsi="Times New Roman" w:cs="Times New Roman"/>
          <w:sz w:val="24"/>
          <w:szCs w:val="24"/>
        </w:rPr>
        <w:t>These weekly</w:t>
      </w:r>
      <w:r>
        <w:rPr>
          <w:rFonts w:ascii="Times New Roman" w:hAnsi="Times New Roman" w:cs="Times New Roman"/>
          <w:sz w:val="24"/>
          <w:szCs w:val="24"/>
        </w:rPr>
        <w:t xml:space="preserve"> vine status</w:t>
      </w:r>
      <w:r w:rsidR="00A51314">
        <w:rPr>
          <w:rFonts w:ascii="Times New Roman" w:hAnsi="Times New Roman" w:cs="Times New Roman"/>
          <w:sz w:val="24"/>
          <w:szCs w:val="24"/>
        </w:rPr>
        <w:t>es</w:t>
      </w:r>
      <w:r w:rsidR="009D11F4">
        <w:rPr>
          <w:rFonts w:ascii="Times New Roman" w:hAnsi="Times New Roman" w:cs="Times New Roman"/>
          <w:sz w:val="24"/>
          <w:szCs w:val="24"/>
        </w:rPr>
        <w:t xml:space="preserve"> were</w:t>
      </w:r>
      <w:r>
        <w:rPr>
          <w:rFonts w:ascii="Times New Roman" w:hAnsi="Times New Roman" w:cs="Times New Roman"/>
          <w:sz w:val="24"/>
          <w:szCs w:val="24"/>
        </w:rPr>
        <w:t xml:space="preserve"> monitored so</w:t>
      </w:r>
      <w:r w:rsidR="00A51314">
        <w:rPr>
          <w:rFonts w:ascii="Times New Roman" w:hAnsi="Times New Roman" w:cs="Times New Roman"/>
          <w:sz w:val="24"/>
          <w:szCs w:val="24"/>
        </w:rPr>
        <w:t xml:space="preserve"> </w:t>
      </w:r>
      <w:r w:rsidR="00A32047">
        <w:rPr>
          <w:rFonts w:ascii="Times New Roman" w:hAnsi="Times New Roman" w:cs="Times New Roman"/>
          <w:sz w:val="24"/>
          <w:szCs w:val="24"/>
        </w:rPr>
        <w:t xml:space="preserve">the </w:t>
      </w:r>
      <w:r>
        <w:rPr>
          <w:rFonts w:ascii="Times New Roman" w:hAnsi="Times New Roman" w:cs="Times New Roman"/>
          <w:sz w:val="24"/>
          <w:szCs w:val="24"/>
        </w:rPr>
        <w:t xml:space="preserve">rooting results </w:t>
      </w:r>
      <w:r w:rsidR="00A32047">
        <w:rPr>
          <w:rFonts w:ascii="Times New Roman" w:hAnsi="Times New Roman" w:cs="Times New Roman"/>
          <w:sz w:val="24"/>
          <w:szCs w:val="24"/>
        </w:rPr>
        <w:t xml:space="preserve">of cuttings </w:t>
      </w:r>
      <w:r w:rsidR="009D11F4">
        <w:rPr>
          <w:rFonts w:ascii="Times New Roman" w:hAnsi="Times New Roman" w:cs="Times New Roman"/>
          <w:sz w:val="24"/>
          <w:szCs w:val="24"/>
        </w:rPr>
        <w:t>could be</w:t>
      </w:r>
      <w:r>
        <w:rPr>
          <w:rFonts w:ascii="Times New Roman" w:hAnsi="Times New Roman" w:cs="Times New Roman"/>
          <w:sz w:val="24"/>
          <w:szCs w:val="24"/>
        </w:rPr>
        <w:t xml:space="preserve"> correlated </w:t>
      </w:r>
      <w:r w:rsidR="00A51314">
        <w:rPr>
          <w:rFonts w:ascii="Times New Roman" w:hAnsi="Times New Roman" w:cs="Times New Roman"/>
          <w:sz w:val="24"/>
          <w:szCs w:val="24"/>
        </w:rPr>
        <w:t xml:space="preserve">to the physical </w:t>
      </w:r>
      <w:r w:rsidR="00A32047">
        <w:rPr>
          <w:rFonts w:ascii="Times New Roman" w:hAnsi="Times New Roman" w:cs="Times New Roman"/>
          <w:sz w:val="24"/>
          <w:szCs w:val="24"/>
        </w:rPr>
        <w:t xml:space="preserve">condition of the plants </w:t>
      </w:r>
      <w:r w:rsidR="00BD457A">
        <w:rPr>
          <w:rFonts w:ascii="Times New Roman" w:hAnsi="Times New Roman" w:cs="Times New Roman"/>
          <w:sz w:val="24"/>
          <w:szCs w:val="24"/>
        </w:rPr>
        <w:t>from which they were collected</w:t>
      </w:r>
      <w:r w:rsidR="00A32047">
        <w:rPr>
          <w:rFonts w:ascii="Times New Roman" w:hAnsi="Times New Roman" w:cs="Times New Roman"/>
          <w:sz w:val="24"/>
          <w:szCs w:val="24"/>
        </w:rPr>
        <w:t>.</w:t>
      </w:r>
    </w:p>
    <w:p w14:paraId="5F602C06" w14:textId="77777777" w:rsidR="00C1314D" w:rsidRDefault="00C1314D" w:rsidP="00E5390B">
      <w:pPr>
        <w:spacing w:line="48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 xml:space="preserve"> </w:t>
      </w:r>
    </w:p>
    <w:p w14:paraId="0785C769" w14:textId="77777777" w:rsidR="00592CFC" w:rsidRDefault="00592CFC" w:rsidP="00592CFC">
      <w:pPr>
        <w:spacing w:line="480" w:lineRule="auto"/>
        <w:rPr>
          <w:rFonts w:ascii="Times New Roman" w:hAnsi="Times New Roman" w:cs="Times New Roman"/>
          <w:sz w:val="24"/>
          <w:szCs w:val="24"/>
        </w:rPr>
      </w:pPr>
    </w:p>
    <w:p w14:paraId="323FC9D5" w14:textId="77777777" w:rsidR="00E83196" w:rsidRDefault="00E83196" w:rsidP="00E83196">
      <w:pPr>
        <w:spacing w:line="480" w:lineRule="auto"/>
        <w:rPr>
          <w:rFonts w:ascii="Times New Roman" w:hAnsi="Times New Roman" w:cs="Times New Roman"/>
          <w:b/>
          <w:sz w:val="24"/>
          <w:szCs w:val="24"/>
        </w:rPr>
      </w:pPr>
    </w:p>
    <w:p w14:paraId="542EBD2E" w14:textId="77777777" w:rsidR="00CB1104" w:rsidRDefault="00CB1104" w:rsidP="004606CF">
      <w:pPr>
        <w:spacing w:line="480" w:lineRule="auto"/>
        <w:jc w:val="center"/>
        <w:rPr>
          <w:rFonts w:ascii="Times New Roman" w:hAnsi="Times New Roman" w:cs="Times New Roman"/>
          <w:b/>
          <w:sz w:val="24"/>
          <w:szCs w:val="24"/>
        </w:rPr>
      </w:pPr>
    </w:p>
    <w:p w14:paraId="201C6E85" w14:textId="77777777" w:rsidR="00CB1104" w:rsidRDefault="00CB1104" w:rsidP="004606CF">
      <w:pPr>
        <w:spacing w:line="480" w:lineRule="auto"/>
        <w:jc w:val="center"/>
        <w:rPr>
          <w:rFonts w:ascii="Times New Roman" w:hAnsi="Times New Roman" w:cs="Times New Roman"/>
          <w:b/>
          <w:sz w:val="24"/>
          <w:szCs w:val="24"/>
        </w:rPr>
      </w:pPr>
    </w:p>
    <w:p w14:paraId="7DC8B1DD" w14:textId="77777777" w:rsidR="00AC3DC0" w:rsidRDefault="00AC3DC0" w:rsidP="004606CF">
      <w:pPr>
        <w:spacing w:line="480" w:lineRule="auto"/>
        <w:jc w:val="center"/>
        <w:rPr>
          <w:rFonts w:ascii="Times New Roman" w:hAnsi="Times New Roman" w:cs="Times New Roman"/>
          <w:b/>
          <w:sz w:val="24"/>
          <w:szCs w:val="24"/>
        </w:rPr>
      </w:pPr>
    </w:p>
    <w:p w14:paraId="175C6B6A" w14:textId="77777777" w:rsidR="00AC3DC0" w:rsidRDefault="00AC3DC0" w:rsidP="004606CF">
      <w:pPr>
        <w:spacing w:line="480" w:lineRule="auto"/>
        <w:jc w:val="center"/>
        <w:rPr>
          <w:rFonts w:ascii="Times New Roman" w:hAnsi="Times New Roman" w:cs="Times New Roman"/>
          <w:b/>
          <w:sz w:val="24"/>
          <w:szCs w:val="24"/>
        </w:rPr>
      </w:pPr>
    </w:p>
    <w:p w14:paraId="4F918C5C" w14:textId="77777777" w:rsidR="00AC3DC0" w:rsidRDefault="00AC3DC0" w:rsidP="004606CF">
      <w:pPr>
        <w:spacing w:line="480" w:lineRule="auto"/>
        <w:jc w:val="center"/>
        <w:rPr>
          <w:rFonts w:ascii="Times New Roman" w:hAnsi="Times New Roman" w:cs="Times New Roman"/>
          <w:b/>
          <w:sz w:val="24"/>
          <w:szCs w:val="24"/>
        </w:rPr>
      </w:pPr>
    </w:p>
    <w:p w14:paraId="2D8E8F6C" w14:textId="77777777" w:rsidR="00076528" w:rsidRDefault="00076528" w:rsidP="00AC3DC0">
      <w:pPr>
        <w:spacing w:line="480" w:lineRule="auto"/>
        <w:jc w:val="center"/>
        <w:rPr>
          <w:rFonts w:ascii="Times New Roman" w:hAnsi="Times New Roman" w:cs="Times New Roman"/>
          <w:b/>
          <w:sz w:val="24"/>
          <w:szCs w:val="24"/>
        </w:rPr>
      </w:pPr>
    </w:p>
    <w:p w14:paraId="1DC290DF" w14:textId="6CD11E91" w:rsidR="00AC3DC0" w:rsidRDefault="00AC3DC0" w:rsidP="00AC3DC0">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Results</w:t>
      </w:r>
    </w:p>
    <w:p w14:paraId="4C3C809F" w14:textId="77777777" w:rsidR="00AC3DC0" w:rsidRDefault="00AC3DC0" w:rsidP="00AC3DC0">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I. </w:t>
      </w:r>
      <w:r w:rsidRPr="00AC3DC0">
        <w:rPr>
          <w:rFonts w:ascii="Times New Roman" w:hAnsi="Times New Roman" w:cs="Times New Roman"/>
          <w:sz w:val="24"/>
          <w:szCs w:val="24"/>
          <w:u w:val="single"/>
        </w:rPr>
        <w:t>Sampling Dates</w:t>
      </w:r>
    </w:p>
    <w:p w14:paraId="6DACAF8E" w14:textId="64C496FF" w:rsidR="001A60F1" w:rsidRDefault="00AC3DC0" w:rsidP="001A60F1">
      <w:pPr>
        <w:spacing w:line="480" w:lineRule="auto"/>
        <w:rPr>
          <w:rFonts w:ascii="Times New Roman" w:hAnsi="Times New Roman" w:cs="Times New Roman"/>
          <w:sz w:val="24"/>
          <w:szCs w:val="24"/>
        </w:rPr>
      </w:pPr>
      <w:r>
        <w:rPr>
          <w:rFonts w:ascii="Times New Roman" w:hAnsi="Times New Roman" w:cs="Times New Roman"/>
          <w:sz w:val="24"/>
          <w:szCs w:val="24"/>
        </w:rPr>
        <w:tab/>
      </w:r>
      <w:r w:rsidR="00CE6952">
        <w:rPr>
          <w:rFonts w:ascii="Times New Roman" w:hAnsi="Times New Roman" w:cs="Times New Roman"/>
          <w:sz w:val="24"/>
          <w:szCs w:val="24"/>
        </w:rPr>
        <w:t>Sampling dates were as close to 7 days apart as possible to further narrow down the best time of year to</w:t>
      </w:r>
      <w:r w:rsidR="00DF2D3D">
        <w:rPr>
          <w:rFonts w:ascii="Times New Roman" w:hAnsi="Times New Roman" w:cs="Times New Roman"/>
          <w:sz w:val="24"/>
          <w:szCs w:val="24"/>
        </w:rPr>
        <w:t xml:space="preserve"> traditionally propagate </w:t>
      </w:r>
      <w:r w:rsidR="00CE6952">
        <w:rPr>
          <w:rFonts w:ascii="Times New Roman" w:hAnsi="Times New Roman" w:cs="Times New Roman"/>
          <w:sz w:val="24"/>
          <w:szCs w:val="24"/>
        </w:rPr>
        <w:t xml:space="preserve">Norton. Due to inclimate weather, some collection trips had to be postponed </w:t>
      </w:r>
      <w:r w:rsidR="00DF2D3D">
        <w:rPr>
          <w:rFonts w:ascii="Times New Roman" w:hAnsi="Times New Roman" w:cs="Times New Roman"/>
          <w:sz w:val="24"/>
          <w:szCs w:val="24"/>
        </w:rPr>
        <w:t>or performed</w:t>
      </w:r>
      <w:r w:rsidR="00CE6952">
        <w:rPr>
          <w:rFonts w:ascii="Times New Roman" w:hAnsi="Times New Roman" w:cs="Times New Roman"/>
          <w:sz w:val="24"/>
          <w:szCs w:val="24"/>
        </w:rPr>
        <w:t xml:space="preserve"> early</w:t>
      </w:r>
      <w:r w:rsidR="00DF2D3D">
        <w:rPr>
          <w:rFonts w:ascii="Times New Roman" w:hAnsi="Times New Roman" w:cs="Times New Roman"/>
          <w:sz w:val="24"/>
          <w:szCs w:val="24"/>
        </w:rPr>
        <w:t xml:space="preserve"> by one day. Therefore, every collection</w:t>
      </w:r>
      <w:r w:rsidR="00CE6952">
        <w:rPr>
          <w:rFonts w:ascii="Times New Roman" w:hAnsi="Times New Roman" w:cs="Times New Roman"/>
          <w:sz w:val="24"/>
          <w:szCs w:val="24"/>
        </w:rPr>
        <w:t xml:space="preserve"> falls within six to eight days of the previous collection. The collection scheduled for August 14, 2017 was missed due to personal illness.</w:t>
      </w:r>
    </w:p>
    <w:p w14:paraId="384A6532" w14:textId="5BA4826D" w:rsidR="001A60F1" w:rsidRPr="00AC3DC0" w:rsidRDefault="00AC3DC0" w:rsidP="001A60F1">
      <w:pPr>
        <w:spacing w:line="480" w:lineRule="auto"/>
        <w:rPr>
          <w:rFonts w:ascii="Times New Roman" w:hAnsi="Times New Roman" w:cs="Times New Roman"/>
          <w:sz w:val="24"/>
          <w:szCs w:val="24"/>
        </w:rPr>
      </w:pPr>
      <w:r>
        <w:rPr>
          <w:rFonts w:ascii="Times New Roman" w:hAnsi="Times New Roman" w:cs="Times New Roman"/>
          <w:b/>
          <w:sz w:val="24"/>
          <w:szCs w:val="24"/>
        </w:rPr>
        <w:t xml:space="preserve">Table 1. </w:t>
      </w:r>
      <w:r>
        <w:rPr>
          <w:rFonts w:ascii="Times New Roman" w:hAnsi="Times New Roman" w:cs="Times New Roman"/>
          <w:sz w:val="24"/>
          <w:szCs w:val="24"/>
        </w:rPr>
        <w:t xml:space="preserve">The sampling and analysis dates over the duration of the study, from </w:t>
      </w:r>
      <w:r w:rsidR="008A7688">
        <w:rPr>
          <w:rFonts w:ascii="Times New Roman" w:hAnsi="Times New Roman" w:cs="Times New Roman"/>
          <w:sz w:val="24"/>
          <w:szCs w:val="24"/>
        </w:rPr>
        <w:t>April 4, 2017 – October 18</w:t>
      </w:r>
      <w:r w:rsidR="001A60F1">
        <w:rPr>
          <w:rFonts w:ascii="Times New Roman" w:hAnsi="Times New Roman" w:cs="Times New Roman"/>
          <w:sz w:val="24"/>
          <w:szCs w:val="24"/>
        </w:rPr>
        <w:t>, 2017. Samples were ana</w:t>
      </w:r>
      <w:r w:rsidR="00CE6952">
        <w:rPr>
          <w:rFonts w:ascii="Times New Roman" w:hAnsi="Times New Roman" w:cs="Times New Roman"/>
          <w:sz w:val="24"/>
          <w:szCs w:val="24"/>
        </w:rPr>
        <w:t>lyzed 6 weeks after collection.</w:t>
      </w:r>
    </w:p>
    <w:tbl>
      <w:tblPr>
        <w:tblStyle w:val="TableGrid"/>
        <w:tblW w:w="0" w:type="auto"/>
        <w:tblLook w:val="04A0" w:firstRow="1" w:lastRow="0" w:firstColumn="1" w:lastColumn="0" w:noHBand="0" w:noVBand="1"/>
      </w:tblPr>
      <w:tblGrid>
        <w:gridCol w:w="4675"/>
        <w:gridCol w:w="4675"/>
      </w:tblGrid>
      <w:tr w:rsidR="001A60F1" w14:paraId="7FE7E874" w14:textId="77777777" w:rsidTr="00500D29">
        <w:tc>
          <w:tcPr>
            <w:tcW w:w="4675" w:type="dxa"/>
          </w:tcPr>
          <w:p w14:paraId="191909D4" w14:textId="77777777" w:rsidR="001A60F1" w:rsidRPr="00412630" w:rsidRDefault="001A60F1" w:rsidP="00412630">
            <w:pPr>
              <w:jc w:val="center"/>
              <w:rPr>
                <w:rFonts w:ascii="Times New Roman" w:hAnsi="Times New Roman" w:cs="Times New Roman"/>
                <w:b/>
                <w:sz w:val="24"/>
                <w:szCs w:val="24"/>
              </w:rPr>
            </w:pPr>
            <w:r w:rsidRPr="00412630">
              <w:rPr>
                <w:rFonts w:ascii="Times New Roman" w:hAnsi="Times New Roman" w:cs="Times New Roman"/>
                <w:b/>
                <w:sz w:val="24"/>
                <w:szCs w:val="24"/>
              </w:rPr>
              <w:t>Sampling Dates</w:t>
            </w:r>
          </w:p>
        </w:tc>
        <w:tc>
          <w:tcPr>
            <w:tcW w:w="4675" w:type="dxa"/>
          </w:tcPr>
          <w:p w14:paraId="709ADB9C" w14:textId="77777777" w:rsidR="001A60F1" w:rsidRPr="00412630" w:rsidRDefault="00412630" w:rsidP="00412630">
            <w:pPr>
              <w:jc w:val="center"/>
              <w:rPr>
                <w:rFonts w:ascii="Times New Roman" w:hAnsi="Times New Roman" w:cs="Times New Roman"/>
                <w:b/>
              </w:rPr>
            </w:pPr>
            <w:r w:rsidRPr="00412630">
              <w:rPr>
                <w:rFonts w:ascii="Times New Roman" w:hAnsi="Times New Roman" w:cs="Times New Roman"/>
                <w:b/>
              </w:rPr>
              <w:t>Analysis Dates</w:t>
            </w:r>
          </w:p>
        </w:tc>
      </w:tr>
      <w:tr w:rsidR="001A60F1" w14:paraId="783BC6D8" w14:textId="77777777" w:rsidTr="00500D29">
        <w:tc>
          <w:tcPr>
            <w:tcW w:w="4675" w:type="dxa"/>
          </w:tcPr>
          <w:p w14:paraId="7ECDA2D9" w14:textId="77777777" w:rsidR="001A60F1" w:rsidRPr="00412630" w:rsidRDefault="001A60F1" w:rsidP="001A60F1">
            <w:pPr>
              <w:jc w:val="right"/>
              <w:rPr>
                <w:rFonts w:ascii="Times New Roman" w:hAnsi="Times New Roman" w:cs="Times New Roman"/>
              </w:rPr>
            </w:pPr>
            <w:r w:rsidRPr="00412630">
              <w:rPr>
                <w:rFonts w:ascii="Times New Roman" w:hAnsi="Times New Roman" w:cs="Times New Roman"/>
              </w:rPr>
              <w:t>April 4, 2017</w:t>
            </w:r>
          </w:p>
        </w:tc>
        <w:tc>
          <w:tcPr>
            <w:tcW w:w="4675" w:type="dxa"/>
          </w:tcPr>
          <w:p w14:paraId="31ED50A6"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May 16, 2017</w:t>
            </w:r>
          </w:p>
        </w:tc>
      </w:tr>
      <w:tr w:rsidR="001A60F1" w14:paraId="2CAC0D25" w14:textId="77777777" w:rsidTr="00500D29">
        <w:tc>
          <w:tcPr>
            <w:tcW w:w="4675" w:type="dxa"/>
          </w:tcPr>
          <w:p w14:paraId="284844CE" w14:textId="77777777" w:rsidR="001A60F1" w:rsidRPr="00412630" w:rsidRDefault="001A60F1" w:rsidP="001A60F1">
            <w:pPr>
              <w:jc w:val="right"/>
              <w:rPr>
                <w:rFonts w:ascii="Times New Roman" w:hAnsi="Times New Roman" w:cs="Times New Roman"/>
              </w:rPr>
            </w:pPr>
            <w:r w:rsidRPr="00412630">
              <w:rPr>
                <w:rFonts w:ascii="Times New Roman" w:hAnsi="Times New Roman" w:cs="Times New Roman"/>
              </w:rPr>
              <w:t>April 10, 2017</w:t>
            </w:r>
          </w:p>
        </w:tc>
        <w:tc>
          <w:tcPr>
            <w:tcW w:w="4675" w:type="dxa"/>
          </w:tcPr>
          <w:p w14:paraId="778461E2" w14:textId="77777777" w:rsidR="009B3B64" w:rsidRPr="00412630" w:rsidRDefault="009B3B64" w:rsidP="00412630">
            <w:pPr>
              <w:jc w:val="right"/>
              <w:rPr>
                <w:rFonts w:ascii="Times New Roman" w:hAnsi="Times New Roman" w:cs="Times New Roman"/>
              </w:rPr>
            </w:pPr>
            <w:r w:rsidRPr="00412630">
              <w:rPr>
                <w:rFonts w:ascii="Times New Roman" w:hAnsi="Times New Roman" w:cs="Times New Roman"/>
              </w:rPr>
              <w:t>May 22, 2017</w:t>
            </w:r>
          </w:p>
        </w:tc>
      </w:tr>
      <w:tr w:rsidR="001A60F1" w14:paraId="415E5195" w14:textId="77777777" w:rsidTr="00500D29">
        <w:tc>
          <w:tcPr>
            <w:tcW w:w="4675" w:type="dxa"/>
          </w:tcPr>
          <w:p w14:paraId="5F810999"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April 17, 2017</w:t>
            </w:r>
          </w:p>
        </w:tc>
        <w:tc>
          <w:tcPr>
            <w:tcW w:w="4675" w:type="dxa"/>
          </w:tcPr>
          <w:p w14:paraId="745A2585"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May 27, 2017</w:t>
            </w:r>
          </w:p>
        </w:tc>
      </w:tr>
      <w:tr w:rsidR="001A60F1" w14:paraId="5718255F" w14:textId="77777777" w:rsidTr="00500D29">
        <w:tc>
          <w:tcPr>
            <w:tcW w:w="4675" w:type="dxa"/>
          </w:tcPr>
          <w:p w14:paraId="5A6C9B1E"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April 24, 2017</w:t>
            </w:r>
          </w:p>
        </w:tc>
        <w:tc>
          <w:tcPr>
            <w:tcW w:w="4675" w:type="dxa"/>
          </w:tcPr>
          <w:p w14:paraId="1387AD83"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June 5, 2017</w:t>
            </w:r>
          </w:p>
        </w:tc>
      </w:tr>
      <w:tr w:rsidR="001A60F1" w14:paraId="3312126A" w14:textId="77777777" w:rsidTr="00500D29">
        <w:tc>
          <w:tcPr>
            <w:tcW w:w="4675" w:type="dxa"/>
          </w:tcPr>
          <w:p w14:paraId="545EA2D9"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May 1, 2017</w:t>
            </w:r>
          </w:p>
        </w:tc>
        <w:tc>
          <w:tcPr>
            <w:tcW w:w="4675" w:type="dxa"/>
          </w:tcPr>
          <w:p w14:paraId="4D9A49E7"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June 12, 2017</w:t>
            </w:r>
          </w:p>
        </w:tc>
      </w:tr>
      <w:tr w:rsidR="001A60F1" w14:paraId="080B45FE" w14:textId="77777777" w:rsidTr="00500D29">
        <w:tc>
          <w:tcPr>
            <w:tcW w:w="4675" w:type="dxa"/>
          </w:tcPr>
          <w:p w14:paraId="57592AC6"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May 8, 2017</w:t>
            </w:r>
          </w:p>
        </w:tc>
        <w:tc>
          <w:tcPr>
            <w:tcW w:w="4675" w:type="dxa"/>
          </w:tcPr>
          <w:p w14:paraId="12CAC599"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June 17, 2017</w:t>
            </w:r>
          </w:p>
        </w:tc>
      </w:tr>
      <w:tr w:rsidR="001A60F1" w14:paraId="212943D5" w14:textId="77777777" w:rsidTr="00500D29">
        <w:tc>
          <w:tcPr>
            <w:tcW w:w="4675" w:type="dxa"/>
          </w:tcPr>
          <w:p w14:paraId="3388D8B9" w14:textId="77777777" w:rsidR="00882503" w:rsidRPr="00412630" w:rsidRDefault="00882503" w:rsidP="00882503">
            <w:pPr>
              <w:jc w:val="right"/>
              <w:rPr>
                <w:rFonts w:ascii="Times New Roman" w:hAnsi="Times New Roman" w:cs="Times New Roman"/>
              </w:rPr>
            </w:pPr>
            <w:r w:rsidRPr="00412630">
              <w:rPr>
                <w:rFonts w:ascii="Times New Roman" w:hAnsi="Times New Roman" w:cs="Times New Roman"/>
              </w:rPr>
              <w:t>May 15, 2017</w:t>
            </w:r>
          </w:p>
        </w:tc>
        <w:tc>
          <w:tcPr>
            <w:tcW w:w="4675" w:type="dxa"/>
          </w:tcPr>
          <w:p w14:paraId="23EEF492"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June 25, 2017</w:t>
            </w:r>
          </w:p>
        </w:tc>
      </w:tr>
      <w:tr w:rsidR="001A60F1" w14:paraId="66F1C4CB" w14:textId="77777777" w:rsidTr="00500D29">
        <w:tc>
          <w:tcPr>
            <w:tcW w:w="4675" w:type="dxa"/>
          </w:tcPr>
          <w:p w14:paraId="471BFE19" w14:textId="77777777" w:rsidR="00882503" w:rsidRPr="00412630" w:rsidRDefault="00882503" w:rsidP="00882503">
            <w:pPr>
              <w:jc w:val="right"/>
              <w:rPr>
                <w:rFonts w:ascii="Times New Roman" w:hAnsi="Times New Roman" w:cs="Times New Roman"/>
              </w:rPr>
            </w:pPr>
            <w:r w:rsidRPr="00412630">
              <w:rPr>
                <w:rFonts w:ascii="Times New Roman" w:hAnsi="Times New Roman" w:cs="Times New Roman"/>
              </w:rPr>
              <w:t>May 22, 2017</w:t>
            </w:r>
          </w:p>
        </w:tc>
        <w:tc>
          <w:tcPr>
            <w:tcW w:w="4675" w:type="dxa"/>
          </w:tcPr>
          <w:p w14:paraId="17EFD602"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June 30, 2017</w:t>
            </w:r>
          </w:p>
        </w:tc>
      </w:tr>
      <w:tr w:rsidR="001A60F1" w14:paraId="0C962476" w14:textId="77777777" w:rsidTr="00500D29">
        <w:trPr>
          <w:trHeight w:val="170"/>
        </w:trPr>
        <w:tc>
          <w:tcPr>
            <w:tcW w:w="4675" w:type="dxa"/>
          </w:tcPr>
          <w:p w14:paraId="6417972E"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May 27, 2017</w:t>
            </w:r>
          </w:p>
        </w:tc>
        <w:tc>
          <w:tcPr>
            <w:tcW w:w="4675" w:type="dxa"/>
          </w:tcPr>
          <w:p w14:paraId="780FAE14"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July 8, 2017</w:t>
            </w:r>
          </w:p>
        </w:tc>
      </w:tr>
      <w:tr w:rsidR="001A60F1" w14:paraId="341EE911" w14:textId="77777777" w:rsidTr="00500D29">
        <w:tc>
          <w:tcPr>
            <w:tcW w:w="4675" w:type="dxa"/>
          </w:tcPr>
          <w:p w14:paraId="77018B9F"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June 5, 2017</w:t>
            </w:r>
          </w:p>
        </w:tc>
        <w:tc>
          <w:tcPr>
            <w:tcW w:w="4675" w:type="dxa"/>
          </w:tcPr>
          <w:p w14:paraId="11563AEA"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July 17, 2017</w:t>
            </w:r>
          </w:p>
        </w:tc>
      </w:tr>
      <w:tr w:rsidR="001A60F1" w14:paraId="3C79FE4F" w14:textId="77777777" w:rsidTr="00500D29">
        <w:tc>
          <w:tcPr>
            <w:tcW w:w="4675" w:type="dxa"/>
          </w:tcPr>
          <w:p w14:paraId="20E004A6"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June 12, 2017</w:t>
            </w:r>
          </w:p>
        </w:tc>
        <w:tc>
          <w:tcPr>
            <w:tcW w:w="4675" w:type="dxa"/>
          </w:tcPr>
          <w:p w14:paraId="4D1F151E"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July 24, 2017</w:t>
            </w:r>
          </w:p>
        </w:tc>
      </w:tr>
      <w:tr w:rsidR="001A60F1" w14:paraId="4BA0E0A9" w14:textId="77777777" w:rsidTr="00500D29">
        <w:tc>
          <w:tcPr>
            <w:tcW w:w="4675" w:type="dxa"/>
          </w:tcPr>
          <w:p w14:paraId="2F1DF172"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June 17, 2017</w:t>
            </w:r>
          </w:p>
        </w:tc>
        <w:tc>
          <w:tcPr>
            <w:tcW w:w="4675" w:type="dxa"/>
          </w:tcPr>
          <w:p w14:paraId="2AC4669A"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July 31, 2017</w:t>
            </w:r>
          </w:p>
        </w:tc>
      </w:tr>
      <w:tr w:rsidR="001A60F1" w14:paraId="5DC8C533" w14:textId="77777777" w:rsidTr="00500D29">
        <w:tc>
          <w:tcPr>
            <w:tcW w:w="4675" w:type="dxa"/>
          </w:tcPr>
          <w:p w14:paraId="75D78E81"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June 25, 2017</w:t>
            </w:r>
          </w:p>
        </w:tc>
        <w:tc>
          <w:tcPr>
            <w:tcW w:w="4675" w:type="dxa"/>
          </w:tcPr>
          <w:p w14:paraId="6982E645"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August 7, 2017</w:t>
            </w:r>
          </w:p>
        </w:tc>
      </w:tr>
      <w:tr w:rsidR="001A60F1" w14:paraId="4E80873D" w14:textId="77777777" w:rsidTr="00500D29">
        <w:tc>
          <w:tcPr>
            <w:tcW w:w="4675" w:type="dxa"/>
          </w:tcPr>
          <w:p w14:paraId="7A421116"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June 30, 2017</w:t>
            </w:r>
          </w:p>
        </w:tc>
        <w:tc>
          <w:tcPr>
            <w:tcW w:w="4675" w:type="dxa"/>
          </w:tcPr>
          <w:p w14:paraId="539677D8"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August 20, 2017</w:t>
            </w:r>
          </w:p>
        </w:tc>
      </w:tr>
      <w:tr w:rsidR="001A60F1" w14:paraId="642D8A14" w14:textId="77777777" w:rsidTr="00500D29">
        <w:tc>
          <w:tcPr>
            <w:tcW w:w="4675" w:type="dxa"/>
          </w:tcPr>
          <w:p w14:paraId="33D10CF9"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July 8, 2017</w:t>
            </w:r>
          </w:p>
        </w:tc>
        <w:tc>
          <w:tcPr>
            <w:tcW w:w="4675" w:type="dxa"/>
          </w:tcPr>
          <w:p w14:paraId="75EB6FD1"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August 28, 2017</w:t>
            </w:r>
          </w:p>
        </w:tc>
      </w:tr>
      <w:tr w:rsidR="001A60F1" w14:paraId="5035F7D4" w14:textId="77777777" w:rsidTr="00500D29">
        <w:tc>
          <w:tcPr>
            <w:tcW w:w="4675" w:type="dxa"/>
          </w:tcPr>
          <w:p w14:paraId="4217037F"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July 17, 2017</w:t>
            </w:r>
          </w:p>
        </w:tc>
        <w:tc>
          <w:tcPr>
            <w:tcW w:w="4675" w:type="dxa"/>
          </w:tcPr>
          <w:p w14:paraId="07EDFE00"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September 4, 2017</w:t>
            </w:r>
          </w:p>
        </w:tc>
      </w:tr>
      <w:tr w:rsidR="001A60F1" w14:paraId="21218686" w14:textId="77777777" w:rsidTr="00500D29">
        <w:tc>
          <w:tcPr>
            <w:tcW w:w="4675" w:type="dxa"/>
          </w:tcPr>
          <w:p w14:paraId="417151D6"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July 24, 2017</w:t>
            </w:r>
          </w:p>
        </w:tc>
        <w:tc>
          <w:tcPr>
            <w:tcW w:w="4675" w:type="dxa"/>
          </w:tcPr>
          <w:p w14:paraId="335D6612"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September 11, 2017</w:t>
            </w:r>
          </w:p>
        </w:tc>
      </w:tr>
      <w:tr w:rsidR="001A60F1" w14:paraId="1C6501C4" w14:textId="77777777" w:rsidTr="00500D29">
        <w:tc>
          <w:tcPr>
            <w:tcW w:w="4675" w:type="dxa"/>
          </w:tcPr>
          <w:p w14:paraId="1E328F2F" w14:textId="77777777" w:rsidR="00882503" w:rsidRPr="00412630" w:rsidRDefault="00882503" w:rsidP="00882503">
            <w:pPr>
              <w:jc w:val="right"/>
              <w:rPr>
                <w:rFonts w:ascii="Times New Roman" w:hAnsi="Times New Roman" w:cs="Times New Roman"/>
              </w:rPr>
            </w:pPr>
            <w:r w:rsidRPr="00412630">
              <w:rPr>
                <w:rFonts w:ascii="Times New Roman" w:hAnsi="Times New Roman" w:cs="Times New Roman"/>
              </w:rPr>
              <w:t>July 31, 2017</w:t>
            </w:r>
          </w:p>
        </w:tc>
        <w:tc>
          <w:tcPr>
            <w:tcW w:w="4675" w:type="dxa"/>
          </w:tcPr>
          <w:p w14:paraId="14ABC303"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September 18, 2017</w:t>
            </w:r>
          </w:p>
        </w:tc>
      </w:tr>
      <w:tr w:rsidR="001A60F1" w14:paraId="4D7402C9" w14:textId="77777777" w:rsidTr="00500D29">
        <w:tc>
          <w:tcPr>
            <w:tcW w:w="4675" w:type="dxa"/>
          </w:tcPr>
          <w:p w14:paraId="6A016E1A"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August 7, 2017</w:t>
            </w:r>
          </w:p>
        </w:tc>
        <w:tc>
          <w:tcPr>
            <w:tcW w:w="4675" w:type="dxa"/>
          </w:tcPr>
          <w:p w14:paraId="53E9DA99" w14:textId="77777777" w:rsidR="001A60F1" w:rsidRPr="00412630" w:rsidRDefault="009B3B64" w:rsidP="00412630">
            <w:pPr>
              <w:jc w:val="right"/>
              <w:rPr>
                <w:rFonts w:ascii="Times New Roman" w:hAnsi="Times New Roman" w:cs="Times New Roman"/>
              </w:rPr>
            </w:pPr>
            <w:r w:rsidRPr="00412630">
              <w:rPr>
                <w:rFonts w:ascii="Times New Roman" w:hAnsi="Times New Roman" w:cs="Times New Roman"/>
              </w:rPr>
              <w:t>September 25</w:t>
            </w:r>
            <w:r w:rsidR="0007223B" w:rsidRPr="00412630">
              <w:rPr>
                <w:rFonts w:ascii="Times New Roman" w:hAnsi="Times New Roman" w:cs="Times New Roman"/>
              </w:rPr>
              <w:t>, 2017</w:t>
            </w:r>
          </w:p>
        </w:tc>
      </w:tr>
      <w:tr w:rsidR="001A60F1" w14:paraId="3494A435" w14:textId="77777777" w:rsidTr="00500D29">
        <w:tc>
          <w:tcPr>
            <w:tcW w:w="4675" w:type="dxa"/>
          </w:tcPr>
          <w:p w14:paraId="769BC5BD"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August 20, 2017</w:t>
            </w:r>
          </w:p>
        </w:tc>
        <w:tc>
          <w:tcPr>
            <w:tcW w:w="4675" w:type="dxa"/>
          </w:tcPr>
          <w:p w14:paraId="50FDD301" w14:textId="77777777" w:rsidR="001A60F1" w:rsidRPr="00412630" w:rsidRDefault="0007223B" w:rsidP="00412630">
            <w:pPr>
              <w:jc w:val="right"/>
              <w:rPr>
                <w:rFonts w:ascii="Times New Roman" w:hAnsi="Times New Roman" w:cs="Times New Roman"/>
              </w:rPr>
            </w:pPr>
            <w:r w:rsidRPr="00412630">
              <w:rPr>
                <w:rFonts w:ascii="Times New Roman" w:hAnsi="Times New Roman" w:cs="Times New Roman"/>
              </w:rPr>
              <w:t>October 1, 2017</w:t>
            </w:r>
          </w:p>
        </w:tc>
      </w:tr>
      <w:tr w:rsidR="001A60F1" w14:paraId="3BA49781" w14:textId="77777777" w:rsidTr="00500D29">
        <w:tc>
          <w:tcPr>
            <w:tcW w:w="4675" w:type="dxa"/>
          </w:tcPr>
          <w:p w14:paraId="456C4CBC"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August 28, 2017</w:t>
            </w:r>
          </w:p>
        </w:tc>
        <w:tc>
          <w:tcPr>
            <w:tcW w:w="4675" w:type="dxa"/>
          </w:tcPr>
          <w:p w14:paraId="66C8AD13" w14:textId="77777777" w:rsidR="001A60F1" w:rsidRPr="00412630" w:rsidRDefault="00CF191C" w:rsidP="00412630">
            <w:pPr>
              <w:jc w:val="right"/>
              <w:rPr>
                <w:rFonts w:ascii="Times New Roman" w:hAnsi="Times New Roman" w:cs="Times New Roman"/>
              </w:rPr>
            </w:pPr>
            <w:r>
              <w:rPr>
                <w:rFonts w:ascii="Times New Roman" w:hAnsi="Times New Roman" w:cs="Times New Roman"/>
              </w:rPr>
              <w:t>October</w:t>
            </w:r>
            <w:r w:rsidR="0047234A">
              <w:rPr>
                <w:rFonts w:ascii="Times New Roman" w:hAnsi="Times New Roman" w:cs="Times New Roman"/>
              </w:rPr>
              <w:t xml:space="preserve"> 9, 2017</w:t>
            </w:r>
          </w:p>
        </w:tc>
      </w:tr>
      <w:tr w:rsidR="001A60F1" w14:paraId="28F79626" w14:textId="77777777" w:rsidTr="00500D29">
        <w:tc>
          <w:tcPr>
            <w:tcW w:w="4675" w:type="dxa"/>
          </w:tcPr>
          <w:p w14:paraId="34551564" w14:textId="77777777" w:rsidR="001A60F1" w:rsidRPr="00412630" w:rsidRDefault="00882503" w:rsidP="00882503">
            <w:pPr>
              <w:jc w:val="right"/>
              <w:rPr>
                <w:rFonts w:ascii="Times New Roman" w:hAnsi="Times New Roman" w:cs="Times New Roman"/>
              </w:rPr>
            </w:pPr>
            <w:r w:rsidRPr="00412630">
              <w:rPr>
                <w:rFonts w:ascii="Times New Roman" w:hAnsi="Times New Roman" w:cs="Times New Roman"/>
              </w:rPr>
              <w:t>September 4, 2017</w:t>
            </w:r>
          </w:p>
        </w:tc>
        <w:tc>
          <w:tcPr>
            <w:tcW w:w="4675" w:type="dxa"/>
          </w:tcPr>
          <w:p w14:paraId="3F227BE3" w14:textId="77777777" w:rsidR="0007223B" w:rsidRPr="00412630" w:rsidRDefault="0047234A" w:rsidP="00412630">
            <w:pPr>
              <w:jc w:val="right"/>
              <w:rPr>
                <w:rFonts w:ascii="Times New Roman" w:hAnsi="Times New Roman" w:cs="Times New Roman"/>
              </w:rPr>
            </w:pPr>
            <w:r>
              <w:rPr>
                <w:rFonts w:ascii="Times New Roman" w:hAnsi="Times New Roman" w:cs="Times New Roman"/>
              </w:rPr>
              <w:t>October 18, 2017</w:t>
            </w:r>
          </w:p>
        </w:tc>
      </w:tr>
    </w:tbl>
    <w:p w14:paraId="40A5EDF5" w14:textId="77777777" w:rsidR="00E8016B" w:rsidRDefault="00E8016B" w:rsidP="00412630">
      <w:pPr>
        <w:spacing w:line="480" w:lineRule="auto"/>
        <w:rPr>
          <w:rFonts w:ascii="Times New Roman" w:hAnsi="Times New Roman" w:cs="Times New Roman"/>
          <w:sz w:val="24"/>
          <w:szCs w:val="24"/>
        </w:rPr>
      </w:pPr>
    </w:p>
    <w:p w14:paraId="02466037" w14:textId="77777777" w:rsidR="008A7688" w:rsidRDefault="008A7688" w:rsidP="00412630">
      <w:pPr>
        <w:spacing w:line="480" w:lineRule="auto"/>
        <w:rPr>
          <w:rFonts w:ascii="Times New Roman" w:hAnsi="Times New Roman" w:cs="Times New Roman"/>
          <w:sz w:val="24"/>
          <w:szCs w:val="24"/>
          <w:u w:val="single"/>
        </w:rPr>
      </w:pPr>
    </w:p>
    <w:p w14:paraId="5B2C52EB" w14:textId="080350FB" w:rsidR="00AC3DC0" w:rsidRDefault="00412630" w:rsidP="00412630">
      <w:pPr>
        <w:spacing w:line="480" w:lineRule="auto"/>
        <w:rPr>
          <w:rFonts w:ascii="Times New Roman" w:hAnsi="Times New Roman" w:cs="Times New Roman"/>
          <w:sz w:val="24"/>
          <w:szCs w:val="24"/>
          <w:u w:val="single"/>
        </w:rPr>
      </w:pPr>
      <w:r>
        <w:rPr>
          <w:rFonts w:ascii="Times New Roman" w:hAnsi="Times New Roman" w:cs="Times New Roman"/>
          <w:sz w:val="24"/>
          <w:szCs w:val="24"/>
          <w:u w:val="single"/>
        </w:rPr>
        <w:lastRenderedPageBreak/>
        <w:t>II. Successful Rooting Percentage</w:t>
      </w:r>
    </w:p>
    <w:p w14:paraId="1BE5C717" w14:textId="42264C81" w:rsidR="00FC1D4C" w:rsidRDefault="00AD0CA3" w:rsidP="00412630">
      <w:pPr>
        <w:spacing w:line="480" w:lineRule="auto"/>
        <w:rPr>
          <w:rFonts w:ascii="Times New Roman" w:hAnsi="Times New Roman" w:cs="Times New Roman"/>
          <w:sz w:val="24"/>
          <w:szCs w:val="24"/>
        </w:rPr>
      </w:pPr>
      <w:r>
        <w:rPr>
          <w:rFonts w:ascii="Times New Roman" w:hAnsi="Times New Roman" w:cs="Times New Roman"/>
          <w:sz w:val="24"/>
          <w:szCs w:val="24"/>
        </w:rPr>
        <w:tab/>
      </w:r>
      <w:r w:rsidR="00800BDC">
        <w:rPr>
          <w:rFonts w:ascii="Times New Roman" w:hAnsi="Times New Roman" w:cs="Times New Roman"/>
          <w:sz w:val="24"/>
          <w:szCs w:val="24"/>
        </w:rPr>
        <w:t>Rooting success was determined by dividing the number of cu</w:t>
      </w:r>
      <w:r w:rsidR="002344A5">
        <w:rPr>
          <w:rFonts w:ascii="Times New Roman" w:hAnsi="Times New Roman" w:cs="Times New Roman"/>
          <w:sz w:val="24"/>
          <w:szCs w:val="24"/>
        </w:rPr>
        <w:t xml:space="preserve">ttings that </w:t>
      </w:r>
      <w:r w:rsidR="00DF2D3D">
        <w:rPr>
          <w:rFonts w:ascii="Times New Roman" w:hAnsi="Times New Roman" w:cs="Times New Roman"/>
          <w:sz w:val="24"/>
          <w:szCs w:val="24"/>
        </w:rPr>
        <w:t>grew</w:t>
      </w:r>
      <w:r w:rsidR="002344A5">
        <w:rPr>
          <w:rFonts w:ascii="Times New Roman" w:hAnsi="Times New Roman" w:cs="Times New Roman"/>
          <w:sz w:val="24"/>
          <w:szCs w:val="24"/>
        </w:rPr>
        <w:t xml:space="preserve"> roots</w:t>
      </w:r>
      <w:r w:rsidR="00800BDC">
        <w:rPr>
          <w:rFonts w:ascii="Times New Roman" w:hAnsi="Times New Roman" w:cs="Times New Roman"/>
          <w:sz w:val="24"/>
          <w:szCs w:val="24"/>
        </w:rPr>
        <w:t xml:space="preserve"> by forty, which was the total number of cuttings taken at every collection. </w:t>
      </w:r>
      <w:r w:rsidR="008F467C">
        <w:rPr>
          <w:rFonts w:ascii="Times New Roman" w:hAnsi="Times New Roman" w:cs="Times New Roman"/>
          <w:sz w:val="24"/>
          <w:szCs w:val="24"/>
        </w:rPr>
        <w:t xml:space="preserve">The highest successful propagation rates were from June 2017 (Figure 1). </w:t>
      </w:r>
      <w:r w:rsidR="002344A5">
        <w:rPr>
          <w:rFonts w:ascii="Times New Roman" w:hAnsi="Times New Roman" w:cs="Times New Roman"/>
          <w:sz w:val="24"/>
          <w:szCs w:val="24"/>
        </w:rPr>
        <w:t xml:space="preserve">The June 5, 2017 sampling date showed a 5% successful rooting rate. </w:t>
      </w:r>
      <w:r w:rsidR="008F467C">
        <w:rPr>
          <w:rFonts w:ascii="Times New Roman" w:hAnsi="Times New Roman" w:cs="Times New Roman"/>
          <w:sz w:val="24"/>
          <w:szCs w:val="24"/>
        </w:rPr>
        <w:t>Cuttings taken on June 12, 2017 yeilded the highest rates of propagation at 10%.</w:t>
      </w:r>
      <w:r w:rsidR="0095631D">
        <w:rPr>
          <w:rFonts w:ascii="Times New Roman" w:hAnsi="Times New Roman" w:cs="Times New Roman"/>
          <w:sz w:val="24"/>
          <w:szCs w:val="24"/>
        </w:rPr>
        <w:t xml:space="preserve"> </w:t>
      </w:r>
      <w:r w:rsidR="00DF2D3D">
        <w:rPr>
          <w:rFonts w:ascii="Times New Roman" w:hAnsi="Times New Roman" w:cs="Times New Roman"/>
          <w:sz w:val="24"/>
          <w:szCs w:val="24"/>
        </w:rPr>
        <w:t>Cuttings taken on</w:t>
      </w:r>
      <w:r w:rsidR="00831221">
        <w:rPr>
          <w:rFonts w:ascii="Times New Roman" w:hAnsi="Times New Roman" w:cs="Times New Roman"/>
          <w:sz w:val="24"/>
          <w:szCs w:val="24"/>
        </w:rPr>
        <w:t xml:space="preserve"> June 17, </w:t>
      </w:r>
      <w:r w:rsidR="00DF2D3D">
        <w:rPr>
          <w:rFonts w:ascii="Times New Roman" w:hAnsi="Times New Roman" w:cs="Times New Roman"/>
          <w:sz w:val="24"/>
          <w:szCs w:val="24"/>
        </w:rPr>
        <w:t>and July 8, 2017</w:t>
      </w:r>
      <w:r w:rsidR="00831221">
        <w:rPr>
          <w:rFonts w:ascii="Times New Roman" w:hAnsi="Times New Roman" w:cs="Times New Roman"/>
          <w:sz w:val="24"/>
          <w:szCs w:val="24"/>
        </w:rPr>
        <w:t xml:space="preserve"> showed a </w:t>
      </w:r>
      <w:r w:rsidR="00DF2D3D">
        <w:rPr>
          <w:rFonts w:ascii="Times New Roman" w:hAnsi="Times New Roman" w:cs="Times New Roman"/>
          <w:sz w:val="24"/>
          <w:szCs w:val="24"/>
        </w:rPr>
        <w:t>7.5% successful rooting rate</w:t>
      </w:r>
      <w:r w:rsidR="00B21760">
        <w:rPr>
          <w:rFonts w:ascii="Times New Roman" w:hAnsi="Times New Roman" w:cs="Times New Roman"/>
          <w:sz w:val="24"/>
          <w:szCs w:val="24"/>
        </w:rPr>
        <w:t>.</w:t>
      </w:r>
      <w:r w:rsidR="00B71E90">
        <w:rPr>
          <w:rFonts w:ascii="Times New Roman" w:hAnsi="Times New Roman" w:cs="Times New Roman"/>
          <w:sz w:val="24"/>
          <w:szCs w:val="24"/>
        </w:rPr>
        <w:t xml:space="preserve"> </w:t>
      </w:r>
      <w:r w:rsidR="0095631D">
        <w:rPr>
          <w:rFonts w:ascii="Times New Roman" w:hAnsi="Times New Roman" w:cs="Times New Roman"/>
          <w:sz w:val="24"/>
          <w:szCs w:val="24"/>
        </w:rPr>
        <w:t xml:space="preserve">The </w:t>
      </w:r>
      <w:r w:rsidR="002344A5">
        <w:rPr>
          <w:rFonts w:ascii="Times New Roman" w:hAnsi="Times New Roman" w:cs="Times New Roman"/>
          <w:sz w:val="24"/>
          <w:szCs w:val="24"/>
        </w:rPr>
        <w:t>successful propagation rates of cuttings taken on</w:t>
      </w:r>
      <w:r w:rsidR="0095631D">
        <w:rPr>
          <w:rFonts w:ascii="Times New Roman" w:hAnsi="Times New Roman" w:cs="Times New Roman"/>
          <w:sz w:val="24"/>
          <w:szCs w:val="24"/>
        </w:rPr>
        <w:t xml:space="preserve"> June 5, June 12, June 17, and July 8 were found to be statistically significant (t-test; p &lt; 0.001).</w:t>
      </w:r>
      <w:r w:rsidR="00B21760">
        <w:rPr>
          <w:rFonts w:ascii="Times New Roman" w:hAnsi="Times New Roman" w:cs="Times New Roman"/>
          <w:sz w:val="24"/>
          <w:szCs w:val="24"/>
        </w:rPr>
        <w:t xml:space="preserve"> All other sampling dates yielded 0</w:t>
      </w:r>
      <w:r w:rsidR="0095631D">
        <w:rPr>
          <w:rFonts w:ascii="Times New Roman" w:hAnsi="Times New Roman" w:cs="Times New Roman"/>
          <w:sz w:val="24"/>
          <w:szCs w:val="24"/>
        </w:rPr>
        <w:t>-2.5% successful rooting rates.</w:t>
      </w:r>
    </w:p>
    <w:p w14:paraId="59138BBB" w14:textId="096C1698" w:rsidR="00FC1D4C" w:rsidRDefault="00E8016B" w:rsidP="00412630">
      <w:pPr>
        <w:spacing w:line="480" w:lineRule="auto"/>
        <w:rPr>
          <w:rFonts w:ascii="Times New Roman" w:hAnsi="Times New Roman" w:cs="Times New Roman"/>
          <w:sz w:val="24"/>
          <w:szCs w:val="24"/>
        </w:rPr>
      </w:pPr>
      <w:r>
        <w:rPr>
          <w:noProof/>
        </w:rPr>
        <w:drawing>
          <wp:inline distT="0" distB="0" distL="0" distR="0" wp14:anchorId="6D16724E" wp14:editId="112BFDFE">
            <wp:extent cx="5943600" cy="3573145"/>
            <wp:effectExtent l="0" t="0" r="0" b="8255"/>
            <wp:docPr id="1" name="Chart 1">
              <a:extLst xmlns:a="http://schemas.openxmlformats.org/drawingml/2006/main">
                <a:ext uri="{FF2B5EF4-FFF2-40B4-BE49-F238E27FC236}">
                  <a16:creationId xmlns:a16="http://schemas.microsoft.com/office/drawing/2014/main" id="{90923E64-6F64-4C7D-8AB9-AA5CBD8057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FC1D4C">
        <w:rPr>
          <w:rFonts w:ascii="Times New Roman" w:hAnsi="Times New Roman" w:cs="Times New Roman"/>
          <w:sz w:val="24"/>
          <w:szCs w:val="24"/>
        </w:rPr>
        <w:t xml:space="preserve"> </w:t>
      </w:r>
    </w:p>
    <w:p w14:paraId="5DE45E9F" w14:textId="77777777" w:rsidR="00FC1D4C" w:rsidRDefault="00FC1D4C" w:rsidP="00412630">
      <w:pPr>
        <w:spacing w:line="480" w:lineRule="auto"/>
        <w:rPr>
          <w:rFonts w:ascii="Times New Roman" w:hAnsi="Times New Roman" w:cs="Times New Roman"/>
          <w:sz w:val="24"/>
          <w:szCs w:val="24"/>
        </w:rPr>
      </w:pPr>
      <w:r w:rsidRPr="00FC1D4C">
        <w:rPr>
          <w:rFonts w:ascii="Times New Roman" w:hAnsi="Times New Roman" w:cs="Times New Roman"/>
          <w:b/>
          <w:sz w:val="24"/>
          <w:szCs w:val="24"/>
        </w:rPr>
        <w:t>Figure 1.</w:t>
      </w:r>
      <w:r>
        <w:rPr>
          <w:rFonts w:ascii="Times New Roman" w:hAnsi="Times New Roman" w:cs="Times New Roman"/>
          <w:b/>
          <w:sz w:val="24"/>
          <w:szCs w:val="24"/>
        </w:rPr>
        <w:t xml:space="preserve"> </w:t>
      </w:r>
      <w:r>
        <w:rPr>
          <w:rFonts w:ascii="Times New Roman" w:hAnsi="Times New Roman" w:cs="Times New Roman"/>
          <w:sz w:val="24"/>
          <w:szCs w:val="24"/>
        </w:rPr>
        <w:t>The percent of successful rooting versus date sampled fr</w:t>
      </w:r>
      <w:r w:rsidR="0047234A">
        <w:rPr>
          <w:rFonts w:ascii="Times New Roman" w:hAnsi="Times New Roman" w:cs="Times New Roman"/>
          <w:sz w:val="24"/>
          <w:szCs w:val="24"/>
        </w:rPr>
        <w:t>om April 4, 2017 to September 4</w:t>
      </w:r>
      <w:r>
        <w:rPr>
          <w:rFonts w:ascii="Times New Roman" w:hAnsi="Times New Roman" w:cs="Times New Roman"/>
          <w:sz w:val="24"/>
          <w:szCs w:val="24"/>
        </w:rPr>
        <w:t>, 2017.</w:t>
      </w:r>
    </w:p>
    <w:p w14:paraId="46A16852" w14:textId="77777777" w:rsidR="008A7688" w:rsidRDefault="008A7688" w:rsidP="00412630">
      <w:pPr>
        <w:spacing w:line="480" w:lineRule="auto"/>
        <w:rPr>
          <w:rFonts w:ascii="Times New Roman" w:hAnsi="Times New Roman" w:cs="Times New Roman"/>
          <w:sz w:val="24"/>
          <w:szCs w:val="24"/>
          <w:u w:val="single"/>
        </w:rPr>
      </w:pPr>
    </w:p>
    <w:p w14:paraId="1AD449B9" w14:textId="7896A769" w:rsidR="00FC1D4C" w:rsidRDefault="00FC1D4C" w:rsidP="00412630">
      <w:pPr>
        <w:spacing w:line="480" w:lineRule="auto"/>
        <w:rPr>
          <w:rFonts w:ascii="Times New Roman" w:hAnsi="Times New Roman" w:cs="Times New Roman"/>
          <w:sz w:val="24"/>
          <w:szCs w:val="24"/>
          <w:u w:val="single"/>
        </w:rPr>
      </w:pPr>
      <w:r w:rsidRPr="00FC1D4C">
        <w:rPr>
          <w:rFonts w:ascii="Times New Roman" w:hAnsi="Times New Roman" w:cs="Times New Roman"/>
          <w:sz w:val="24"/>
          <w:szCs w:val="24"/>
          <w:u w:val="single"/>
        </w:rPr>
        <w:lastRenderedPageBreak/>
        <w:t>III. Daily High and Low Temperatures</w:t>
      </w:r>
    </w:p>
    <w:p w14:paraId="5D1CF6B4" w14:textId="0CA2E4C1" w:rsidR="00FC1D4C" w:rsidRDefault="00FC1D4C" w:rsidP="00412630">
      <w:pPr>
        <w:spacing w:line="480" w:lineRule="auto"/>
        <w:rPr>
          <w:rFonts w:ascii="Times New Roman" w:hAnsi="Times New Roman" w:cs="Times New Roman"/>
          <w:sz w:val="24"/>
          <w:szCs w:val="24"/>
        </w:rPr>
      </w:pPr>
      <w:r>
        <w:rPr>
          <w:rFonts w:ascii="Times New Roman" w:hAnsi="Times New Roman" w:cs="Times New Roman"/>
          <w:sz w:val="24"/>
          <w:szCs w:val="24"/>
        </w:rPr>
        <w:tab/>
        <w:t>The daily high and low temperatures were recorded for Murfreesboro, TN (Figure</w:t>
      </w:r>
      <w:r w:rsidR="002344A5">
        <w:rPr>
          <w:rFonts w:ascii="Times New Roman" w:hAnsi="Times New Roman" w:cs="Times New Roman"/>
          <w:sz w:val="24"/>
          <w:szCs w:val="24"/>
        </w:rPr>
        <w:t xml:space="preserve"> 2). The last temperature below</w:t>
      </w:r>
      <w:r>
        <w:rPr>
          <w:rFonts w:ascii="Times New Roman" w:hAnsi="Times New Roman" w:cs="Times New Roman"/>
          <w:sz w:val="24"/>
          <w:szCs w:val="24"/>
        </w:rPr>
        <w:t xml:space="preserve"> 0</w:t>
      </w:r>
      <w:r w:rsidR="00D64563">
        <w:rPr>
          <w:rFonts w:ascii="Times New Roman" w:hAnsi="Times New Roman" w:cs="Times New Roman"/>
          <w:sz w:val="24"/>
          <w:szCs w:val="24"/>
        </w:rPr>
        <w:t xml:space="preserve"> </w:t>
      </w:r>
      <w:r w:rsidR="00A040E4">
        <w:rPr>
          <w:rFonts w:ascii="Times New Roman" w:hAnsi="Times New Roman" w:cs="Times New Roman"/>
          <w:sz w:val="24"/>
          <w:szCs w:val="24"/>
        </w:rPr>
        <w:t>°C was recorded on March 19</w:t>
      </w:r>
      <w:r>
        <w:rPr>
          <w:rFonts w:ascii="Times New Roman" w:hAnsi="Times New Roman" w:cs="Times New Roman"/>
          <w:sz w:val="24"/>
          <w:szCs w:val="24"/>
        </w:rPr>
        <w:t xml:space="preserve">, 2017. </w:t>
      </w:r>
    </w:p>
    <w:p w14:paraId="68FB38F3" w14:textId="0DCB5AAE" w:rsidR="00FC1D4C" w:rsidRDefault="00076528" w:rsidP="00412630">
      <w:pPr>
        <w:spacing w:line="480" w:lineRule="auto"/>
        <w:rPr>
          <w:rFonts w:ascii="Times New Roman" w:hAnsi="Times New Roman" w:cs="Times New Roman"/>
          <w:sz w:val="24"/>
          <w:szCs w:val="24"/>
        </w:rPr>
      </w:pPr>
      <w:r>
        <w:rPr>
          <w:noProof/>
        </w:rPr>
        <w:drawing>
          <wp:inline distT="0" distB="0" distL="0" distR="0" wp14:anchorId="4D626CFF" wp14:editId="4982155E">
            <wp:extent cx="6092042" cy="4393870"/>
            <wp:effectExtent l="0" t="0" r="4445" b="6985"/>
            <wp:docPr id="9" name="Chart 9">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E8016B" w:rsidRPr="00FC1D4C">
        <w:rPr>
          <w:rFonts w:ascii="Times New Roman" w:hAnsi="Times New Roman" w:cs="Times New Roman"/>
          <w:sz w:val="24"/>
          <w:szCs w:val="24"/>
          <w:highlight w:val="yellow"/>
        </w:rPr>
        <w:t xml:space="preserve"> </w:t>
      </w:r>
    </w:p>
    <w:p w14:paraId="08C4A99B" w14:textId="503C8B4B" w:rsidR="00FC1D4C" w:rsidRPr="005B5C72" w:rsidRDefault="00D64563" w:rsidP="00412630">
      <w:pPr>
        <w:spacing w:line="480" w:lineRule="auto"/>
        <w:rPr>
          <w:rFonts w:ascii="Times New Roman" w:hAnsi="Times New Roman" w:cs="Times New Roman"/>
          <w:sz w:val="24"/>
          <w:szCs w:val="24"/>
        </w:rPr>
      </w:pPr>
      <w:r>
        <w:rPr>
          <w:rFonts w:ascii="Times New Roman" w:hAnsi="Times New Roman" w:cs="Times New Roman"/>
          <w:b/>
          <w:sz w:val="24"/>
          <w:szCs w:val="24"/>
        </w:rPr>
        <w:t xml:space="preserve">Figure 2. </w:t>
      </w:r>
      <w:r w:rsidR="005B5C72">
        <w:rPr>
          <w:rFonts w:ascii="Times New Roman" w:hAnsi="Times New Roman" w:cs="Times New Roman"/>
          <w:sz w:val="24"/>
          <w:szCs w:val="24"/>
        </w:rPr>
        <w:t>The daily high and low temperatures in Murfreesboro, TN fr</w:t>
      </w:r>
      <w:r w:rsidR="0047234A">
        <w:rPr>
          <w:rFonts w:ascii="Times New Roman" w:hAnsi="Times New Roman" w:cs="Times New Roman"/>
          <w:sz w:val="24"/>
          <w:szCs w:val="24"/>
        </w:rPr>
        <w:t>om March 1, 2017 to September 4</w:t>
      </w:r>
      <w:r w:rsidR="004225DC">
        <w:rPr>
          <w:rFonts w:ascii="Times New Roman" w:hAnsi="Times New Roman" w:cs="Times New Roman"/>
          <w:sz w:val="24"/>
          <w:szCs w:val="24"/>
        </w:rPr>
        <w:t>, 2017 (Accuweather 2017</w:t>
      </w:r>
      <w:r w:rsidR="00E16936">
        <w:rPr>
          <w:rFonts w:ascii="Times New Roman" w:hAnsi="Times New Roman" w:cs="Times New Roman"/>
          <w:sz w:val="24"/>
          <w:szCs w:val="24"/>
        </w:rPr>
        <w:t>)</w:t>
      </w:r>
      <w:r w:rsidR="00076528">
        <w:rPr>
          <w:rFonts w:ascii="Times New Roman" w:hAnsi="Times New Roman" w:cs="Times New Roman"/>
          <w:sz w:val="24"/>
          <w:szCs w:val="24"/>
        </w:rPr>
        <w:t>. Orange c</w:t>
      </w:r>
      <w:r w:rsidR="00095037">
        <w:rPr>
          <w:rFonts w:ascii="Times New Roman" w:hAnsi="Times New Roman" w:cs="Times New Roman"/>
          <w:sz w:val="24"/>
          <w:szCs w:val="24"/>
        </w:rPr>
        <w:t>ircle indicates last day recorded below 0 °C.</w:t>
      </w:r>
    </w:p>
    <w:p w14:paraId="7BAB654A" w14:textId="25CCE050" w:rsidR="00AC3DC0" w:rsidRDefault="00D60EE5" w:rsidP="004606CF">
      <w:pPr>
        <w:spacing w:line="480" w:lineRule="auto"/>
        <w:jc w:val="center"/>
        <w:rPr>
          <w:rFonts w:ascii="Times New Roman" w:hAnsi="Times New Roman" w:cs="Times New Roman"/>
          <w:b/>
          <w:sz w:val="24"/>
          <w:szCs w:val="24"/>
        </w:rPr>
      </w:pPr>
      <w:r>
        <w:rPr>
          <w:noProof/>
        </w:rPr>
        <w:lastRenderedPageBreak/>
        <w:drawing>
          <wp:inline distT="0" distB="0" distL="0" distR="0" wp14:anchorId="5EEB82B9" wp14:editId="4AF7FEA6">
            <wp:extent cx="5802923" cy="3250809"/>
            <wp:effectExtent l="0" t="0" r="7620" b="6985"/>
            <wp:docPr id="5" name="Chart 5">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C6212C" w14:textId="28A1BE03" w:rsidR="00D60EE5" w:rsidRPr="00D60EE5" w:rsidRDefault="00D60EE5" w:rsidP="00D60EE5">
      <w:pPr>
        <w:spacing w:line="480" w:lineRule="auto"/>
        <w:rPr>
          <w:rFonts w:ascii="Times New Roman" w:hAnsi="Times New Roman" w:cs="Times New Roman"/>
          <w:sz w:val="24"/>
          <w:szCs w:val="24"/>
        </w:rPr>
      </w:pPr>
      <w:r>
        <w:rPr>
          <w:rFonts w:ascii="Times New Roman" w:hAnsi="Times New Roman" w:cs="Times New Roman"/>
          <w:b/>
          <w:sz w:val="24"/>
          <w:szCs w:val="24"/>
        </w:rPr>
        <w:t xml:space="preserve">Figure 3. </w:t>
      </w:r>
      <w:r>
        <w:rPr>
          <w:rFonts w:ascii="Times New Roman" w:hAnsi="Times New Roman" w:cs="Times New Roman"/>
          <w:sz w:val="24"/>
          <w:szCs w:val="24"/>
        </w:rPr>
        <w:t>The daytime high temperatures from February 23 to July 22, 2017. Dotted line shows line of best fits with a slope of 0.1142.</w:t>
      </w:r>
    </w:p>
    <w:p w14:paraId="67F69B87" w14:textId="104B85D2" w:rsidR="00D60EE5" w:rsidRDefault="00D60EE5" w:rsidP="004606CF">
      <w:pPr>
        <w:spacing w:line="480" w:lineRule="auto"/>
        <w:jc w:val="center"/>
        <w:rPr>
          <w:rFonts w:ascii="Times New Roman" w:hAnsi="Times New Roman" w:cs="Times New Roman"/>
          <w:b/>
          <w:sz w:val="24"/>
          <w:szCs w:val="24"/>
        </w:rPr>
      </w:pPr>
      <w:r>
        <w:rPr>
          <w:noProof/>
        </w:rPr>
        <w:drawing>
          <wp:inline distT="0" distB="0" distL="0" distR="0" wp14:anchorId="527B4615" wp14:editId="25CBF510">
            <wp:extent cx="5152293" cy="2725615"/>
            <wp:effectExtent l="0" t="0" r="4445" b="17780"/>
            <wp:docPr id="8" name="Chart 8">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9D028BA" w14:textId="77777777" w:rsidR="00186760" w:rsidRDefault="00D60EE5" w:rsidP="00E8016B">
      <w:pPr>
        <w:spacing w:line="480" w:lineRule="auto"/>
        <w:rPr>
          <w:rFonts w:ascii="Times New Roman" w:hAnsi="Times New Roman" w:cs="Times New Roman"/>
          <w:sz w:val="24"/>
          <w:szCs w:val="24"/>
        </w:rPr>
      </w:pPr>
      <w:r>
        <w:rPr>
          <w:rFonts w:ascii="Times New Roman" w:hAnsi="Times New Roman" w:cs="Times New Roman"/>
          <w:b/>
          <w:sz w:val="24"/>
          <w:szCs w:val="24"/>
        </w:rPr>
        <w:t xml:space="preserve">Figure 4. </w:t>
      </w:r>
      <w:r>
        <w:rPr>
          <w:rFonts w:ascii="Times New Roman" w:hAnsi="Times New Roman" w:cs="Times New Roman"/>
          <w:sz w:val="24"/>
          <w:szCs w:val="24"/>
        </w:rPr>
        <w:t>The daytime high temperatures from June 5 to July 22, 2017. This is the time frame that yielded the highest rates of propagation. Dotted line shows the line of best fits with a slope of 0.0643.</w:t>
      </w:r>
    </w:p>
    <w:p w14:paraId="7959BABF" w14:textId="42508277" w:rsidR="00AC3DC0" w:rsidRPr="00186760" w:rsidRDefault="00E8016B" w:rsidP="00E8016B">
      <w:pPr>
        <w:spacing w:line="480" w:lineRule="auto"/>
        <w:rPr>
          <w:rFonts w:ascii="Times New Roman" w:hAnsi="Times New Roman" w:cs="Times New Roman"/>
          <w:sz w:val="24"/>
          <w:szCs w:val="24"/>
        </w:rPr>
      </w:pPr>
      <w:r>
        <w:rPr>
          <w:rFonts w:ascii="Times New Roman" w:hAnsi="Times New Roman" w:cs="Times New Roman"/>
          <w:sz w:val="24"/>
          <w:szCs w:val="24"/>
          <w:u w:val="single"/>
        </w:rPr>
        <w:lastRenderedPageBreak/>
        <w:t>IV. Seasonal Look at the Norton Vines</w:t>
      </w:r>
    </w:p>
    <w:p w14:paraId="5BAB94AD" w14:textId="76C2F186" w:rsidR="009E1AE2" w:rsidRDefault="00186760" w:rsidP="00E8016B">
      <w:pPr>
        <w:spacing w:line="480" w:lineRule="auto"/>
        <w:rPr>
          <w:rFonts w:ascii="Times New Roman" w:hAnsi="Times New Roman" w:cs="Times New Roman"/>
          <w:sz w:val="24"/>
          <w:szCs w:val="24"/>
        </w:rPr>
      </w:pPr>
      <w:r>
        <w:rPr>
          <w:rFonts w:ascii="Times New Roman" w:hAnsi="Times New Roman" w:cs="Times New Roman"/>
          <w:sz w:val="24"/>
          <w:szCs w:val="24"/>
        </w:rPr>
        <w:tab/>
        <w:t>Figure 5</w:t>
      </w:r>
      <w:r w:rsidR="00E8016B">
        <w:rPr>
          <w:rFonts w:ascii="Times New Roman" w:hAnsi="Times New Roman" w:cs="Times New Roman"/>
          <w:sz w:val="24"/>
          <w:szCs w:val="24"/>
        </w:rPr>
        <w:t xml:space="preserve"> </w:t>
      </w:r>
      <w:r w:rsidR="00095037">
        <w:rPr>
          <w:rFonts w:ascii="Times New Roman" w:hAnsi="Times New Roman" w:cs="Times New Roman"/>
          <w:sz w:val="24"/>
          <w:szCs w:val="24"/>
        </w:rPr>
        <w:t>includes views of</w:t>
      </w:r>
      <w:r w:rsidR="00E8016B">
        <w:rPr>
          <w:rFonts w:ascii="Times New Roman" w:hAnsi="Times New Roman" w:cs="Times New Roman"/>
          <w:sz w:val="24"/>
          <w:szCs w:val="24"/>
        </w:rPr>
        <w:t xml:space="preserve"> at the grape vines </w:t>
      </w:r>
      <w:r w:rsidR="00095037">
        <w:rPr>
          <w:rFonts w:ascii="Times New Roman" w:hAnsi="Times New Roman" w:cs="Times New Roman"/>
          <w:sz w:val="24"/>
          <w:szCs w:val="24"/>
        </w:rPr>
        <w:t xml:space="preserve">at important dates </w:t>
      </w:r>
      <w:r w:rsidR="00E8016B">
        <w:rPr>
          <w:rFonts w:ascii="Times New Roman" w:hAnsi="Times New Roman" w:cs="Times New Roman"/>
          <w:sz w:val="24"/>
          <w:szCs w:val="24"/>
        </w:rPr>
        <w:t>throughout this study.</w:t>
      </w:r>
      <w:r w:rsidR="00095037">
        <w:rPr>
          <w:rFonts w:ascii="Times New Roman" w:hAnsi="Times New Roman" w:cs="Times New Roman"/>
          <w:sz w:val="24"/>
          <w:szCs w:val="24"/>
        </w:rPr>
        <w:t xml:space="preserve"> The plants consisten</w:t>
      </w:r>
      <w:r w:rsidR="008A7688">
        <w:rPr>
          <w:rFonts w:ascii="Times New Roman" w:hAnsi="Times New Roman" w:cs="Times New Roman"/>
          <w:sz w:val="24"/>
          <w:szCs w:val="24"/>
        </w:rPr>
        <w:t>t</w:t>
      </w:r>
      <w:r w:rsidR="00095037">
        <w:rPr>
          <w:rFonts w:ascii="Times New Roman" w:hAnsi="Times New Roman" w:cs="Times New Roman"/>
          <w:sz w:val="24"/>
          <w:szCs w:val="24"/>
        </w:rPr>
        <w:t>ly looked normal throughout the sampling period. There were no visually obvious changes in the plants that indicated or could be correlated to cuttings rooting efficiency.</w:t>
      </w:r>
    </w:p>
    <w:tbl>
      <w:tblPr>
        <w:tblStyle w:val="TableGrid"/>
        <w:tblpPr w:leftFromText="180" w:rightFromText="180" w:vertAnchor="page" w:horzAnchor="margin" w:tblpY="873"/>
        <w:tblW w:w="9954" w:type="dxa"/>
        <w:tblLook w:val="04A0" w:firstRow="1" w:lastRow="0" w:firstColumn="1" w:lastColumn="0" w:noHBand="0" w:noVBand="1"/>
      </w:tblPr>
      <w:tblGrid>
        <w:gridCol w:w="4986"/>
        <w:gridCol w:w="4968"/>
      </w:tblGrid>
      <w:tr w:rsidR="00822135" w14:paraId="0A84C05B" w14:textId="77777777" w:rsidTr="009E1AE2">
        <w:trPr>
          <w:trHeight w:val="6200"/>
        </w:trPr>
        <w:tc>
          <w:tcPr>
            <w:tcW w:w="4986" w:type="dxa"/>
          </w:tcPr>
          <w:p w14:paraId="3CB55CE6" w14:textId="77777777" w:rsidR="009E1AE2" w:rsidRDefault="009E1AE2" w:rsidP="009E1AE2">
            <w:pPr>
              <w:spacing w:line="480" w:lineRule="auto"/>
              <w:rPr>
                <w:rFonts w:ascii="Times New Roman" w:hAnsi="Times New Roman" w:cs="Times New Roman"/>
                <w:sz w:val="24"/>
                <w:szCs w:val="24"/>
              </w:rPr>
            </w:pPr>
          </w:p>
          <w:p w14:paraId="5166EA63" w14:textId="7770C7FE" w:rsidR="00E8016B" w:rsidRDefault="00822135" w:rsidP="009E1AE2">
            <w:pPr>
              <w:spacing w:line="480" w:lineRule="auto"/>
              <w:rPr>
                <w:rFonts w:ascii="Times New Roman" w:hAnsi="Times New Roman" w:cs="Times New Roman"/>
                <w:sz w:val="24"/>
                <w:szCs w:val="24"/>
              </w:rPr>
            </w:pPr>
            <w:r>
              <w:rPr>
                <w:noProof/>
              </w:rPr>
              <w:drawing>
                <wp:anchor distT="0" distB="0" distL="114300" distR="114300" simplePos="0" relativeHeight="251658240" behindDoc="0" locked="0" layoutInCell="1" allowOverlap="1" wp14:anchorId="6EC03E5F" wp14:editId="5748B24B">
                  <wp:simplePos x="0" y="0"/>
                  <wp:positionH relativeFrom="column">
                    <wp:posOffset>-1905</wp:posOffset>
                  </wp:positionH>
                  <wp:positionV relativeFrom="paragraph">
                    <wp:posOffset>1905</wp:posOffset>
                  </wp:positionV>
                  <wp:extent cx="3023235" cy="3235325"/>
                  <wp:effectExtent l="0" t="0" r="5715" b="3175"/>
                  <wp:wrapSquare wrapText="bothSides"/>
                  <wp:docPr id="3" name="Picture 3" descr="C:\Users\nvjol\AppData\Local\Microsoft\Windows\INetCache\Content.Word\IMG_20170404_080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vjol\AppData\Local\Microsoft\Windows\INetCache\Content.Word\IMG_20170404_08060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23235" cy="3235325"/>
                          </a:xfrm>
                          <a:prstGeom prst="rect">
                            <a:avLst/>
                          </a:prstGeom>
                          <a:noFill/>
                          <a:ln>
                            <a:noFill/>
                          </a:ln>
                        </pic:spPr>
                      </pic:pic>
                    </a:graphicData>
                  </a:graphic>
                  <wp14:sizeRelV relativeFrom="margin">
                    <wp14:pctHeight>0</wp14:pctHeight>
                  </wp14:sizeRelV>
                </wp:anchor>
              </w:drawing>
            </w:r>
            <w:r>
              <w:rPr>
                <w:rFonts w:ascii="Times New Roman" w:hAnsi="Times New Roman" w:cs="Times New Roman"/>
                <w:sz w:val="24"/>
                <w:szCs w:val="24"/>
              </w:rPr>
              <w:t>April 4, 2017</w:t>
            </w:r>
          </w:p>
        </w:tc>
        <w:tc>
          <w:tcPr>
            <w:tcW w:w="4968" w:type="dxa"/>
          </w:tcPr>
          <w:p w14:paraId="72F45964" w14:textId="77777777" w:rsidR="00822135" w:rsidRDefault="00822135" w:rsidP="009E1AE2">
            <w:pPr>
              <w:spacing w:line="480" w:lineRule="auto"/>
              <w:rPr>
                <w:noProof/>
              </w:rPr>
            </w:pPr>
          </w:p>
          <w:p w14:paraId="165B4A81" w14:textId="55E5EFFF" w:rsidR="00E8016B" w:rsidRPr="00822135" w:rsidRDefault="00822135" w:rsidP="009E1AE2">
            <w:pPr>
              <w:spacing w:line="480" w:lineRule="auto"/>
              <w:rPr>
                <w:rFonts w:ascii="Times New Roman" w:hAnsi="Times New Roman" w:cs="Times New Roman"/>
                <w:sz w:val="24"/>
                <w:szCs w:val="24"/>
              </w:rPr>
            </w:pPr>
            <w:r>
              <w:rPr>
                <w:noProof/>
              </w:rPr>
              <w:drawing>
                <wp:inline distT="0" distB="0" distL="0" distR="0" wp14:anchorId="65F2E454" wp14:editId="246D3039">
                  <wp:extent cx="3017786" cy="3217985"/>
                  <wp:effectExtent l="0" t="0" r="0" b="1905"/>
                  <wp:docPr id="4" name="Picture 4" descr="C:\Users\nvjol\AppData\Local\Microsoft\Windows\INetCache\Content.Word\IMG_20170612_174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vjol\AppData\Local\Microsoft\Windows\INetCache\Content.Word\IMG_20170612_17432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6132" cy="3237548"/>
                          </a:xfrm>
                          <a:prstGeom prst="rect">
                            <a:avLst/>
                          </a:prstGeom>
                          <a:noFill/>
                          <a:ln>
                            <a:noFill/>
                          </a:ln>
                        </pic:spPr>
                      </pic:pic>
                    </a:graphicData>
                  </a:graphic>
                </wp:inline>
              </w:drawing>
            </w:r>
            <w:r>
              <w:rPr>
                <w:rFonts w:ascii="Times New Roman" w:hAnsi="Times New Roman" w:cs="Times New Roman"/>
                <w:sz w:val="24"/>
                <w:szCs w:val="24"/>
              </w:rPr>
              <w:t>June 12, 2017</w:t>
            </w:r>
          </w:p>
        </w:tc>
      </w:tr>
      <w:tr w:rsidR="00822135" w14:paraId="00B6D7C4" w14:textId="77777777" w:rsidTr="009E1AE2">
        <w:trPr>
          <w:trHeight w:val="5486"/>
        </w:trPr>
        <w:tc>
          <w:tcPr>
            <w:tcW w:w="4986" w:type="dxa"/>
          </w:tcPr>
          <w:p w14:paraId="21D42406" w14:textId="583B9CAF" w:rsidR="00822135" w:rsidRDefault="00822135" w:rsidP="009E1AE2">
            <w:pPr>
              <w:spacing w:line="480" w:lineRule="auto"/>
              <w:rPr>
                <w:rFonts w:ascii="Times New Roman" w:hAnsi="Times New Roman" w:cs="Times New Roman"/>
                <w:sz w:val="24"/>
                <w:szCs w:val="24"/>
              </w:rPr>
            </w:pPr>
            <w:r>
              <w:rPr>
                <w:noProof/>
              </w:rPr>
              <w:drawing>
                <wp:inline distT="0" distB="0" distL="0" distR="0" wp14:anchorId="021DECA9" wp14:editId="0A00D0A1">
                  <wp:extent cx="2988306" cy="2892670"/>
                  <wp:effectExtent l="0" t="0" r="3175" b="3175"/>
                  <wp:docPr id="6" name="Picture 6" descr="C:\Users\nvjol\AppData\Local\Microsoft\Windows\INetCache\Content.Word\IMG_20170820_144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vjol\AppData\Local\Microsoft\Windows\INetCache\Content.Word\IMG_20170820_14401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01325" cy="2905272"/>
                          </a:xfrm>
                          <a:prstGeom prst="rect">
                            <a:avLst/>
                          </a:prstGeom>
                          <a:noFill/>
                          <a:ln>
                            <a:noFill/>
                          </a:ln>
                        </pic:spPr>
                      </pic:pic>
                    </a:graphicData>
                  </a:graphic>
                </wp:inline>
              </w:drawing>
            </w:r>
          </w:p>
          <w:p w14:paraId="01F6C676" w14:textId="1162E403" w:rsidR="00E8016B" w:rsidRPr="00822135" w:rsidRDefault="00822135" w:rsidP="009E1AE2">
            <w:pPr>
              <w:tabs>
                <w:tab w:val="left" w:pos="942"/>
              </w:tabs>
              <w:rPr>
                <w:rFonts w:ascii="Times New Roman" w:hAnsi="Times New Roman" w:cs="Times New Roman"/>
                <w:sz w:val="24"/>
                <w:szCs w:val="24"/>
              </w:rPr>
            </w:pPr>
            <w:r>
              <w:rPr>
                <w:rFonts w:ascii="Times New Roman" w:hAnsi="Times New Roman" w:cs="Times New Roman"/>
                <w:sz w:val="24"/>
                <w:szCs w:val="24"/>
              </w:rPr>
              <w:t>August 20, 2017</w:t>
            </w:r>
          </w:p>
        </w:tc>
        <w:tc>
          <w:tcPr>
            <w:tcW w:w="4968" w:type="dxa"/>
          </w:tcPr>
          <w:p w14:paraId="6276C029" w14:textId="53029BC6" w:rsidR="009E1AE2" w:rsidRDefault="009E1AE2" w:rsidP="009E1AE2">
            <w:pPr>
              <w:spacing w:line="480" w:lineRule="auto"/>
              <w:rPr>
                <w:rFonts w:ascii="Times New Roman" w:hAnsi="Times New Roman" w:cs="Times New Roman"/>
                <w:sz w:val="24"/>
                <w:szCs w:val="24"/>
              </w:rPr>
            </w:pPr>
            <w:r>
              <w:rPr>
                <w:noProof/>
              </w:rPr>
              <w:drawing>
                <wp:inline distT="0" distB="0" distL="0" distR="0" wp14:anchorId="437071F6" wp14:editId="2696C31B">
                  <wp:extent cx="3017090" cy="2804747"/>
                  <wp:effectExtent l="0" t="0" r="0" b="0"/>
                  <wp:docPr id="7" name="Picture 7" descr="C:\Users\nvjol\AppData\Local\Microsoft\Windows\INetCache\Content.Word\IMG_20170904_143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vjol\AppData\Local\Microsoft\Windows\INetCache\Content.Word\IMG_20170904_14350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10800000" flipV="1">
                            <a:off x="0" y="0"/>
                            <a:ext cx="3024694" cy="2811815"/>
                          </a:xfrm>
                          <a:prstGeom prst="rect">
                            <a:avLst/>
                          </a:prstGeom>
                          <a:noFill/>
                          <a:ln>
                            <a:noFill/>
                          </a:ln>
                        </pic:spPr>
                      </pic:pic>
                    </a:graphicData>
                  </a:graphic>
                </wp:inline>
              </w:drawing>
            </w:r>
          </w:p>
          <w:p w14:paraId="261EDB97" w14:textId="5C568637" w:rsidR="009E1AE2" w:rsidRDefault="009E1AE2" w:rsidP="009E1AE2">
            <w:pPr>
              <w:rPr>
                <w:rFonts w:ascii="Times New Roman" w:hAnsi="Times New Roman" w:cs="Times New Roman"/>
                <w:sz w:val="24"/>
                <w:szCs w:val="24"/>
              </w:rPr>
            </w:pPr>
          </w:p>
          <w:p w14:paraId="7E67DF24" w14:textId="57CFD11F" w:rsidR="00E8016B" w:rsidRPr="009E1AE2" w:rsidRDefault="009E1AE2" w:rsidP="009E1AE2">
            <w:pPr>
              <w:tabs>
                <w:tab w:val="left" w:pos="1025"/>
              </w:tabs>
              <w:rPr>
                <w:rFonts w:ascii="Times New Roman" w:hAnsi="Times New Roman" w:cs="Times New Roman"/>
                <w:sz w:val="24"/>
                <w:szCs w:val="24"/>
              </w:rPr>
            </w:pPr>
            <w:r>
              <w:rPr>
                <w:rFonts w:ascii="Times New Roman" w:hAnsi="Times New Roman" w:cs="Times New Roman"/>
                <w:sz w:val="24"/>
                <w:szCs w:val="24"/>
              </w:rPr>
              <w:t>September 4, 2017</w:t>
            </w:r>
          </w:p>
        </w:tc>
      </w:tr>
    </w:tbl>
    <w:p w14:paraId="5C447E69" w14:textId="4F6C044D" w:rsidR="00E8016B" w:rsidRPr="009E1AE2" w:rsidRDefault="00186760" w:rsidP="009E1AE2">
      <w:pPr>
        <w:spacing w:line="240" w:lineRule="auto"/>
        <w:rPr>
          <w:rFonts w:ascii="Times New Roman" w:hAnsi="Times New Roman" w:cs="Times New Roman"/>
          <w:sz w:val="24"/>
          <w:szCs w:val="24"/>
        </w:rPr>
      </w:pPr>
      <w:r>
        <w:rPr>
          <w:rFonts w:ascii="Times New Roman" w:hAnsi="Times New Roman" w:cs="Times New Roman"/>
          <w:b/>
          <w:sz w:val="24"/>
          <w:szCs w:val="24"/>
        </w:rPr>
        <w:t>Figure 5</w:t>
      </w:r>
      <w:r w:rsidR="009E1AE2" w:rsidRPr="009E1AE2">
        <w:rPr>
          <w:rFonts w:ascii="Times New Roman" w:hAnsi="Times New Roman" w:cs="Times New Roman"/>
          <w:b/>
          <w:sz w:val="24"/>
          <w:szCs w:val="24"/>
        </w:rPr>
        <w:t>.</w:t>
      </w:r>
      <w:r w:rsidR="009E1AE2">
        <w:rPr>
          <w:rFonts w:ascii="Times New Roman" w:hAnsi="Times New Roman" w:cs="Times New Roman"/>
          <w:sz w:val="24"/>
          <w:szCs w:val="24"/>
        </w:rPr>
        <w:t xml:space="preserve"> A seasonal look at the </w:t>
      </w:r>
      <w:r w:rsidR="009E1AE2">
        <w:rPr>
          <w:rFonts w:ascii="Times New Roman" w:hAnsi="Times New Roman" w:cs="Times New Roman"/>
          <w:i/>
          <w:sz w:val="24"/>
          <w:szCs w:val="24"/>
        </w:rPr>
        <w:t xml:space="preserve">Vitis aestivalis </w:t>
      </w:r>
      <w:r w:rsidR="00076528">
        <w:rPr>
          <w:rFonts w:ascii="Times New Roman" w:hAnsi="Times New Roman" w:cs="Times New Roman"/>
          <w:sz w:val="24"/>
          <w:szCs w:val="24"/>
        </w:rPr>
        <w:t xml:space="preserve">Norton </w:t>
      </w:r>
      <w:r w:rsidR="009E1AE2">
        <w:rPr>
          <w:rFonts w:ascii="Times New Roman" w:hAnsi="Times New Roman" w:cs="Times New Roman"/>
          <w:sz w:val="24"/>
          <w:szCs w:val="24"/>
        </w:rPr>
        <w:t>vines in the Rutherford County Agricultural Extension Service/MTSU vineyard. The first budding was observed on April 4, 2017. The highest propagation rate was observed June 12, 2017. The fruit was ripe and ready for harvest August 20, 2017. The last collection date was September 4, 2017.</w:t>
      </w:r>
    </w:p>
    <w:p w14:paraId="0CF49B59" w14:textId="77777777" w:rsidR="003D5680" w:rsidRDefault="003D5680" w:rsidP="00F75A75">
      <w:pPr>
        <w:spacing w:line="480" w:lineRule="auto"/>
        <w:rPr>
          <w:rFonts w:ascii="Times New Roman" w:hAnsi="Times New Roman" w:cs="Times New Roman"/>
          <w:b/>
          <w:sz w:val="24"/>
          <w:szCs w:val="24"/>
        </w:rPr>
      </w:pPr>
    </w:p>
    <w:p w14:paraId="10E2FA73" w14:textId="72CF120E" w:rsidR="00AC3DC0" w:rsidRPr="00F238AB" w:rsidRDefault="009D1E94" w:rsidP="00F238AB">
      <w:pPr>
        <w:spacing w:line="480" w:lineRule="auto"/>
        <w:jc w:val="center"/>
        <w:rPr>
          <w:rFonts w:ascii="Times New Roman" w:hAnsi="Times New Roman" w:cs="Times New Roman"/>
          <w:b/>
          <w:sz w:val="24"/>
          <w:szCs w:val="24"/>
        </w:rPr>
      </w:pPr>
      <w:r w:rsidRPr="00F238AB">
        <w:rPr>
          <w:rFonts w:ascii="Times New Roman" w:hAnsi="Times New Roman" w:cs="Times New Roman"/>
          <w:b/>
          <w:sz w:val="24"/>
          <w:szCs w:val="24"/>
        </w:rPr>
        <w:lastRenderedPageBreak/>
        <w:t>Discussion</w:t>
      </w:r>
    </w:p>
    <w:p w14:paraId="6EAED82E" w14:textId="58A3514A" w:rsidR="00F75A75" w:rsidRDefault="00F75A75" w:rsidP="00F75A7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study was designed as a continuation </w:t>
      </w:r>
      <w:r w:rsidR="008A7688">
        <w:rPr>
          <w:rFonts w:ascii="Times New Roman" w:hAnsi="Times New Roman" w:cs="Times New Roman"/>
          <w:sz w:val="24"/>
          <w:szCs w:val="24"/>
        </w:rPr>
        <w:t xml:space="preserve"> and further refinement </w:t>
      </w:r>
      <w:r>
        <w:rPr>
          <w:rFonts w:ascii="Times New Roman" w:hAnsi="Times New Roman" w:cs="Times New Roman"/>
          <w:sz w:val="24"/>
          <w:szCs w:val="24"/>
        </w:rPr>
        <w:t xml:space="preserve">of previous research to determine the best time to </w:t>
      </w:r>
      <w:r w:rsidR="00095037">
        <w:rPr>
          <w:rFonts w:ascii="Times New Roman" w:hAnsi="Times New Roman" w:cs="Times New Roman"/>
          <w:sz w:val="24"/>
          <w:szCs w:val="24"/>
        </w:rPr>
        <w:t xml:space="preserve">traditionally </w:t>
      </w:r>
      <w:r>
        <w:rPr>
          <w:rFonts w:ascii="Times New Roman" w:hAnsi="Times New Roman" w:cs="Times New Roman"/>
          <w:sz w:val="24"/>
          <w:szCs w:val="24"/>
        </w:rPr>
        <w:t xml:space="preserve">propagate </w:t>
      </w:r>
      <w:r>
        <w:rPr>
          <w:rFonts w:ascii="Times New Roman" w:hAnsi="Times New Roman" w:cs="Times New Roman"/>
          <w:i/>
          <w:sz w:val="24"/>
          <w:szCs w:val="24"/>
        </w:rPr>
        <w:t xml:space="preserve">Vitis aestivalis </w:t>
      </w:r>
      <w:r w:rsidR="00076528">
        <w:rPr>
          <w:rFonts w:ascii="Times New Roman" w:hAnsi="Times New Roman" w:cs="Times New Roman"/>
          <w:sz w:val="24"/>
          <w:szCs w:val="24"/>
        </w:rPr>
        <w:t>‘</w:t>
      </w:r>
      <w:r>
        <w:rPr>
          <w:rFonts w:ascii="Times New Roman" w:hAnsi="Times New Roman" w:cs="Times New Roman"/>
          <w:sz w:val="24"/>
          <w:szCs w:val="24"/>
        </w:rPr>
        <w:t>Norton</w:t>
      </w:r>
      <w:r w:rsidR="00076528">
        <w:rPr>
          <w:rFonts w:ascii="Times New Roman" w:hAnsi="Times New Roman" w:cs="Times New Roman"/>
          <w:sz w:val="24"/>
          <w:szCs w:val="24"/>
        </w:rPr>
        <w:t>’</w:t>
      </w:r>
      <w:r w:rsidR="00095037">
        <w:rPr>
          <w:rFonts w:ascii="Times New Roman" w:hAnsi="Times New Roman" w:cs="Times New Roman"/>
          <w:sz w:val="24"/>
          <w:szCs w:val="24"/>
        </w:rPr>
        <w:t xml:space="preserve"> grapes</w:t>
      </w:r>
      <w:r w:rsidR="004225DC">
        <w:rPr>
          <w:rFonts w:ascii="Times New Roman" w:hAnsi="Times New Roman" w:cs="Times New Roman"/>
          <w:sz w:val="24"/>
          <w:szCs w:val="24"/>
        </w:rPr>
        <w:t xml:space="preserve"> (Uhls 2016</w:t>
      </w:r>
      <w:r w:rsidR="008A7688">
        <w:rPr>
          <w:rFonts w:ascii="Times New Roman" w:hAnsi="Times New Roman" w:cs="Times New Roman"/>
          <w:sz w:val="24"/>
          <w:szCs w:val="24"/>
        </w:rPr>
        <w:t>)</w:t>
      </w:r>
      <w:r>
        <w:rPr>
          <w:rFonts w:ascii="Times New Roman" w:hAnsi="Times New Roman" w:cs="Times New Roman"/>
          <w:sz w:val="24"/>
          <w:szCs w:val="24"/>
        </w:rPr>
        <w:t xml:space="preserve">. </w:t>
      </w:r>
      <w:r w:rsidR="002344A5">
        <w:rPr>
          <w:rFonts w:ascii="Times New Roman" w:hAnsi="Times New Roman" w:cs="Times New Roman"/>
          <w:sz w:val="24"/>
          <w:szCs w:val="24"/>
        </w:rPr>
        <w:t xml:space="preserve">Cuttings were taken weekly </w:t>
      </w:r>
      <w:r w:rsidR="00095037">
        <w:rPr>
          <w:rFonts w:ascii="Times New Roman" w:hAnsi="Times New Roman" w:cs="Times New Roman"/>
          <w:sz w:val="24"/>
          <w:szCs w:val="24"/>
        </w:rPr>
        <w:t xml:space="preserve">from </w:t>
      </w:r>
      <w:r>
        <w:rPr>
          <w:rFonts w:ascii="Times New Roman" w:hAnsi="Times New Roman" w:cs="Times New Roman"/>
          <w:sz w:val="24"/>
          <w:szCs w:val="24"/>
        </w:rPr>
        <w:t>April 4</w:t>
      </w:r>
      <w:r w:rsidR="00095037">
        <w:rPr>
          <w:rFonts w:ascii="Times New Roman" w:hAnsi="Times New Roman" w:cs="Times New Roman"/>
          <w:sz w:val="24"/>
          <w:szCs w:val="24"/>
        </w:rPr>
        <w:t xml:space="preserve"> through</w:t>
      </w:r>
      <w:r w:rsidR="0047234A">
        <w:rPr>
          <w:rFonts w:ascii="Times New Roman" w:hAnsi="Times New Roman" w:cs="Times New Roman"/>
          <w:sz w:val="24"/>
          <w:szCs w:val="24"/>
        </w:rPr>
        <w:t xml:space="preserve"> September 4, 2017</w:t>
      </w:r>
      <w:r w:rsidR="00B93B46">
        <w:rPr>
          <w:rFonts w:ascii="Times New Roman" w:hAnsi="Times New Roman" w:cs="Times New Roman"/>
          <w:sz w:val="24"/>
          <w:szCs w:val="24"/>
        </w:rPr>
        <w:t>.</w:t>
      </w:r>
      <w:r w:rsidR="002344A5">
        <w:rPr>
          <w:rFonts w:ascii="Times New Roman" w:hAnsi="Times New Roman" w:cs="Times New Roman"/>
          <w:sz w:val="24"/>
          <w:szCs w:val="24"/>
        </w:rPr>
        <w:t xml:space="preserve"> </w:t>
      </w:r>
      <w:r w:rsidR="00076528">
        <w:rPr>
          <w:rFonts w:ascii="Times New Roman" w:hAnsi="Times New Roman" w:cs="Times New Roman"/>
          <w:sz w:val="24"/>
          <w:szCs w:val="24"/>
        </w:rPr>
        <w:t>The A</w:t>
      </w:r>
      <w:r w:rsidR="00095037">
        <w:rPr>
          <w:rFonts w:ascii="Times New Roman" w:hAnsi="Times New Roman" w:cs="Times New Roman"/>
          <w:sz w:val="24"/>
          <w:szCs w:val="24"/>
        </w:rPr>
        <w:t xml:space="preserve">ugust 14, 2017 collection was missed due to personal illness, but preceeding and following sampling </w:t>
      </w:r>
      <w:r w:rsidR="00500D29">
        <w:rPr>
          <w:rFonts w:ascii="Times New Roman" w:hAnsi="Times New Roman" w:cs="Times New Roman"/>
          <w:sz w:val="24"/>
          <w:szCs w:val="24"/>
        </w:rPr>
        <w:t>yielded a maximum successful pr</w:t>
      </w:r>
      <w:r w:rsidR="008A7688">
        <w:rPr>
          <w:rFonts w:ascii="Times New Roman" w:hAnsi="Times New Roman" w:cs="Times New Roman"/>
          <w:sz w:val="24"/>
          <w:szCs w:val="24"/>
        </w:rPr>
        <w:t>opagation rate of 2.5%, so it i</w:t>
      </w:r>
      <w:r w:rsidR="00500D29">
        <w:rPr>
          <w:rFonts w:ascii="Times New Roman" w:hAnsi="Times New Roman" w:cs="Times New Roman"/>
          <w:sz w:val="24"/>
          <w:szCs w:val="24"/>
        </w:rPr>
        <w:t xml:space="preserve">s hypothesized that </w:t>
      </w:r>
      <w:r w:rsidR="000D1AAA">
        <w:rPr>
          <w:rFonts w:ascii="Times New Roman" w:hAnsi="Times New Roman" w:cs="Times New Roman"/>
          <w:sz w:val="24"/>
          <w:szCs w:val="24"/>
        </w:rPr>
        <w:t>this</w:t>
      </w:r>
      <w:r w:rsidR="00500D29">
        <w:rPr>
          <w:rFonts w:ascii="Times New Roman" w:hAnsi="Times New Roman" w:cs="Times New Roman"/>
          <w:sz w:val="24"/>
          <w:szCs w:val="24"/>
        </w:rPr>
        <w:t xml:space="preserve"> omission </w:t>
      </w:r>
      <w:r w:rsidR="000D1AAA">
        <w:rPr>
          <w:rFonts w:ascii="Times New Roman" w:hAnsi="Times New Roman" w:cs="Times New Roman"/>
          <w:sz w:val="24"/>
          <w:szCs w:val="24"/>
        </w:rPr>
        <w:t xml:space="preserve">did </w:t>
      </w:r>
      <w:r w:rsidR="00500D29">
        <w:rPr>
          <w:rFonts w:ascii="Times New Roman" w:hAnsi="Times New Roman" w:cs="Times New Roman"/>
          <w:sz w:val="24"/>
          <w:szCs w:val="24"/>
        </w:rPr>
        <w:t xml:space="preserve">not </w:t>
      </w:r>
      <w:r w:rsidR="000D1AAA">
        <w:rPr>
          <w:rFonts w:ascii="Times New Roman" w:hAnsi="Times New Roman" w:cs="Times New Roman"/>
          <w:sz w:val="24"/>
          <w:szCs w:val="24"/>
        </w:rPr>
        <w:t>affect</w:t>
      </w:r>
      <w:r w:rsidR="00500D29">
        <w:rPr>
          <w:rFonts w:ascii="Times New Roman" w:hAnsi="Times New Roman" w:cs="Times New Roman"/>
          <w:sz w:val="24"/>
          <w:szCs w:val="24"/>
        </w:rPr>
        <w:t xml:space="preserve"> the overall conclusions of the study.</w:t>
      </w:r>
    </w:p>
    <w:p w14:paraId="2F5DEB92" w14:textId="1302629D" w:rsidR="000F4515" w:rsidRDefault="00500D29" w:rsidP="005059C1">
      <w:pPr>
        <w:spacing w:line="480" w:lineRule="auto"/>
        <w:rPr>
          <w:rFonts w:ascii="Times New Roman" w:hAnsi="Times New Roman" w:cs="Times New Roman"/>
          <w:sz w:val="24"/>
          <w:szCs w:val="24"/>
        </w:rPr>
      </w:pPr>
      <w:r>
        <w:rPr>
          <w:rFonts w:ascii="Times New Roman" w:hAnsi="Times New Roman" w:cs="Times New Roman"/>
          <w:sz w:val="24"/>
          <w:szCs w:val="24"/>
        </w:rPr>
        <w:tab/>
        <w:t>The d</w:t>
      </w:r>
      <w:r w:rsidR="00AB630E">
        <w:rPr>
          <w:rFonts w:ascii="Times New Roman" w:hAnsi="Times New Roman" w:cs="Times New Roman"/>
          <w:sz w:val="24"/>
          <w:szCs w:val="24"/>
        </w:rPr>
        <w:t xml:space="preserve">ifficult propagation nature of </w:t>
      </w:r>
      <w:r>
        <w:rPr>
          <w:rFonts w:ascii="Times New Roman" w:hAnsi="Times New Roman" w:cs="Times New Roman"/>
          <w:sz w:val="24"/>
          <w:szCs w:val="24"/>
        </w:rPr>
        <w:t>Norton</w:t>
      </w:r>
      <w:r w:rsidR="00AB630E">
        <w:rPr>
          <w:rFonts w:ascii="Times New Roman" w:hAnsi="Times New Roman" w:cs="Times New Roman"/>
          <w:sz w:val="24"/>
          <w:szCs w:val="24"/>
        </w:rPr>
        <w:t xml:space="preserve"> limits widespread production of this</w:t>
      </w:r>
      <w:r>
        <w:rPr>
          <w:rFonts w:ascii="Times New Roman" w:hAnsi="Times New Roman" w:cs="Times New Roman"/>
          <w:sz w:val="24"/>
          <w:szCs w:val="24"/>
        </w:rPr>
        <w:t xml:space="preserve"> </w:t>
      </w:r>
      <w:r w:rsidR="00624565">
        <w:rPr>
          <w:rFonts w:ascii="Times New Roman" w:hAnsi="Times New Roman" w:cs="Times New Roman"/>
          <w:sz w:val="24"/>
          <w:szCs w:val="24"/>
        </w:rPr>
        <w:t>grape. Tradionally, vineyards take cut</w:t>
      </w:r>
      <w:r w:rsidR="00AB630E">
        <w:rPr>
          <w:rFonts w:ascii="Times New Roman" w:hAnsi="Times New Roman" w:cs="Times New Roman"/>
          <w:sz w:val="24"/>
          <w:szCs w:val="24"/>
        </w:rPr>
        <w:t xml:space="preserve">tings after the </w:t>
      </w:r>
      <w:r w:rsidR="00076528">
        <w:rPr>
          <w:rFonts w:ascii="Times New Roman" w:hAnsi="Times New Roman" w:cs="Times New Roman"/>
          <w:sz w:val="24"/>
          <w:szCs w:val="24"/>
        </w:rPr>
        <w:t xml:space="preserve">vines go completely dormant </w:t>
      </w:r>
      <w:r w:rsidR="008A7688">
        <w:rPr>
          <w:rFonts w:ascii="Times New Roman" w:hAnsi="Times New Roman" w:cs="Times New Roman"/>
          <w:sz w:val="24"/>
          <w:szCs w:val="24"/>
        </w:rPr>
        <w:t xml:space="preserve">and before the </w:t>
      </w:r>
      <w:r w:rsidR="00624565">
        <w:rPr>
          <w:rFonts w:ascii="Times New Roman" w:hAnsi="Times New Roman" w:cs="Times New Roman"/>
          <w:sz w:val="24"/>
          <w:szCs w:val="24"/>
        </w:rPr>
        <w:t xml:space="preserve">first bud opens. In middle Tennessee, this is usually some time </w:t>
      </w:r>
      <w:r w:rsidR="00AB630E">
        <w:rPr>
          <w:rFonts w:ascii="Times New Roman" w:hAnsi="Times New Roman" w:cs="Times New Roman"/>
          <w:sz w:val="24"/>
          <w:szCs w:val="24"/>
        </w:rPr>
        <w:t>between December and</w:t>
      </w:r>
      <w:r w:rsidR="00624565">
        <w:rPr>
          <w:rFonts w:ascii="Times New Roman" w:hAnsi="Times New Roman" w:cs="Times New Roman"/>
          <w:sz w:val="24"/>
          <w:szCs w:val="24"/>
        </w:rPr>
        <w:t xml:space="preserve"> April. Results from the Uhls study suggest that the tradional timeframe to take cuttings for successful propagation in most grapevines is </w:t>
      </w:r>
      <w:r w:rsidR="00AB630E">
        <w:rPr>
          <w:rFonts w:ascii="Times New Roman" w:hAnsi="Times New Roman" w:cs="Times New Roman"/>
          <w:sz w:val="24"/>
          <w:szCs w:val="24"/>
        </w:rPr>
        <w:t xml:space="preserve">not the best time to propagate </w:t>
      </w:r>
      <w:r w:rsidR="00624565">
        <w:rPr>
          <w:rFonts w:ascii="Times New Roman" w:hAnsi="Times New Roman" w:cs="Times New Roman"/>
          <w:sz w:val="24"/>
          <w:szCs w:val="24"/>
        </w:rPr>
        <w:t>Norton (</w:t>
      </w:r>
      <w:r w:rsidR="004225DC">
        <w:rPr>
          <w:rFonts w:ascii="Times New Roman" w:hAnsi="Times New Roman" w:cs="Times New Roman"/>
          <w:sz w:val="24"/>
          <w:szCs w:val="24"/>
        </w:rPr>
        <w:t>Uhls 2016</w:t>
      </w:r>
      <w:r w:rsidR="005059C1">
        <w:rPr>
          <w:rFonts w:ascii="Times New Roman" w:hAnsi="Times New Roman" w:cs="Times New Roman"/>
          <w:sz w:val="24"/>
          <w:szCs w:val="24"/>
        </w:rPr>
        <w:t xml:space="preserve">). Results of </w:t>
      </w:r>
      <w:r w:rsidR="00AB630E">
        <w:rPr>
          <w:rFonts w:ascii="Times New Roman" w:hAnsi="Times New Roman" w:cs="Times New Roman"/>
          <w:sz w:val="24"/>
          <w:szCs w:val="24"/>
        </w:rPr>
        <w:t>this</w:t>
      </w:r>
      <w:r w:rsidR="005059C1">
        <w:rPr>
          <w:rFonts w:ascii="Times New Roman" w:hAnsi="Times New Roman" w:cs="Times New Roman"/>
          <w:sz w:val="24"/>
          <w:szCs w:val="24"/>
        </w:rPr>
        <w:t xml:space="preserve"> study corroborate that cuttings taken during April yield no more than a 2.5% successful propagation rate.</w:t>
      </w:r>
      <w:r w:rsidR="00FF4A31">
        <w:rPr>
          <w:rFonts w:ascii="Times New Roman" w:hAnsi="Times New Roman" w:cs="Times New Roman"/>
          <w:sz w:val="24"/>
          <w:szCs w:val="24"/>
        </w:rPr>
        <w:t xml:space="preserve"> </w:t>
      </w:r>
      <w:r w:rsidR="005059C1">
        <w:rPr>
          <w:rFonts w:ascii="Times New Roman" w:hAnsi="Times New Roman" w:cs="Times New Roman"/>
          <w:sz w:val="24"/>
          <w:szCs w:val="24"/>
        </w:rPr>
        <w:t xml:space="preserve"> May cuttings also never surpassed 2.5% successful propagation.</w:t>
      </w:r>
      <w:r w:rsidR="00FF4A31">
        <w:rPr>
          <w:rFonts w:ascii="Times New Roman" w:hAnsi="Times New Roman" w:cs="Times New Roman"/>
          <w:sz w:val="24"/>
          <w:szCs w:val="24"/>
        </w:rPr>
        <w:t xml:space="preserve"> Excluding June and July, all other sampling dates yielded propagation success rates of 0.0-2.5%. June cuttings held the highest overall propagation r</w:t>
      </w:r>
      <w:r w:rsidR="002344A5">
        <w:rPr>
          <w:rFonts w:ascii="Times New Roman" w:hAnsi="Times New Roman" w:cs="Times New Roman"/>
          <w:sz w:val="24"/>
          <w:szCs w:val="24"/>
        </w:rPr>
        <w:t>ates</w:t>
      </w:r>
      <w:r w:rsidR="00AB630E">
        <w:rPr>
          <w:rFonts w:ascii="Times New Roman" w:hAnsi="Times New Roman" w:cs="Times New Roman"/>
          <w:sz w:val="24"/>
          <w:szCs w:val="24"/>
        </w:rPr>
        <w:t>,</w:t>
      </w:r>
      <w:r w:rsidR="002344A5">
        <w:rPr>
          <w:rFonts w:ascii="Times New Roman" w:hAnsi="Times New Roman" w:cs="Times New Roman"/>
          <w:sz w:val="24"/>
          <w:szCs w:val="24"/>
        </w:rPr>
        <w:t xml:space="preserve"> peaking at 10% (Figure 1).</w:t>
      </w:r>
    </w:p>
    <w:p w14:paraId="54F40A8B" w14:textId="3764E946" w:rsidR="00186760" w:rsidRDefault="00180568" w:rsidP="005059C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Other methods </w:t>
      </w:r>
      <w:r w:rsidR="00AB630E">
        <w:rPr>
          <w:rFonts w:ascii="Times New Roman" w:hAnsi="Times New Roman" w:cs="Times New Roman"/>
          <w:sz w:val="24"/>
          <w:szCs w:val="24"/>
        </w:rPr>
        <w:t>of propagating Norton</w:t>
      </w:r>
      <w:r>
        <w:rPr>
          <w:rFonts w:ascii="Times New Roman" w:hAnsi="Times New Roman" w:cs="Times New Roman"/>
          <w:sz w:val="24"/>
          <w:szCs w:val="24"/>
        </w:rPr>
        <w:t xml:space="preserve"> such as the bottom heating method employed by En</w:t>
      </w:r>
      <w:r w:rsidR="00CB7A47">
        <w:rPr>
          <w:rFonts w:ascii="Times New Roman" w:hAnsi="Times New Roman" w:cs="Times New Roman"/>
          <w:sz w:val="24"/>
          <w:szCs w:val="24"/>
        </w:rPr>
        <w:t>derton et al. (2002</w:t>
      </w:r>
      <w:r w:rsidR="008A7688">
        <w:rPr>
          <w:rFonts w:ascii="Times New Roman" w:hAnsi="Times New Roman" w:cs="Times New Roman"/>
          <w:sz w:val="24"/>
          <w:szCs w:val="24"/>
        </w:rPr>
        <w:t>)</w:t>
      </w:r>
      <w:r>
        <w:rPr>
          <w:rFonts w:ascii="Times New Roman" w:hAnsi="Times New Roman" w:cs="Times New Roman"/>
          <w:i/>
          <w:sz w:val="24"/>
          <w:szCs w:val="24"/>
        </w:rPr>
        <w:t xml:space="preserve"> </w:t>
      </w:r>
      <w:r w:rsidR="00557F81">
        <w:rPr>
          <w:rFonts w:ascii="Times New Roman" w:hAnsi="Times New Roman" w:cs="Times New Roman"/>
          <w:sz w:val="24"/>
          <w:szCs w:val="24"/>
        </w:rPr>
        <w:t>reached higher rates of propagati</w:t>
      </w:r>
      <w:r w:rsidR="008A7688">
        <w:rPr>
          <w:rFonts w:ascii="Times New Roman" w:hAnsi="Times New Roman" w:cs="Times New Roman"/>
          <w:sz w:val="24"/>
          <w:szCs w:val="24"/>
        </w:rPr>
        <w:t>on at 40.9%</w:t>
      </w:r>
      <w:r w:rsidR="00557F81">
        <w:rPr>
          <w:rFonts w:ascii="Times New Roman" w:hAnsi="Times New Roman" w:cs="Times New Roman"/>
          <w:sz w:val="24"/>
          <w:szCs w:val="24"/>
        </w:rPr>
        <w:t>. The implementation of bottom heat to a commercial vineyar</w:t>
      </w:r>
      <w:r w:rsidR="00DD7367">
        <w:rPr>
          <w:rFonts w:ascii="Times New Roman" w:hAnsi="Times New Roman" w:cs="Times New Roman"/>
          <w:sz w:val="24"/>
          <w:szCs w:val="24"/>
        </w:rPr>
        <w:t xml:space="preserve">d’s nursery may be more effort </w:t>
      </w:r>
      <w:r w:rsidR="00557F81">
        <w:rPr>
          <w:rFonts w:ascii="Times New Roman" w:hAnsi="Times New Roman" w:cs="Times New Roman"/>
          <w:sz w:val="24"/>
          <w:szCs w:val="24"/>
        </w:rPr>
        <w:t xml:space="preserve">than a producer is willing to spend. </w:t>
      </w:r>
      <w:r w:rsidR="00AB630E">
        <w:rPr>
          <w:rFonts w:ascii="Times New Roman" w:hAnsi="Times New Roman" w:cs="Times New Roman"/>
          <w:sz w:val="24"/>
          <w:szCs w:val="24"/>
        </w:rPr>
        <w:t>This</w:t>
      </w:r>
      <w:r w:rsidR="00557F81">
        <w:rPr>
          <w:rFonts w:ascii="Times New Roman" w:hAnsi="Times New Roman" w:cs="Times New Roman"/>
          <w:sz w:val="24"/>
          <w:szCs w:val="24"/>
        </w:rPr>
        <w:t xml:space="preserve"> study </w:t>
      </w:r>
      <w:r w:rsidR="00AB630E">
        <w:rPr>
          <w:rFonts w:ascii="Times New Roman" w:hAnsi="Times New Roman" w:cs="Times New Roman"/>
          <w:sz w:val="24"/>
          <w:szCs w:val="24"/>
        </w:rPr>
        <w:t>indicates that traditional propagation of Norton should be shifted from dormancy to June-July.</w:t>
      </w:r>
      <w:r w:rsidR="006A4DCB">
        <w:rPr>
          <w:rFonts w:ascii="Times New Roman" w:hAnsi="Times New Roman" w:cs="Times New Roman"/>
          <w:sz w:val="24"/>
          <w:szCs w:val="24"/>
        </w:rPr>
        <w:t xml:space="preserve"> </w:t>
      </w:r>
    </w:p>
    <w:p w14:paraId="6D4C950E" w14:textId="20D0018A" w:rsidR="000F4515" w:rsidRDefault="000F4515" w:rsidP="00186760">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fungal endophyt</w:t>
      </w:r>
      <w:r w:rsidR="005661A8">
        <w:rPr>
          <w:rFonts w:ascii="Times New Roman" w:hAnsi="Times New Roman" w:cs="Times New Roman"/>
          <w:sz w:val="24"/>
          <w:szCs w:val="24"/>
        </w:rPr>
        <w:t>e that lives within Norton</w:t>
      </w:r>
      <w:r>
        <w:rPr>
          <w:rFonts w:ascii="Times New Roman" w:hAnsi="Times New Roman" w:cs="Times New Roman"/>
          <w:sz w:val="24"/>
          <w:szCs w:val="24"/>
        </w:rPr>
        <w:t xml:space="preserve"> may play a rol</w:t>
      </w:r>
      <w:r w:rsidR="008A7688">
        <w:rPr>
          <w:rFonts w:ascii="Times New Roman" w:hAnsi="Times New Roman" w:cs="Times New Roman"/>
          <w:sz w:val="24"/>
          <w:szCs w:val="24"/>
        </w:rPr>
        <w:t>e in its difficult propagation, although t</w:t>
      </w:r>
      <w:r>
        <w:rPr>
          <w:rFonts w:ascii="Times New Roman" w:hAnsi="Times New Roman" w:cs="Times New Roman"/>
          <w:sz w:val="24"/>
          <w:szCs w:val="24"/>
        </w:rPr>
        <w:t>he role the</w:t>
      </w:r>
      <w:r w:rsidR="00583701">
        <w:rPr>
          <w:rFonts w:ascii="Times New Roman" w:hAnsi="Times New Roman" w:cs="Times New Roman"/>
          <w:sz w:val="24"/>
          <w:szCs w:val="24"/>
        </w:rPr>
        <w:t xml:space="preserve"> endophyte plays in the plant is </w:t>
      </w:r>
      <w:r w:rsidR="00AB630E">
        <w:rPr>
          <w:rFonts w:ascii="Times New Roman" w:hAnsi="Times New Roman" w:cs="Times New Roman"/>
          <w:sz w:val="24"/>
          <w:szCs w:val="24"/>
        </w:rPr>
        <w:t>currently unknown</w:t>
      </w:r>
      <w:r w:rsidR="00583701">
        <w:rPr>
          <w:rFonts w:ascii="Times New Roman" w:hAnsi="Times New Roman" w:cs="Times New Roman"/>
          <w:sz w:val="24"/>
          <w:szCs w:val="24"/>
        </w:rPr>
        <w:t>. A protocol for endophyte-free ca</w:t>
      </w:r>
      <w:r w:rsidR="00AB630E">
        <w:rPr>
          <w:rFonts w:ascii="Times New Roman" w:hAnsi="Times New Roman" w:cs="Times New Roman"/>
          <w:sz w:val="24"/>
          <w:szCs w:val="24"/>
        </w:rPr>
        <w:t>llus tissue of Norton</w:t>
      </w:r>
      <w:r w:rsidR="00583701">
        <w:rPr>
          <w:rFonts w:ascii="Times New Roman" w:hAnsi="Times New Roman" w:cs="Times New Roman"/>
          <w:sz w:val="24"/>
          <w:szCs w:val="24"/>
        </w:rPr>
        <w:t xml:space="preserve"> was develope</w:t>
      </w:r>
      <w:r w:rsidR="002351A4">
        <w:rPr>
          <w:rFonts w:ascii="Times New Roman" w:hAnsi="Times New Roman" w:cs="Times New Roman"/>
          <w:sz w:val="24"/>
          <w:szCs w:val="24"/>
        </w:rPr>
        <w:t>d recently by MTSU researchers (Wilson et al. 2016</w:t>
      </w:r>
      <w:r w:rsidR="00583701">
        <w:rPr>
          <w:rFonts w:ascii="Times New Roman" w:hAnsi="Times New Roman" w:cs="Times New Roman"/>
          <w:sz w:val="24"/>
          <w:szCs w:val="24"/>
        </w:rPr>
        <w:t xml:space="preserve">). The endophyte </w:t>
      </w:r>
      <w:r w:rsidR="009C691C">
        <w:rPr>
          <w:rFonts w:ascii="Times New Roman" w:hAnsi="Times New Roman" w:cs="Times New Roman"/>
          <w:sz w:val="24"/>
          <w:szCs w:val="24"/>
        </w:rPr>
        <w:t>may</w:t>
      </w:r>
      <w:r w:rsidR="00583701">
        <w:rPr>
          <w:rFonts w:ascii="Times New Roman" w:hAnsi="Times New Roman" w:cs="Times New Roman"/>
          <w:sz w:val="24"/>
          <w:szCs w:val="24"/>
        </w:rPr>
        <w:t xml:space="preserve"> play a role in the grape’s disease and drought resistance,</w:t>
      </w:r>
      <w:r w:rsidR="009C691C">
        <w:rPr>
          <w:rFonts w:ascii="Times New Roman" w:hAnsi="Times New Roman" w:cs="Times New Roman"/>
          <w:sz w:val="24"/>
          <w:szCs w:val="24"/>
        </w:rPr>
        <w:t xml:space="preserve"> but it may also be the reason for its </w:t>
      </w:r>
      <w:r w:rsidR="00AB630E">
        <w:rPr>
          <w:rFonts w:ascii="Times New Roman" w:hAnsi="Times New Roman" w:cs="Times New Roman"/>
          <w:sz w:val="24"/>
          <w:szCs w:val="24"/>
        </w:rPr>
        <w:t>difficult</w:t>
      </w:r>
      <w:r w:rsidR="009C691C">
        <w:rPr>
          <w:rFonts w:ascii="Times New Roman" w:hAnsi="Times New Roman" w:cs="Times New Roman"/>
          <w:sz w:val="24"/>
          <w:szCs w:val="24"/>
        </w:rPr>
        <w:t xml:space="preserve"> propagation. A proposed study inquiring</w:t>
      </w:r>
      <w:r w:rsidR="004E7288">
        <w:rPr>
          <w:rFonts w:ascii="Times New Roman" w:hAnsi="Times New Roman" w:cs="Times New Roman"/>
          <w:sz w:val="24"/>
          <w:szCs w:val="24"/>
        </w:rPr>
        <w:t xml:space="preserve"> further</w:t>
      </w:r>
      <w:r w:rsidR="009C691C">
        <w:rPr>
          <w:rFonts w:ascii="Times New Roman" w:hAnsi="Times New Roman" w:cs="Times New Roman"/>
          <w:sz w:val="24"/>
          <w:szCs w:val="24"/>
        </w:rPr>
        <w:t xml:space="preserve"> into the peculiarities of Norton propagation might involve taking cuttings using the same aforementioned methods</w:t>
      </w:r>
      <w:r w:rsidR="008A7688">
        <w:rPr>
          <w:rFonts w:ascii="Times New Roman" w:hAnsi="Times New Roman" w:cs="Times New Roman"/>
          <w:sz w:val="24"/>
          <w:szCs w:val="24"/>
        </w:rPr>
        <w:t xml:space="preserve"> and vineyard and comparing the</w:t>
      </w:r>
      <w:r w:rsidR="00AB630E">
        <w:rPr>
          <w:rFonts w:ascii="Times New Roman" w:hAnsi="Times New Roman" w:cs="Times New Roman"/>
          <w:sz w:val="24"/>
          <w:szCs w:val="24"/>
        </w:rPr>
        <w:t>r</w:t>
      </w:r>
      <w:r w:rsidR="008A7688">
        <w:rPr>
          <w:rFonts w:ascii="Times New Roman" w:hAnsi="Times New Roman" w:cs="Times New Roman"/>
          <w:sz w:val="24"/>
          <w:szCs w:val="24"/>
        </w:rPr>
        <w:t>e</w:t>
      </w:r>
      <w:r w:rsidR="00AB630E">
        <w:rPr>
          <w:rFonts w:ascii="Times New Roman" w:hAnsi="Times New Roman" w:cs="Times New Roman"/>
          <w:sz w:val="24"/>
          <w:szCs w:val="24"/>
        </w:rPr>
        <w:t xml:space="preserve"> rooting success rates</w:t>
      </w:r>
      <w:r w:rsidR="004E7288">
        <w:rPr>
          <w:rFonts w:ascii="Times New Roman" w:hAnsi="Times New Roman" w:cs="Times New Roman"/>
          <w:sz w:val="24"/>
          <w:szCs w:val="24"/>
        </w:rPr>
        <w:t xml:space="preserve"> to cuttings taken from</w:t>
      </w:r>
      <w:r w:rsidR="009C691C">
        <w:rPr>
          <w:rFonts w:ascii="Times New Roman" w:hAnsi="Times New Roman" w:cs="Times New Roman"/>
          <w:sz w:val="24"/>
          <w:szCs w:val="24"/>
        </w:rPr>
        <w:t xml:space="preserve"> en</w:t>
      </w:r>
      <w:r w:rsidR="004E7288">
        <w:rPr>
          <w:rFonts w:ascii="Times New Roman" w:hAnsi="Times New Roman" w:cs="Times New Roman"/>
          <w:sz w:val="24"/>
          <w:szCs w:val="24"/>
        </w:rPr>
        <w:t xml:space="preserve">dophyte-free plants. </w:t>
      </w:r>
      <w:r w:rsidR="00AB630E">
        <w:rPr>
          <w:rFonts w:ascii="Times New Roman" w:hAnsi="Times New Roman" w:cs="Times New Roman"/>
          <w:sz w:val="24"/>
          <w:szCs w:val="24"/>
        </w:rPr>
        <w:t>Because the rooting success of endophyte-free plants is totally unknown, a year-long study would be recommended to establish a baseline for rooting behavior.</w:t>
      </w:r>
    </w:p>
    <w:p w14:paraId="4C5CA7EA" w14:textId="6FDE30C2" w:rsidR="006A4DCB" w:rsidRDefault="006A4DCB" w:rsidP="005059C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Daily high and low temperatures were recorded </w:t>
      </w:r>
      <w:r w:rsidR="004E7288">
        <w:rPr>
          <w:rFonts w:ascii="Times New Roman" w:hAnsi="Times New Roman" w:cs="Times New Roman"/>
          <w:sz w:val="24"/>
          <w:szCs w:val="24"/>
        </w:rPr>
        <w:t>for</w:t>
      </w:r>
      <w:r>
        <w:rPr>
          <w:rFonts w:ascii="Times New Roman" w:hAnsi="Times New Roman" w:cs="Times New Roman"/>
          <w:sz w:val="24"/>
          <w:szCs w:val="24"/>
        </w:rPr>
        <w:t xml:space="preserve"> the duration of the sampling and the first budding date was noted, so that regions outside of middle Tennessee can obtain an optimal </w:t>
      </w:r>
      <w:r w:rsidR="00AB630E">
        <w:rPr>
          <w:rFonts w:ascii="Times New Roman" w:hAnsi="Times New Roman" w:cs="Times New Roman"/>
          <w:sz w:val="24"/>
          <w:szCs w:val="24"/>
        </w:rPr>
        <w:t>time</w:t>
      </w:r>
      <w:r>
        <w:rPr>
          <w:rFonts w:ascii="Times New Roman" w:hAnsi="Times New Roman" w:cs="Times New Roman"/>
          <w:sz w:val="24"/>
          <w:szCs w:val="24"/>
        </w:rPr>
        <w:t xml:space="preserve"> to take cuttings. Every region has its own unique growin</w:t>
      </w:r>
      <w:r w:rsidR="004E7288">
        <w:rPr>
          <w:rFonts w:ascii="Times New Roman" w:hAnsi="Times New Roman" w:cs="Times New Roman"/>
          <w:sz w:val="24"/>
          <w:szCs w:val="24"/>
        </w:rPr>
        <w:t>g season based on the last day below 0 °C</w:t>
      </w:r>
      <w:r>
        <w:rPr>
          <w:rFonts w:ascii="Times New Roman" w:hAnsi="Times New Roman" w:cs="Times New Roman"/>
          <w:sz w:val="24"/>
          <w:szCs w:val="24"/>
        </w:rPr>
        <w:t xml:space="preserve"> and daily temperatures. In </w:t>
      </w:r>
      <w:r w:rsidR="00B87EE6">
        <w:rPr>
          <w:rFonts w:ascii="Times New Roman" w:hAnsi="Times New Roman" w:cs="Times New Roman"/>
          <w:sz w:val="24"/>
          <w:szCs w:val="24"/>
        </w:rPr>
        <w:t xml:space="preserve">this experiment the </w:t>
      </w:r>
      <w:r>
        <w:rPr>
          <w:rFonts w:ascii="Times New Roman" w:hAnsi="Times New Roman" w:cs="Times New Roman"/>
          <w:sz w:val="24"/>
          <w:szCs w:val="24"/>
        </w:rPr>
        <w:t>highest successful rate of propagation occurr</w:t>
      </w:r>
      <w:r w:rsidR="004E7288">
        <w:rPr>
          <w:rFonts w:ascii="Times New Roman" w:hAnsi="Times New Roman" w:cs="Times New Roman"/>
          <w:sz w:val="24"/>
          <w:szCs w:val="24"/>
        </w:rPr>
        <w:t>ed 12 weeks after the last day below 0 °C</w:t>
      </w:r>
      <w:r w:rsidR="00B87EE6">
        <w:rPr>
          <w:rFonts w:ascii="Times New Roman" w:hAnsi="Times New Roman" w:cs="Times New Roman"/>
          <w:sz w:val="24"/>
          <w:szCs w:val="24"/>
        </w:rPr>
        <w:t xml:space="preserve"> (March 19, 2017). Commercial vineyards </w:t>
      </w:r>
      <w:r w:rsidR="002D23C1">
        <w:rPr>
          <w:rFonts w:ascii="Times New Roman" w:hAnsi="Times New Roman" w:cs="Times New Roman"/>
          <w:sz w:val="24"/>
          <w:szCs w:val="24"/>
        </w:rPr>
        <w:t xml:space="preserve">or nurseries  at higher or lower lattitudes would need to shift their propagation dates accordingly. </w:t>
      </w:r>
      <w:r w:rsidR="00B87EE6">
        <w:rPr>
          <w:rFonts w:ascii="Times New Roman" w:hAnsi="Times New Roman" w:cs="Times New Roman"/>
          <w:sz w:val="24"/>
          <w:szCs w:val="24"/>
        </w:rPr>
        <w:t xml:space="preserve">The highest successful rate of propagation occurred 10 weeks after the first day buds opened (April 4, 2017).  </w:t>
      </w:r>
      <w:r w:rsidR="004E7288">
        <w:rPr>
          <w:rFonts w:ascii="Times New Roman" w:hAnsi="Times New Roman" w:cs="Times New Roman"/>
          <w:sz w:val="24"/>
          <w:szCs w:val="24"/>
        </w:rPr>
        <w:t xml:space="preserve">The Uhls study found </w:t>
      </w:r>
      <w:r w:rsidR="001839F2">
        <w:rPr>
          <w:rFonts w:ascii="Times New Roman" w:hAnsi="Times New Roman" w:cs="Times New Roman"/>
          <w:sz w:val="24"/>
          <w:szCs w:val="24"/>
        </w:rPr>
        <w:t>that the highest successful rates of propagation occurred 10 weeks after the last day below 0 °C and 8-9 weeks after</w:t>
      </w:r>
      <w:r w:rsidR="008A7688">
        <w:rPr>
          <w:rFonts w:ascii="Times New Roman" w:hAnsi="Times New Roman" w:cs="Times New Roman"/>
          <w:sz w:val="24"/>
          <w:szCs w:val="24"/>
        </w:rPr>
        <w:t xml:space="preserve"> budding. In both the Uhls</w:t>
      </w:r>
      <w:r w:rsidR="001839F2">
        <w:rPr>
          <w:rFonts w:ascii="Times New Roman" w:hAnsi="Times New Roman" w:cs="Times New Roman"/>
          <w:sz w:val="24"/>
          <w:szCs w:val="24"/>
        </w:rPr>
        <w:t xml:space="preserve"> and this study the highest rates of successful propagation fel</w:t>
      </w:r>
      <w:r w:rsidR="002351A4">
        <w:rPr>
          <w:rFonts w:ascii="Times New Roman" w:hAnsi="Times New Roman" w:cs="Times New Roman"/>
          <w:sz w:val="24"/>
          <w:szCs w:val="24"/>
        </w:rPr>
        <w:t>l in the month of June (Uhls 2016</w:t>
      </w:r>
      <w:r w:rsidR="00D30CF2">
        <w:rPr>
          <w:rFonts w:ascii="Times New Roman" w:hAnsi="Times New Roman" w:cs="Times New Roman"/>
          <w:sz w:val="24"/>
          <w:szCs w:val="24"/>
        </w:rPr>
        <w:t>).</w:t>
      </w:r>
      <w:r w:rsidR="005C5CA8">
        <w:rPr>
          <w:rFonts w:ascii="Times New Roman" w:hAnsi="Times New Roman" w:cs="Times New Roman"/>
          <w:sz w:val="24"/>
          <w:szCs w:val="24"/>
        </w:rPr>
        <w:t xml:space="preserve"> </w:t>
      </w:r>
    </w:p>
    <w:p w14:paraId="58D01183" w14:textId="1D402C8E" w:rsidR="00186760" w:rsidRDefault="00186760" w:rsidP="005059C1">
      <w:pPr>
        <w:spacing w:line="480" w:lineRule="auto"/>
        <w:rPr>
          <w:rFonts w:ascii="Times New Roman" w:hAnsi="Times New Roman" w:cs="Times New Roman"/>
          <w:sz w:val="24"/>
          <w:szCs w:val="24"/>
        </w:rPr>
      </w:pPr>
      <w:r>
        <w:rPr>
          <w:rFonts w:ascii="Times New Roman" w:hAnsi="Times New Roman" w:cs="Times New Roman"/>
          <w:sz w:val="24"/>
          <w:szCs w:val="24"/>
        </w:rPr>
        <w:tab/>
        <w:t>High temperatures were evaluated over the period from February 23 to July 22, 20</w:t>
      </w:r>
      <w:r w:rsidR="008A7688">
        <w:rPr>
          <w:rFonts w:ascii="Times New Roman" w:hAnsi="Times New Roman" w:cs="Times New Roman"/>
          <w:sz w:val="24"/>
          <w:szCs w:val="24"/>
        </w:rPr>
        <w:t>17 by calculating a trendline using</w:t>
      </w:r>
      <w:r>
        <w:rPr>
          <w:rFonts w:ascii="Times New Roman" w:hAnsi="Times New Roman" w:cs="Times New Roman"/>
          <w:sz w:val="24"/>
          <w:szCs w:val="24"/>
        </w:rPr>
        <w:t xml:space="preserve"> Microsoft Excel. Over this period </w:t>
      </w:r>
      <w:r w:rsidR="002F56A9">
        <w:rPr>
          <w:rFonts w:ascii="Times New Roman" w:hAnsi="Times New Roman" w:cs="Times New Roman"/>
          <w:sz w:val="24"/>
          <w:szCs w:val="24"/>
        </w:rPr>
        <w:t xml:space="preserve">the slope of the trendline was 0.1142, indicating rising temperatures (Figure 3). As spring gives way to summer, rising daily high temperatures are expected and normal. In addition, daily high temperatures were plotted </w:t>
      </w:r>
      <w:r w:rsidR="002F56A9">
        <w:rPr>
          <w:rFonts w:ascii="Times New Roman" w:hAnsi="Times New Roman" w:cs="Times New Roman"/>
          <w:sz w:val="24"/>
          <w:szCs w:val="24"/>
        </w:rPr>
        <w:lastRenderedPageBreak/>
        <w:t xml:space="preserve">from June 5 to July 7, 2017, the period of time during which propagation rates were highest. The slope of this trendline was calculated to be 0.0643 (Figure 4). This indicates that the time period during which the highest propagation </w:t>
      </w:r>
      <w:r w:rsidR="002F56A9" w:rsidRPr="002F56A9">
        <w:rPr>
          <w:rFonts w:ascii="Times New Roman" w:hAnsi="Times New Roman" w:cs="Times New Roman"/>
          <w:sz w:val="24"/>
          <w:szCs w:val="24"/>
        </w:rPr>
        <w:t>efficiency</w:t>
      </w:r>
      <w:r w:rsidR="002F56A9">
        <w:rPr>
          <w:rFonts w:ascii="Times New Roman" w:hAnsi="Times New Roman" w:cs="Times New Roman"/>
          <w:sz w:val="24"/>
          <w:szCs w:val="24"/>
        </w:rPr>
        <w:t xml:space="preserve"> occurred during the time period when daily high temperatures were essentially steady and unchanging.</w:t>
      </w:r>
    </w:p>
    <w:p w14:paraId="08F79BB1" w14:textId="1F08FEA6" w:rsidR="002D23C1" w:rsidRDefault="002D23C1" w:rsidP="005059C1">
      <w:pPr>
        <w:spacing w:line="480" w:lineRule="auto"/>
        <w:rPr>
          <w:rFonts w:ascii="Times New Roman" w:hAnsi="Times New Roman" w:cs="Times New Roman"/>
          <w:sz w:val="24"/>
          <w:szCs w:val="24"/>
        </w:rPr>
      </w:pPr>
      <w:r>
        <w:rPr>
          <w:rFonts w:ascii="Times New Roman" w:hAnsi="Times New Roman" w:cs="Times New Roman"/>
          <w:sz w:val="24"/>
          <w:szCs w:val="24"/>
        </w:rPr>
        <w:tab/>
        <w:t>Visual evaluation of the vines over the course of the sampling period did not indicate change</w:t>
      </w:r>
      <w:r w:rsidR="00DD7367">
        <w:rPr>
          <w:rFonts w:ascii="Times New Roman" w:hAnsi="Times New Roman" w:cs="Times New Roman"/>
          <w:sz w:val="24"/>
          <w:szCs w:val="24"/>
        </w:rPr>
        <w:t>s</w:t>
      </w:r>
      <w:r>
        <w:rPr>
          <w:rFonts w:ascii="Times New Roman" w:hAnsi="Times New Roman" w:cs="Times New Roman"/>
          <w:sz w:val="24"/>
          <w:szCs w:val="24"/>
        </w:rPr>
        <w:t xml:space="preserve"> that could be used to determine the optimum time for traditional propagation. This technique is</w:t>
      </w:r>
      <w:r w:rsidR="008A7688">
        <w:rPr>
          <w:rFonts w:ascii="Times New Roman" w:hAnsi="Times New Roman" w:cs="Times New Roman"/>
          <w:sz w:val="24"/>
          <w:szCs w:val="24"/>
        </w:rPr>
        <w:t>,</w:t>
      </w:r>
      <w:r>
        <w:rPr>
          <w:rFonts w:ascii="Times New Roman" w:hAnsi="Times New Roman" w:cs="Times New Roman"/>
          <w:sz w:val="24"/>
          <w:szCs w:val="24"/>
        </w:rPr>
        <w:t xml:space="preserve"> therefore</w:t>
      </w:r>
      <w:r w:rsidR="008A7688">
        <w:rPr>
          <w:rFonts w:ascii="Times New Roman" w:hAnsi="Times New Roman" w:cs="Times New Roman"/>
          <w:sz w:val="24"/>
          <w:szCs w:val="24"/>
        </w:rPr>
        <w:t>,</w:t>
      </w:r>
      <w:r>
        <w:rPr>
          <w:rFonts w:ascii="Times New Roman" w:hAnsi="Times New Roman" w:cs="Times New Roman"/>
          <w:sz w:val="24"/>
          <w:szCs w:val="24"/>
        </w:rPr>
        <w:t xml:space="preserve"> not recommended for use as a tool for determining traditional propagation timing.</w:t>
      </w:r>
    </w:p>
    <w:p w14:paraId="19A2AAAE" w14:textId="77777777" w:rsidR="00B87EE6" w:rsidRPr="00180568" w:rsidRDefault="00B87EE6" w:rsidP="005059C1">
      <w:pPr>
        <w:spacing w:line="480" w:lineRule="auto"/>
        <w:rPr>
          <w:rFonts w:ascii="Times New Roman" w:hAnsi="Times New Roman" w:cs="Times New Roman"/>
          <w:sz w:val="24"/>
          <w:szCs w:val="24"/>
        </w:rPr>
      </w:pPr>
    </w:p>
    <w:p w14:paraId="3429E294" w14:textId="77777777" w:rsidR="009E1AE2" w:rsidRDefault="00FF6FFC" w:rsidP="009E1AE2">
      <w:pPr>
        <w:spacing w:line="480" w:lineRule="auto"/>
        <w:rPr>
          <w:rFonts w:ascii="Times New Roman" w:hAnsi="Times New Roman" w:cs="Times New Roman"/>
          <w:sz w:val="24"/>
          <w:szCs w:val="24"/>
        </w:rPr>
      </w:pPr>
      <w:r>
        <w:rPr>
          <w:rFonts w:ascii="Times New Roman" w:hAnsi="Times New Roman" w:cs="Times New Roman"/>
          <w:sz w:val="24"/>
          <w:szCs w:val="24"/>
        </w:rPr>
        <w:tab/>
      </w:r>
    </w:p>
    <w:p w14:paraId="0C8B8AD4" w14:textId="77777777" w:rsidR="002D23C1" w:rsidRDefault="002D23C1" w:rsidP="009E1AE2">
      <w:pPr>
        <w:spacing w:line="480" w:lineRule="auto"/>
        <w:rPr>
          <w:rFonts w:ascii="Times New Roman" w:hAnsi="Times New Roman" w:cs="Times New Roman"/>
          <w:b/>
          <w:sz w:val="24"/>
          <w:szCs w:val="24"/>
          <w:u w:val="single"/>
        </w:rPr>
      </w:pPr>
    </w:p>
    <w:p w14:paraId="65311A4F" w14:textId="77777777" w:rsidR="003E14C5" w:rsidRDefault="003E14C5" w:rsidP="009E1AE2">
      <w:pPr>
        <w:spacing w:line="480" w:lineRule="auto"/>
        <w:rPr>
          <w:rFonts w:ascii="Times New Roman" w:hAnsi="Times New Roman" w:cs="Times New Roman"/>
          <w:b/>
          <w:sz w:val="24"/>
          <w:szCs w:val="24"/>
          <w:u w:val="single"/>
        </w:rPr>
      </w:pPr>
    </w:p>
    <w:p w14:paraId="562C2983" w14:textId="77777777" w:rsidR="003E14C5" w:rsidRDefault="003E14C5" w:rsidP="009E1AE2">
      <w:pPr>
        <w:spacing w:line="480" w:lineRule="auto"/>
        <w:rPr>
          <w:rFonts w:ascii="Times New Roman" w:hAnsi="Times New Roman" w:cs="Times New Roman"/>
          <w:b/>
          <w:sz w:val="24"/>
          <w:szCs w:val="24"/>
          <w:u w:val="single"/>
        </w:rPr>
      </w:pPr>
    </w:p>
    <w:p w14:paraId="7455B6D8" w14:textId="77777777" w:rsidR="003E14C5" w:rsidRDefault="003E14C5" w:rsidP="009E1AE2">
      <w:pPr>
        <w:spacing w:line="480" w:lineRule="auto"/>
        <w:rPr>
          <w:rFonts w:ascii="Times New Roman" w:hAnsi="Times New Roman" w:cs="Times New Roman"/>
          <w:b/>
          <w:sz w:val="24"/>
          <w:szCs w:val="24"/>
          <w:u w:val="single"/>
        </w:rPr>
      </w:pPr>
    </w:p>
    <w:p w14:paraId="605274EC" w14:textId="77777777" w:rsidR="003E14C5" w:rsidRDefault="003E14C5" w:rsidP="009E1AE2">
      <w:pPr>
        <w:spacing w:line="480" w:lineRule="auto"/>
        <w:rPr>
          <w:rFonts w:ascii="Times New Roman" w:hAnsi="Times New Roman" w:cs="Times New Roman"/>
          <w:b/>
          <w:sz w:val="24"/>
          <w:szCs w:val="24"/>
          <w:u w:val="single"/>
        </w:rPr>
      </w:pPr>
    </w:p>
    <w:p w14:paraId="17742B02" w14:textId="77777777" w:rsidR="003E14C5" w:rsidRDefault="003E14C5" w:rsidP="009E1AE2">
      <w:pPr>
        <w:spacing w:line="480" w:lineRule="auto"/>
        <w:rPr>
          <w:rFonts w:ascii="Times New Roman" w:hAnsi="Times New Roman" w:cs="Times New Roman"/>
          <w:b/>
          <w:sz w:val="24"/>
          <w:szCs w:val="24"/>
          <w:u w:val="single"/>
        </w:rPr>
      </w:pPr>
    </w:p>
    <w:p w14:paraId="746CF940" w14:textId="77777777" w:rsidR="003E14C5" w:rsidRDefault="003E14C5" w:rsidP="009E1AE2">
      <w:pPr>
        <w:spacing w:line="480" w:lineRule="auto"/>
        <w:rPr>
          <w:rFonts w:ascii="Times New Roman" w:hAnsi="Times New Roman" w:cs="Times New Roman"/>
          <w:b/>
          <w:sz w:val="24"/>
          <w:szCs w:val="24"/>
          <w:u w:val="single"/>
        </w:rPr>
      </w:pPr>
    </w:p>
    <w:p w14:paraId="1A3B7114" w14:textId="77777777" w:rsidR="003E14C5" w:rsidRDefault="003E14C5" w:rsidP="009E1AE2">
      <w:pPr>
        <w:spacing w:line="480" w:lineRule="auto"/>
        <w:rPr>
          <w:rFonts w:ascii="Times New Roman" w:hAnsi="Times New Roman" w:cs="Times New Roman"/>
          <w:b/>
          <w:sz w:val="24"/>
          <w:szCs w:val="24"/>
          <w:u w:val="single"/>
        </w:rPr>
      </w:pPr>
    </w:p>
    <w:p w14:paraId="39C10CBE" w14:textId="77777777" w:rsidR="003E14C5" w:rsidRDefault="003E14C5" w:rsidP="009E1AE2">
      <w:pPr>
        <w:spacing w:line="480" w:lineRule="auto"/>
        <w:rPr>
          <w:rFonts w:ascii="Times New Roman" w:hAnsi="Times New Roman" w:cs="Times New Roman"/>
          <w:b/>
          <w:sz w:val="24"/>
          <w:szCs w:val="24"/>
          <w:u w:val="single"/>
        </w:rPr>
      </w:pPr>
    </w:p>
    <w:p w14:paraId="493D5502" w14:textId="77777777" w:rsidR="003E14C5" w:rsidRDefault="003E14C5" w:rsidP="009E1AE2">
      <w:pPr>
        <w:spacing w:line="480" w:lineRule="auto"/>
        <w:rPr>
          <w:rFonts w:ascii="Times New Roman" w:hAnsi="Times New Roman" w:cs="Times New Roman"/>
          <w:b/>
          <w:sz w:val="24"/>
          <w:szCs w:val="24"/>
          <w:u w:val="single"/>
        </w:rPr>
      </w:pPr>
    </w:p>
    <w:p w14:paraId="56FA83F8" w14:textId="3EFB4971" w:rsidR="00B87EE6" w:rsidRPr="00F238AB" w:rsidRDefault="00B87EE6" w:rsidP="00F238AB">
      <w:pPr>
        <w:spacing w:line="480" w:lineRule="auto"/>
        <w:jc w:val="center"/>
        <w:rPr>
          <w:rFonts w:ascii="Times New Roman" w:hAnsi="Times New Roman" w:cs="Times New Roman"/>
          <w:sz w:val="24"/>
          <w:szCs w:val="24"/>
        </w:rPr>
      </w:pPr>
      <w:r w:rsidRPr="00F238AB">
        <w:rPr>
          <w:rFonts w:ascii="Times New Roman" w:hAnsi="Times New Roman" w:cs="Times New Roman"/>
          <w:b/>
          <w:sz w:val="24"/>
          <w:szCs w:val="24"/>
        </w:rPr>
        <w:lastRenderedPageBreak/>
        <w:t>Conclusion</w:t>
      </w:r>
    </w:p>
    <w:p w14:paraId="19457F8A" w14:textId="5F588DAF" w:rsidR="00C34FCE" w:rsidRDefault="00B87EE6" w:rsidP="00895C28">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r>
        <w:rPr>
          <w:rFonts w:ascii="Times New Roman" w:hAnsi="Times New Roman" w:cs="Times New Roman"/>
          <w:b/>
          <w:sz w:val="24"/>
          <w:szCs w:val="24"/>
        </w:rPr>
        <w:tab/>
      </w:r>
      <w:r w:rsidR="001E2BFF">
        <w:rPr>
          <w:rFonts w:ascii="Times New Roman" w:hAnsi="Times New Roman" w:cs="Times New Roman"/>
          <w:sz w:val="24"/>
          <w:szCs w:val="24"/>
        </w:rPr>
        <w:t xml:space="preserve">The results of this study suggest that the best time to take cuttings of the </w:t>
      </w:r>
      <w:r w:rsidR="001E2BFF">
        <w:rPr>
          <w:rFonts w:ascii="Times New Roman" w:hAnsi="Times New Roman" w:cs="Times New Roman"/>
          <w:i/>
          <w:sz w:val="24"/>
          <w:szCs w:val="24"/>
        </w:rPr>
        <w:t xml:space="preserve">Vitis aestivalis </w:t>
      </w:r>
      <w:r w:rsidR="00DD7367">
        <w:rPr>
          <w:rFonts w:ascii="Times New Roman" w:hAnsi="Times New Roman" w:cs="Times New Roman"/>
          <w:sz w:val="24"/>
          <w:szCs w:val="24"/>
        </w:rPr>
        <w:t>‘Norton’</w:t>
      </w:r>
      <w:r w:rsidR="001E2BFF">
        <w:rPr>
          <w:rFonts w:ascii="Times New Roman" w:hAnsi="Times New Roman" w:cs="Times New Roman"/>
          <w:sz w:val="24"/>
          <w:szCs w:val="24"/>
        </w:rPr>
        <w:t xml:space="preserve"> grape is in the month of June.</w:t>
      </w:r>
      <w:r w:rsidR="005661A8">
        <w:rPr>
          <w:rFonts w:ascii="Times New Roman" w:hAnsi="Times New Roman" w:cs="Times New Roman"/>
          <w:sz w:val="24"/>
          <w:szCs w:val="24"/>
        </w:rPr>
        <w:t xml:space="preserve"> This study corroborates the</w:t>
      </w:r>
      <w:r w:rsidR="00130626">
        <w:rPr>
          <w:rFonts w:ascii="Times New Roman" w:hAnsi="Times New Roman" w:cs="Times New Roman"/>
          <w:sz w:val="24"/>
          <w:szCs w:val="24"/>
        </w:rPr>
        <w:t xml:space="preserve"> results of the Uhls study </w:t>
      </w:r>
      <w:r w:rsidR="005661A8">
        <w:rPr>
          <w:rFonts w:ascii="Times New Roman" w:hAnsi="Times New Roman" w:cs="Times New Roman"/>
          <w:sz w:val="24"/>
          <w:szCs w:val="24"/>
        </w:rPr>
        <w:t xml:space="preserve">that </w:t>
      </w:r>
      <w:r w:rsidR="00130626">
        <w:rPr>
          <w:rFonts w:ascii="Times New Roman" w:hAnsi="Times New Roman" w:cs="Times New Roman"/>
          <w:sz w:val="24"/>
          <w:szCs w:val="24"/>
        </w:rPr>
        <w:t>the best time</w:t>
      </w:r>
      <w:r w:rsidR="005661A8">
        <w:rPr>
          <w:rFonts w:ascii="Times New Roman" w:hAnsi="Times New Roman" w:cs="Times New Roman"/>
          <w:sz w:val="24"/>
          <w:szCs w:val="24"/>
        </w:rPr>
        <w:t xml:space="preserve"> of  year in middle Tennessee to take cuttings for propagation</w:t>
      </w:r>
      <w:r w:rsidR="00130626">
        <w:rPr>
          <w:rFonts w:ascii="Times New Roman" w:hAnsi="Times New Roman" w:cs="Times New Roman"/>
          <w:sz w:val="24"/>
          <w:szCs w:val="24"/>
        </w:rPr>
        <w:t xml:space="preserve"> is June</w:t>
      </w:r>
      <w:r w:rsidR="002351A4">
        <w:rPr>
          <w:rFonts w:ascii="Times New Roman" w:hAnsi="Times New Roman" w:cs="Times New Roman"/>
          <w:sz w:val="24"/>
          <w:szCs w:val="24"/>
        </w:rPr>
        <w:t xml:space="preserve"> (2016</w:t>
      </w:r>
      <w:r w:rsidR="00900EA1">
        <w:rPr>
          <w:rFonts w:ascii="Times New Roman" w:hAnsi="Times New Roman" w:cs="Times New Roman"/>
          <w:sz w:val="24"/>
          <w:szCs w:val="24"/>
        </w:rPr>
        <w:t>)</w:t>
      </w:r>
      <w:r w:rsidR="001E2BFF">
        <w:rPr>
          <w:rFonts w:ascii="Times New Roman" w:hAnsi="Times New Roman" w:cs="Times New Roman"/>
          <w:sz w:val="24"/>
          <w:szCs w:val="24"/>
        </w:rPr>
        <w:t>.</w:t>
      </w:r>
      <w:r w:rsidR="00C34FCE">
        <w:rPr>
          <w:rFonts w:ascii="Times New Roman" w:hAnsi="Times New Roman" w:cs="Times New Roman"/>
          <w:sz w:val="24"/>
          <w:szCs w:val="24"/>
        </w:rPr>
        <w:t xml:space="preserve"> However, taking cuttings while fruit is setting could je</w:t>
      </w:r>
      <w:r w:rsidR="008A7688">
        <w:rPr>
          <w:rFonts w:ascii="Times New Roman" w:hAnsi="Times New Roman" w:cs="Times New Roman"/>
          <w:sz w:val="24"/>
          <w:szCs w:val="24"/>
        </w:rPr>
        <w:t>opa</w:t>
      </w:r>
      <w:r w:rsidR="00C34FCE">
        <w:rPr>
          <w:rFonts w:ascii="Times New Roman" w:hAnsi="Times New Roman" w:cs="Times New Roman"/>
          <w:sz w:val="24"/>
          <w:szCs w:val="24"/>
        </w:rPr>
        <w:t xml:space="preserve">rdize fruit growth and affect harvest </w:t>
      </w:r>
      <w:r w:rsidR="00900EA1">
        <w:rPr>
          <w:rFonts w:ascii="Times New Roman" w:hAnsi="Times New Roman" w:cs="Times New Roman"/>
          <w:sz w:val="24"/>
          <w:szCs w:val="24"/>
        </w:rPr>
        <w:t>yields</w:t>
      </w:r>
      <w:r w:rsidR="00C34FCE">
        <w:rPr>
          <w:rFonts w:ascii="Times New Roman" w:hAnsi="Times New Roman" w:cs="Times New Roman"/>
          <w:sz w:val="24"/>
          <w:szCs w:val="24"/>
        </w:rPr>
        <w:t>. A vineyard focused on maximizing fruit growth during June should set aside a few master plants solely</w:t>
      </w:r>
      <w:r w:rsidR="008A7688">
        <w:rPr>
          <w:rFonts w:ascii="Times New Roman" w:hAnsi="Times New Roman" w:cs="Times New Roman"/>
          <w:sz w:val="24"/>
          <w:szCs w:val="24"/>
        </w:rPr>
        <w:t xml:space="preserve"> from which</w:t>
      </w:r>
      <w:r w:rsidR="00C34FCE">
        <w:rPr>
          <w:rFonts w:ascii="Times New Roman" w:hAnsi="Times New Roman" w:cs="Times New Roman"/>
          <w:sz w:val="24"/>
          <w:szCs w:val="24"/>
        </w:rPr>
        <w:t xml:space="preserve"> to take cuttings.</w:t>
      </w:r>
      <w:r w:rsidR="00130626">
        <w:rPr>
          <w:rFonts w:ascii="Times New Roman" w:hAnsi="Times New Roman" w:cs="Times New Roman"/>
          <w:sz w:val="24"/>
          <w:szCs w:val="24"/>
        </w:rPr>
        <w:t xml:space="preserve"> </w:t>
      </w:r>
    </w:p>
    <w:p w14:paraId="7590F880" w14:textId="49B11844" w:rsidR="00FD1BFA" w:rsidRDefault="00C34FCE" w:rsidP="00895C28">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r>
        <w:rPr>
          <w:rFonts w:ascii="Times New Roman" w:hAnsi="Times New Roman" w:cs="Times New Roman"/>
          <w:sz w:val="24"/>
          <w:szCs w:val="24"/>
        </w:rPr>
        <w:tab/>
      </w:r>
      <w:r w:rsidR="005661A8">
        <w:rPr>
          <w:rFonts w:ascii="Times New Roman" w:hAnsi="Times New Roman" w:cs="Times New Roman"/>
          <w:sz w:val="24"/>
          <w:szCs w:val="24"/>
        </w:rPr>
        <w:t>The current</w:t>
      </w:r>
      <w:r w:rsidR="00130626">
        <w:rPr>
          <w:rFonts w:ascii="Times New Roman" w:hAnsi="Times New Roman" w:cs="Times New Roman"/>
          <w:sz w:val="24"/>
          <w:szCs w:val="24"/>
        </w:rPr>
        <w:t xml:space="preserve"> study</w:t>
      </w:r>
      <w:r>
        <w:rPr>
          <w:rFonts w:ascii="Times New Roman" w:hAnsi="Times New Roman" w:cs="Times New Roman"/>
          <w:sz w:val="24"/>
          <w:szCs w:val="24"/>
        </w:rPr>
        <w:t xml:space="preserve"> show</w:t>
      </w:r>
      <w:r w:rsidR="005661A8">
        <w:rPr>
          <w:rFonts w:ascii="Times New Roman" w:hAnsi="Times New Roman" w:cs="Times New Roman"/>
          <w:sz w:val="24"/>
          <w:szCs w:val="24"/>
        </w:rPr>
        <w:t>s</w:t>
      </w:r>
      <w:r>
        <w:rPr>
          <w:rFonts w:ascii="Times New Roman" w:hAnsi="Times New Roman" w:cs="Times New Roman"/>
          <w:sz w:val="24"/>
          <w:szCs w:val="24"/>
        </w:rPr>
        <w:t xml:space="preserve"> that the highest propagation rate in June fell 12 weeks after the last day with temperatures below 0 °C. The Uhls study found that the highest propagation rates </w:t>
      </w:r>
      <w:r w:rsidR="008A7688">
        <w:rPr>
          <w:rFonts w:ascii="Times New Roman" w:hAnsi="Times New Roman" w:cs="Times New Roman"/>
          <w:sz w:val="24"/>
          <w:szCs w:val="24"/>
        </w:rPr>
        <w:t>occurred</w:t>
      </w:r>
      <w:r>
        <w:rPr>
          <w:rFonts w:ascii="Times New Roman" w:hAnsi="Times New Roman" w:cs="Times New Roman"/>
          <w:sz w:val="24"/>
          <w:szCs w:val="24"/>
        </w:rPr>
        <w:t xml:space="preserve"> 10 weeks after the last day with freezing temperatures. These ranges are similar enough to suggest that the best time to </w:t>
      </w:r>
      <w:r w:rsidR="008A7688">
        <w:rPr>
          <w:rFonts w:ascii="Times New Roman" w:hAnsi="Times New Roman" w:cs="Times New Roman"/>
          <w:sz w:val="24"/>
          <w:szCs w:val="24"/>
        </w:rPr>
        <w:t>propagate this grape</w:t>
      </w:r>
      <w:r>
        <w:rPr>
          <w:rFonts w:ascii="Times New Roman" w:hAnsi="Times New Roman" w:cs="Times New Roman"/>
          <w:sz w:val="24"/>
          <w:szCs w:val="24"/>
        </w:rPr>
        <w:t xml:space="preserve"> is about 11 </w:t>
      </w:r>
      <w:r w:rsidR="002E0E5E">
        <w:rPr>
          <w:rFonts w:ascii="Times New Roman" w:hAnsi="Times New Roman" w:cs="Times New Roman"/>
          <w:sz w:val="24"/>
          <w:szCs w:val="24"/>
        </w:rPr>
        <w:t xml:space="preserve">weeks following the last day with temperatures below </w:t>
      </w:r>
      <w:r w:rsidR="002E0E5E" w:rsidRPr="005C5CA8">
        <w:rPr>
          <w:rFonts w:ascii="Times New Roman" w:hAnsi="Times New Roman" w:cs="Times New Roman"/>
          <w:sz w:val="24"/>
          <w:szCs w:val="24"/>
        </w:rPr>
        <w:t>0 °C</w:t>
      </w:r>
      <w:r>
        <w:rPr>
          <w:rFonts w:ascii="Times New Roman" w:hAnsi="Times New Roman" w:cs="Times New Roman"/>
          <w:sz w:val="24"/>
          <w:szCs w:val="24"/>
        </w:rPr>
        <w:t>.</w:t>
      </w:r>
      <w:r w:rsidR="00FD1BFA">
        <w:rPr>
          <w:rFonts w:ascii="Times New Roman" w:hAnsi="Times New Roman" w:cs="Times New Roman"/>
          <w:sz w:val="24"/>
          <w:szCs w:val="24"/>
        </w:rPr>
        <w:t xml:space="preserve"> Visual evaluation of Norton vines was rejected as a discriminating tool for determining the best time to take cuttings for propagation.</w:t>
      </w:r>
    </w:p>
    <w:p w14:paraId="132826C4" w14:textId="379C2782" w:rsidR="00FD1BFA" w:rsidRDefault="00FD1BFA" w:rsidP="00895C28">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r>
        <w:rPr>
          <w:rFonts w:ascii="Times New Roman" w:hAnsi="Times New Roman" w:cs="Times New Roman"/>
          <w:sz w:val="24"/>
          <w:szCs w:val="24"/>
        </w:rPr>
        <w:tab/>
      </w:r>
      <w:r w:rsidR="00797FD0">
        <w:rPr>
          <w:rFonts w:ascii="Times New Roman" w:hAnsi="Times New Roman" w:cs="Times New Roman"/>
          <w:sz w:val="24"/>
          <w:szCs w:val="24"/>
        </w:rPr>
        <w:t>It is proposed that propagation efficiency is correlated with daytime high temp</w:t>
      </w:r>
      <w:r w:rsidR="008A7688">
        <w:rPr>
          <w:rFonts w:ascii="Times New Roman" w:hAnsi="Times New Roman" w:cs="Times New Roman"/>
          <w:sz w:val="24"/>
          <w:szCs w:val="24"/>
        </w:rPr>
        <w:t xml:space="preserve">eratures which are consistently relatively high </w:t>
      </w:r>
      <w:r w:rsidR="00797FD0">
        <w:rPr>
          <w:rFonts w:ascii="Times New Roman" w:hAnsi="Times New Roman" w:cs="Times New Roman"/>
          <w:sz w:val="24"/>
          <w:szCs w:val="24"/>
        </w:rPr>
        <w:t>in a given region for this grape species. There may be plant hormonal, day length, or other factors involved, but consistent daytime high temperature appears to be a considerable factor in rooting efficiency in cuttings taken from this grape vine.</w:t>
      </w:r>
    </w:p>
    <w:p w14:paraId="63A59709" w14:textId="643A868F" w:rsidR="00B87EE6" w:rsidRDefault="00900EA1" w:rsidP="00895C28">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r>
        <w:rPr>
          <w:rFonts w:ascii="Times New Roman" w:hAnsi="Times New Roman" w:cs="Times New Roman"/>
          <w:sz w:val="24"/>
          <w:szCs w:val="24"/>
        </w:rPr>
        <w:tab/>
        <w:t>This study indicate</w:t>
      </w:r>
      <w:r w:rsidR="005661A8">
        <w:rPr>
          <w:rFonts w:ascii="Times New Roman" w:hAnsi="Times New Roman" w:cs="Times New Roman"/>
          <w:sz w:val="24"/>
          <w:szCs w:val="24"/>
        </w:rPr>
        <w:t>s</w:t>
      </w:r>
      <w:r>
        <w:rPr>
          <w:rFonts w:ascii="Times New Roman" w:hAnsi="Times New Roman" w:cs="Times New Roman"/>
          <w:sz w:val="24"/>
          <w:szCs w:val="24"/>
        </w:rPr>
        <w:t xml:space="preserve"> that regions that do not experience freezing temperatures should take cuttings to propagate 10 weeks after budding. The Uhls study found that the highest propagation rate</w:t>
      </w:r>
      <w:r w:rsidR="005661A8">
        <w:rPr>
          <w:rFonts w:ascii="Times New Roman" w:hAnsi="Times New Roman" w:cs="Times New Roman"/>
          <w:sz w:val="24"/>
          <w:szCs w:val="24"/>
        </w:rPr>
        <w:t xml:space="preserve">s </w:t>
      </w:r>
      <w:r w:rsidR="008A7688">
        <w:rPr>
          <w:rFonts w:ascii="Times New Roman" w:hAnsi="Times New Roman" w:cs="Times New Roman"/>
          <w:sz w:val="24"/>
          <w:szCs w:val="24"/>
        </w:rPr>
        <w:t>occurred</w:t>
      </w:r>
      <w:r w:rsidR="002351A4">
        <w:rPr>
          <w:rFonts w:ascii="Times New Roman" w:hAnsi="Times New Roman" w:cs="Times New Roman"/>
          <w:sz w:val="24"/>
          <w:szCs w:val="24"/>
        </w:rPr>
        <w:t xml:space="preserve"> 8-9 weeks after budding (2016</w:t>
      </w:r>
      <w:r w:rsidR="005661A8">
        <w:rPr>
          <w:rFonts w:ascii="Times New Roman" w:hAnsi="Times New Roman" w:cs="Times New Roman"/>
          <w:sz w:val="24"/>
          <w:szCs w:val="24"/>
        </w:rPr>
        <w:t>).</w:t>
      </w:r>
      <w:r>
        <w:rPr>
          <w:rFonts w:ascii="Times New Roman" w:hAnsi="Times New Roman" w:cs="Times New Roman"/>
          <w:sz w:val="24"/>
          <w:szCs w:val="24"/>
        </w:rPr>
        <w:t xml:space="preserve"> These ranges are similar enough to suggest that the best time to take cuttings of this grape is about 9 weeks after budding.</w:t>
      </w:r>
    </w:p>
    <w:p w14:paraId="5F466EB9" w14:textId="1F234248" w:rsidR="00900EA1" w:rsidRDefault="00900EA1" w:rsidP="00895C28">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To further underst</w:t>
      </w:r>
      <w:r w:rsidR="003E5F10">
        <w:rPr>
          <w:rFonts w:ascii="Times New Roman" w:hAnsi="Times New Roman" w:cs="Times New Roman"/>
          <w:sz w:val="24"/>
          <w:szCs w:val="24"/>
        </w:rPr>
        <w:t xml:space="preserve">and any role </w:t>
      </w:r>
      <w:r w:rsidR="000D1206">
        <w:rPr>
          <w:rFonts w:ascii="Times New Roman" w:hAnsi="Times New Roman" w:cs="Times New Roman"/>
          <w:sz w:val="24"/>
          <w:szCs w:val="24"/>
        </w:rPr>
        <w:t>the fugnal endophyte might play in propagation</w:t>
      </w:r>
      <w:r>
        <w:rPr>
          <w:rFonts w:ascii="Times New Roman" w:hAnsi="Times New Roman" w:cs="Times New Roman"/>
          <w:sz w:val="24"/>
          <w:szCs w:val="24"/>
        </w:rPr>
        <w:t xml:space="preserve">, it would be valuable to run trials with endophyte-free plants in the same fashion that this study was performed. The results of this proposed study would lend insight into the role of the fungal endophyte and </w:t>
      </w:r>
      <w:r w:rsidR="00977F8F">
        <w:rPr>
          <w:rFonts w:ascii="Times New Roman" w:hAnsi="Times New Roman" w:cs="Times New Roman"/>
          <w:sz w:val="24"/>
          <w:szCs w:val="24"/>
        </w:rPr>
        <w:t xml:space="preserve">its role in </w:t>
      </w:r>
      <w:r w:rsidR="005661A8">
        <w:rPr>
          <w:rFonts w:ascii="Times New Roman" w:hAnsi="Times New Roman" w:cs="Times New Roman"/>
          <w:sz w:val="24"/>
          <w:szCs w:val="24"/>
        </w:rPr>
        <w:t xml:space="preserve">the troublesome propagation of </w:t>
      </w:r>
      <w:r w:rsidR="00977F8F">
        <w:rPr>
          <w:rFonts w:ascii="Times New Roman" w:hAnsi="Times New Roman" w:cs="Times New Roman"/>
          <w:sz w:val="24"/>
          <w:szCs w:val="24"/>
        </w:rPr>
        <w:t>Norton.</w:t>
      </w:r>
    </w:p>
    <w:p w14:paraId="62A01B38" w14:textId="502B0CB7" w:rsidR="00895C28" w:rsidRDefault="00A040E4" w:rsidP="00895C28">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r>
        <w:rPr>
          <w:rFonts w:ascii="Times New Roman" w:hAnsi="Times New Roman" w:cs="Times New Roman"/>
          <w:sz w:val="24"/>
          <w:szCs w:val="24"/>
        </w:rPr>
        <w:tab/>
        <w:t xml:space="preserve"> </w:t>
      </w:r>
    </w:p>
    <w:p w14:paraId="3E7E0705" w14:textId="77777777" w:rsidR="003D5680" w:rsidRDefault="003D5680" w:rsidP="003D5680">
      <w:pPr>
        <w:tabs>
          <w:tab w:val="left" w:pos="720"/>
          <w:tab w:val="left" w:pos="1440"/>
          <w:tab w:val="left" w:pos="2160"/>
          <w:tab w:val="left" w:pos="2880"/>
          <w:tab w:val="left" w:pos="3600"/>
          <w:tab w:val="left" w:pos="4320"/>
          <w:tab w:val="left" w:pos="5775"/>
        </w:tabs>
        <w:spacing w:line="480" w:lineRule="auto"/>
        <w:rPr>
          <w:rFonts w:ascii="Times New Roman" w:hAnsi="Times New Roman" w:cs="Times New Roman"/>
          <w:sz w:val="24"/>
          <w:szCs w:val="24"/>
        </w:rPr>
      </w:pPr>
    </w:p>
    <w:p w14:paraId="56E418DF"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0B800A32"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01C6A02C"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104825A5"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45626BA9"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1B60840B"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3CD21BC0"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6D3682D7"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61AC1607"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04C795A4"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4AE885E8"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511443C3"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3D870923" w14:textId="77777777" w:rsidR="003E14C5" w:rsidRDefault="003E14C5"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b/>
          <w:sz w:val="24"/>
          <w:szCs w:val="24"/>
        </w:rPr>
      </w:pPr>
    </w:p>
    <w:p w14:paraId="6279A9C3" w14:textId="7A237687" w:rsidR="00592CFC" w:rsidRPr="003D5680" w:rsidRDefault="00592CFC" w:rsidP="003D5680">
      <w:pPr>
        <w:tabs>
          <w:tab w:val="left" w:pos="720"/>
          <w:tab w:val="left" w:pos="1440"/>
          <w:tab w:val="left" w:pos="2160"/>
          <w:tab w:val="left" w:pos="2880"/>
          <w:tab w:val="left" w:pos="3600"/>
          <w:tab w:val="left" w:pos="4320"/>
          <w:tab w:val="left" w:pos="5775"/>
        </w:tabs>
        <w:spacing w:line="480" w:lineRule="auto"/>
        <w:jc w:val="center"/>
        <w:rPr>
          <w:rFonts w:ascii="Times New Roman" w:hAnsi="Times New Roman" w:cs="Times New Roman"/>
          <w:sz w:val="24"/>
          <w:szCs w:val="24"/>
        </w:rPr>
      </w:pPr>
      <w:r w:rsidRPr="00352BC8">
        <w:rPr>
          <w:rFonts w:ascii="Times New Roman" w:hAnsi="Times New Roman" w:cs="Times New Roman"/>
          <w:b/>
          <w:sz w:val="24"/>
          <w:szCs w:val="24"/>
        </w:rPr>
        <w:lastRenderedPageBreak/>
        <w:t>Literature Cited</w:t>
      </w:r>
    </w:p>
    <w:p w14:paraId="70729A5E" w14:textId="50E87877" w:rsidR="00894CB4" w:rsidRDefault="00894CB4" w:rsidP="00947F8A">
      <w:pPr>
        <w:spacing w:line="480" w:lineRule="auto"/>
        <w:rPr>
          <w:rFonts w:ascii="Times New Roman" w:hAnsi="Times New Roman" w:cs="Times New Roman"/>
          <w:sz w:val="24"/>
          <w:szCs w:val="24"/>
        </w:rPr>
      </w:pPr>
      <w:r w:rsidRPr="00E84D94">
        <w:rPr>
          <w:rFonts w:ascii="Times New Roman" w:hAnsi="Times New Roman" w:cs="Times New Roman"/>
          <w:sz w:val="24"/>
          <w:szCs w:val="24"/>
        </w:rPr>
        <w:t>Avery, J. D. 1999. Propagation of Norton-Cynthiana. Proce</w:t>
      </w:r>
      <w:r w:rsidR="00787BF4">
        <w:rPr>
          <w:rFonts w:ascii="Times New Roman" w:hAnsi="Times New Roman" w:cs="Times New Roman"/>
          <w:sz w:val="24"/>
          <w:szCs w:val="24"/>
        </w:rPr>
        <w:t xml:space="preserve">edings of the Fourteenth Annual </w:t>
      </w:r>
      <w:r w:rsidR="00787BF4">
        <w:rPr>
          <w:rFonts w:ascii="Times New Roman" w:hAnsi="Times New Roman" w:cs="Times New Roman"/>
          <w:sz w:val="24"/>
          <w:szCs w:val="24"/>
        </w:rPr>
        <w:tab/>
      </w:r>
      <w:r w:rsidRPr="00E84D94">
        <w:rPr>
          <w:rFonts w:ascii="Times New Roman" w:hAnsi="Times New Roman" w:cs="Times New Roman"/>
          <w:sz w:val="24"/>
          <w:szCs w:val="24"/>
        </w:rPr>
        <w:t>Midwest Regional Grape and Wine Conference 1999. P.1-6.</w:t>
      </w:r>
      <w:r w:rsidR="002351A4">
        <w:rPr>
          <w:rFonts w:ascii="Times New Roman" w:hAnsi="Times New Roman" w:cs="Times New Roman"/>
          <w:sz w:val="24"/>
          <w:szCs w:val="24"/>
        </w:rPr>
        <w:tab/>
      </w:r>
      <w:r w:rsidR="002351A4">
        <w:rPr>
          <w:rFonts w:ascii="Times New Roman" w:hAnsi="Times New Roman" w:cs="Times New Roman"/>
          <w:sz w:val="24"/>
          <w:szCs w:val="24"/>
        </w:rPr>
        <w:tab/>
      </w:r>
      <w:r w:rsidR="002351A4">
        <w:rPr>
          <w:rFonts w:ascii="Times New Roman" w:hAnsi="Times New Roman" w:cs="Times New Roman"/>
          <w:sz w:val="24"/>
          <w:szCs w:val="24"/>
        </w:rPr>
        <w:tab/>
      </w:r>
    </w:p>
    <w:p w14:paraId="77990400" w14:textId="1C3C832B" w:rsidR="00894CB4" w:rsidRDefault="00894CB4" w:rsidP="00947F8A">
      <w:pPr>
        <w:spacing w:line="480" w:lineRule="auto"/>
        <w:rPr>
          <w:rFonts w:ascii="Times New Roman" w:hAnsi="Times New Roman" w:cs="Times New Roman"/>
          <w:sz w:val="24"/>
          <w:szCs w:val="24"/>
        </w:rPr>
      </w:pPr>
      <w:r w:rsidRPr="00E84D94">
        <w:rPr>
          <w:rFonts w:ascii="Times New Roman" w:hAnsi="Times New Roman" w:cs="Times New Roman"/>
          <w:sz w:val="24"/>
          <w:szCs w:val="24"/>
        </w:rPr>
        <w:t xml:space="preserve">Enderton, D., Dilley, C., Domoto P., and Nonnecke, G.. 2002. Cynthiana Grape Cultivar </w:t>
      </w:r>
      <w:r w:rsidR="002351A4">
        <w:rPr>
          <w:rFonts w:ascii="Times New Roman" w:hAnsi="Times New Roman" w:cs="Times New Roman"/>
          <w:sz w:val="24"/>
          <w:szCs w:val="24"/>
        </w:rPr>
        <w:tab/>
      </w:r>
      <w:r w:rsidRPr="00E84D94">
        <w:rPr>
          <w:rFonts w:ascii="Times New Roman" w:hAnsi="Times New Roman" w:cs="Times New Roman"/>
          <w:sz w:val="24"/>
          <w:szCs w:val="24"/>
        </w:rPr>
        <w:t xml:space="preserve">Propagation Study. </w:t>
      </w:r>
      <w:r w:rsidRPr="00E84D94">
        <w:rPr>
          <w:rFonts w:ascii="Times New Roman" w:hAnsi="Times New Roman" w:cs="Times New Roman"/>
          <w:i/>
          <w:sz w:val="24"/>
          <w:szCs w:val="24"/>
        </w:rPr>
        <w:t>Annual Fruit/Vegetable Progress Report 2002</w:t>
      </w:r>
      <w:r w:rsidRPr="00E84D94">
        <w:rPr>
          <w:rFonts w:ascii="Times New Roman" w:hAnsi="Times New Roman" w:cs="Times New Roman"/>
          <w:sz w:val="24"/>
          <w:szCs w:val="24"/>
        </w:rPr>
        <w:t xml:space="preserve"> FG.601 </w:t>
      </w:r>
      <w:r>
        <w:rPr>
          <w:rFonts w:ascii="Times New Roman" w:hAnsi="Times New Roman" w:cs="Times New Roman"/>
          <w:sz w:val="24"/>
          <w:szCs w:val="24"/>
        </w:rPr>
        <w:t>(2002): n. pa</w:t>
      </w:r>
      <w:r w:rsidRPr="00E84D94">
        <w:rPr>
          <w:rFonts w:ascii="Times New Roman" w:hAnsi="Times New Roman" w:cs="Times New Roman"/>
          <w:sz w:val="24"/>
          <w:szCs w:val="24"/>
        </w:rPr>
        <w:t xml:space="preserve">g. </w:t>
      </w:r>
      <w:r w:rsidR="002351A4">
        <w:rPr>
          <w:rFonts w:ascii="Times New Roman" w:hAnsi="Times New Roman" w:cs="Times New Roman"/>
          <w:sz w:val="24"/>
          <w:szCs w:val="24"/>
        </w:rPr>
        <w:tab/>
      </w:r>
      <w:r w:rsidRPr="00E84D94">
        <w:rPr>
          <w:rFonts w:ascii="Times New Roman" w:hAnsi="Times New Roman" w:cs="Times New Roman"/>
          <w:sz w:val="24"/>
          <w:szCs w:val="24"/>
        </w:rPr>
        <w:t>Iowa State University Extension.</w:t>
      </w:r>
    </w:p>
    <w:p w14:paraId="443B7DF1" w14:textId="2246D4ED" w:rsidR="00894CB4" w:rsidRDefault="00894CB4" w:rsidP="00787BF4">
      <w:pPr>
        <w:spacing w:line="480" w:lineRule="auto"/>
        <w:rPr>
          <w:rFonts w:ascii="Times New Roman" w:hAnsi="Times New Roman" w:cs="Times New Roman"/>
          <w:sz w:val="24"/>
          <w:szCs w:val="24"/>
        </w:rPr>
      </w:pPr>
      <w:r w:rsidRPr="00E84D94">
        <w:rPr>
          <w:rFonts w:ascii="Times New Roman" w:hAnsi="Times New Roman" w:cs="Times New Roman"/>
          <w:sz w:val="24"/>
          <w:szCs w:val="24"/>
        </w:rPr>
        <w:t xml:space="preserve">Grant, A. 2014. Gardening With Vermiculite – Vermiculite Uses And Information. </w:t>
      </w:r>
      <w:r w:rsidR="002351A4">
        <w:rPr>
          <w:rFonts w:ascii="Times New Roman" w:hAnsi="Times New Roman" w:cs="Times New Roman"/>
          <w:sz w:val="24"/>
          <w:szCs w:val="24"/>
        </w:rPr>
        <w:tab/>
      </w:r>
      <w:r w:rsidRPr="00E84D94">
        <w:rPr>
          <w:rFonts w:ascii="Times New Roman" w:hAnsi="Times New Roman" w:cs="Times New Roman"/>
          <w:i/>
          <w:sz w:val="24"/>
          <w:szCs w:val="24"/>
        </w:rPr>
        <w:t>Gardening Know How</w:t>
      </w:r>
      <w:r w:rsidRPr="00E84D94">
        <w:rPr>
          <w:rFonts w:ascii="Times New Roman" w:hAnsi="Times New Roman" w:cs="Times New Roman"/>
          <w:sz w:val="24"/>
          <w:szCs w:val="24"/>
        </w:rPr>
        <w:t>. N.p.</w:t>
      </w:r>
    </w:p>
    <w:p w14:paraId="395B6FD3" w14:textId="770ED193" w:rsidR="00894CB4" w:rsidRDefault="00894CB4" w:rsidP="00947F8A">
      <w:pPr>
        <w:spacing w:line="480" w:lineRule="auto"/>
        <w:rPr>
          <w:rFonts w:ascii="Times New Roman" w:hAnsi="Times New Roman" w:cs="Times New Roman"/>
          <w:sz w:val="24"/>
          <w:szCs w:val="24"/>
        </w:rPr>
      </w:pPr>
      <w:r w:rsidRPr="00E84D94">
        <w:rPr>
          <w:rFonts w:ascii="Times New Roman" w:hAnsi="Times New Roman" w:cs="Times New Roman"/>
          <w:sz w:val="24"/>
          <w:szCs w:val="24"/>
        </w:rPr>
        <w:t xml:space="preserve">Grant, A. 2014. Perlite Soil Info – Information On Growing Plants In Perlite. Gardening </w:t>
      </w:r>
      <w:r w:rsidR="002351A4">
        <w:rPr>
          <w:rFonts w:ascii="Times New Roman" w:hAnsi="Times New Roman" w:cs="Times New Roman"/>
          <w:sz w:val="24"/>
          <w:szCs w:val="24"/>
        </w:rPr>
        <w:tab/>
      </w:r>
      <w:r w:rsidRPr="00E84D94">
        <w:rPr>
          <w:rFonts w:ascii="Times New Roman" w:hAnsi="Times New Roman" w:cs="Times New Roman"/>
          <w:sz w:val="24"/>
          <w:szCs w:val="24"/>
        </w:rPr>
        <w:t xml:space="preserve">Know </w:t>
      </w:r>
      <w:r w:rsidR="00787BF4">
        <w:rPr>
          <w:rFonts w:ascii="Times New Roman" w:hAnsi="Times New Roman" w:cs="Times New Roman"/>
          <w:sz w:val="24"/>
          <w:szCs w:val="24"/>
        </w:rPr>
        <w:tab/>
      </w:r>
      <w:r w:rsidRPr="00E84D94">
        <w:rPr>
          <w:rFonts w:ascii="Times New Roman" w:hAnsi="Times New Roman" w:cs="Times New Roman"/>
          <w:sz w:val="24"/>
          <w:szCs w:val="24"/>
        </w:rPr>
        <w:t>How. N.p.</w:t>
      </w:r>
    </w:p>
    <w:p w14:paraId="40F48689" w14:textId="69AE2B19" w:rsidR="00947F8A" w:rsidRPr="00894CB4" w:rsidRDefault="00947F8A" w:rsidP="00787BF4">
      <w:pPr>
        <w:spacing w:line="480" w:lineRule="auto"/>
        <w:rPr>
          <w:rFonts w:ascii="Times New Roman" w:hAnsi="Times New Roman" w:cs="Times New Roman"/>
          <w:sz w:val="24"/>
          <w:szCs w:val="24"/>
        </w:rPr>
      </w:pPr>
      <w:r w:rsidRPr="00592CFC">
        <w:rPr>
          <w:rFonts w:ascii="Times New Roman" w:hAnsi="Times New Roman" w:cs="Times New Roman"/>
          <w:sz w:val="24"/>
          <w:szCs w:val="24"/>
        </w:rPr>
        <w:t xml:space="preserve">GRIN </w:t>
      </w:r>
      <w:r>
        <w:rPr>
          <w:rFonts w:ascii="Times New Roman" w:hAnsi="Times New Roman" w:cs="Times New Roman"/>
          <w:sz w:val="24"/>
          <w:szCs w:val="24"/>
        </w:rPr>
        <w:t xml:space="preserve">(Germplasm Resource Information Network), </w:t>
      </w:r>
      <w:r w:rsidRPr="00592CFC">
        <w:rPr>
          <w:rFonts w:ascii="Times New Roman" w:hAnsi="Times New Roman" w:cs="Times New Roman"/>
          <w:sz w:val="24"/>
          <w:szCs w:val="24"/>
        </w:rPr>
        <w:t xml:space="preserve">"Taxon: </w:t>
      </w:r>
      <w:r w:rsidRPr="00592CFC">
        <w:rPr>
          <w:rFonts w:ascii="Times New Roman" w:hAnsi="Times New Roman" w:cs="Times New Roman"/>
          <w:i/>
          <w:sz w:val="24"/>
          <w:szCs w:val="24"/>
        </w:rPr>
        <w:t>Vitis aestivalis</w:t>
      </w:r>
      <w:r w:rsidRPr="00592CFC">
        <w:rPr>
          <w:rFonts w:ascii="Times New Roman" w:hAnsi="Times New Roman" w:cs="Times New Roman"/>
          <w:sz w:val="24"/>
          <w:szCs w:val="24"/>
        </w:rPr>
        <w:t xml:space="preserve"> Michx." </w:t>
      </w:r>
      <w:r>
        <w:rPr>
          <w:rFonts w:ascii="Times New Roman" w:hAnsi="Times New Roman" w:cs="Times New Roman"/>
          <w:sz w:val="24"/>
          <w:szCs w:val="24"/>
        </w:rPr>
        <w:tab/>
      </w:r>
      <w:r w:rsidRPr="00592CFC">
        <w:rPr>
          <w:rFonts w:ascii="Times New Roman" w:hAnsi="Times New Roman" w:cs="Times New Roman"/>
          <w:sz w:val="24"/>
          <w:szCs w:val="24"/>
        </w:rPr>
        <w:t>Taxonomy - GRIN-Global Web v 1.9.8.2. N.p., n.d. Web. 18 Jan. 2017.</w:t>
      </w:r>
    </w:p>
    <w:p w14:paraId="03DDD35D" w14:textId="31A4B8EA" w:rsidR="00894CB4" w:rsidRDefault="00894CB4" w:rsidP="00787BF4">
      <w:pPr>
        <w:spacing w:line="480" w:lineRule="auto"/>
        <w:rPr>
          <w:rFonts w:ascii="Times New Roman" w:hAnsi="Times New Roman" w:cs="Times New Roman"/>
          <w:sz w:val="24"/>
          <w:szCs w:val="24"/>
        </w:rPr>
      </w:pPr>
      <w:r w:rsidRPr="00E84D94">
        <w:rPr>
          <w:rFonts w:ascii="Times New Roman" w:hAnsi="Times New Roman" w:cs="Times New Roman"/>
          <w:sz w:val="24"/>
          <w:szCs w:val="24"/>
        </w:rPr>
        <w:t xml:space="preserve">Hartman, H.T., Kester, D.E. and Davies, F.T., Jr. 2002. Plant propagation: principles and </w:t>
      </w:r>
      <w:r w:rsidR="00787BF4">
        <w:rPr>
          <w:rFonts w:ascii="Times New Roman" w:hAnsi="Times New Roman" w:cs="Times New Roman"/>
          <w:sz w:val="24"/>
          <w:szCs w:val="24"/>
        </w:rPr>
        <w:tab/>
      </w:r>
      <w:r w:rsidRPr="00E84D94">
        <w:rPr>
          <w:rFonts w:ascii="Times New Roman" w:hAnsi="Times New Roman" w:cs="Times New Roman"/>
          <w:sz w:val="24"/>
          <w:szCs w:val="24"/>
        </w:rPr>
        <w:t>practices. Prentice Hall, Eaglewood Cliffs, NJ.</w:t>
      </w:r>
    </w:p>
    <w:p w14:paraId="700244DD" w14:textId="379D5DDA" w:rsidR="006A7424" w:rsidRDefault="006A7424" w:rsidP="00787BF4">
      <w:pPr>
        <w:spacing w:line="480" w:lineRule="auto"/>
        <w:rPr>
          <w:rFonts w:ascii="Times New Roman" w:hAnsi="Times New Roman" w:cs="Times New Roman"/>
          <w:sz w:val="24"/>
          <w:szCs w:val="24"/>
        </w:rPr>
      </w:pPr>
      <w:r w:rsidRPr="006A7424">
        <w:rPr>
          <w:rFonts w:ascii="Times New Roman" w:hAnsi="Times New Roman" w:cs="Times New Roman"/>
          <w:sz w:val="24"/>
          <w:szCs w:val="24"/>
        </w:rPr>
        <w:t xml:space="preserve">Hogan, S., Zhang, L., Li, J., Zoecklein, B., and Zhou, K.. 2009. Antioxidant Properties and </w:t>
      </w:r>
      <w:r w:rsidR="002351A4">
        <w:rPr>
          <w:rFonts w:ascii="Times New Roman" w:hAnsi="Times New Roman" w:cs="Times New Roman"/>
          <w:sz w:val="24"/>
          <w:szCs w:val="24"/>
        </w:rPr>
        <w:tab/>
      </w:r>
      <w:r w:rsidRPr="006A7424">
        <w:rPr>
          <w:rFonts w:ascii="Times New Roman" w:hAnsi="Times New Roman" w:cs="Times New Roman"/>
          <w:sz w:val="24"/>
          <w:szCs w:val="24"/>
        </w:rPr>
        <w:t>Bioactive Components of Norton (</w:t>
      </w:r>
      <w:r>
        <w:rPr>
          <w:rFonts w:ascii="Times New Roman" w:hAnsi="Times New Roman" w:cs="Times New Roman"/>
          <w:i/>
          <w:sz w:val="24"/>
          <w:szCs w:val="24"/>
        </w:rPr>
        <w:t>Vitis a</w:t>
      </w:r>
      <w:r w:rsidRPr="006A7424">
        <w:rPr>
          <w:rFonts w:ascii="Times New Roman" w:hAnsi="Times New Roman" w:cs="Times New Roman"/>
          <w:i/>
          <w:sz w:val="24"/>
          <w:szCs w:val="24"/>
        </w:rPr>
        <w:t>estivalis</w:t>
      </w:r>
      <w:r w:rsidRPr="006A7424">
        <w:rPr>
          <w:rFonts w:ascii="Times New Roman" w:hAnsi="Times New Roman" w:cs="Times New Roman"/>
          <w:sz w:val="24"/>
          <w:szCs w:val="24"/>
        </w:rPr>
        <w:t xml:space="preserve">) and Cabernet Franc (Vitis Vinifera) </w:t>
      </w:r>
      <w:r w:rsidR="002351A4">
        <w:rPr>
          <w:rFonts w:ascii="Times New Roman" w:hAnsi="Times New Roman" w:cs="Times New Roman"/>
          <w:sz w:val="24"/>
          <w:szCs w:val="24"/>
        </w:rPr>
        <w:tab/>
      </w:r>
      <w:r w:rsidRPr="006A7424">
        <w:rPr>
          <w:rFonts w:ascii="Times New Roman" w:hAnsi="Times New Roman" w:cs="Times New Roman"/>
          <w:sz w:val="24"/>
          <w:szCs w:val="24"/>
        </w:rPr>
        <w:t xml:space="preserve">Wine Grapes. LWT - </w:t>
      </w:r>
      <w:r w:rsidRPr="006A7424">
        <w:rPr>
          <w:rFonts w:ascii="Times New Roman" w:hAnsi="Times New Roman" w:cs="Times New Roman"/>
          <w:i/>
          <w:sz w:val="24"/>
          <w:szCs w:val="24"/>
        </w:rPr>
        <w:t>Food Science and Technology</w:t>
      </w:r>
      <w:r w:rsidRPr="006A7424">
        <w:rPr>
          <w:rFonts w:ascii="Times New Roman" w:hAnsi="Times New Roman" w:cs="Times New Roman"/>
          <w:sz w:val="24"/>
          <w:szCs w:val="24"/>
        </w:rPr>
        <w:t xml:space="preserve"> 42.7: 1269-274.</w:t>
      </w:r>
    </w:p>
    <w:p w14:paraId="2218C753" w14:textId="5528BB3E" w:rsidR="00AE4307" w:rsidRDefault="00AE4307" w:rsidP="00787BF4">
      <w:pPr>
        <w:spacing w:line="480" w:lineRule="auto"/>
        <w:rPr>
          <w:rFonts w:ascii="Times New Roman" w:hAnsi="Times New Roman" w:cs="Times New Roman"/>
          <w:sz w:val="24"/>
          <w:szCs w:val="24"/>
        </w:rPr>
      </w:pPr>
      <w:r w:rsidRPr="00AE4307">
        <w:rPr>
          <w:rFonts w:ascii="Times New Roman" w:hAnsi="Times New Roman" w:cs="Times New Roman"/>
          <w:sz w:val="24"/>
          <w:szCs w:val="24"/>
        </w:rPr>
        <w:t xml:space="preserve">Keeley, K., John Preece E., and Bradley Taylor H. 2003. Increased Rooting of 'Norton' Grape </w:t>
      </w:r>
      <w:r w:rsidR="002351A4">
        <w:rPr>
          <w:rFonts w:ascii="Times New Roman" w:hAnsi="Times New Roman" w:cs="Times New Roman"/>
          <w:sz w:val="24"/>
          <w:szCs w:val="24"/>
        </w:rPr>
        <w:tab/>
      </w:r>
      <w:r w:rsidRPr="00AE4307">
        <w:rPr>
          <w:rFonts w:ascii="Times New Roman" w:hAnsi="Times New Roman" w:cs="Times New Roman"/>
          <w:sz w:val="24"/>
          <w:szCs w:val="24"/>
        </w:rPr>
        <w:t xml:space="preserve">Cuttings Using Auxins and Gibberellin Biosynthesis Inhibitors. </w:t>
      </w:r>
      <w:r w:rsidRPr="00AE4307">
        <w:rPr>
          <w:rFonts w:ascii="Times New Roman" w:hAnsi="Times New Roman" w:cs="Times New Roman"/>
          <w:i/>
          <w:sz w:val="24"/>
          <w:szCs w:val="24"/>
        </w:rPr>
        <w:t xml:space="preserve">HortScience: </w:t>
      </w:r>
      <w:r w:rsidR="002351A4">
        <w:rPr>
          <w:rFonts w:ascii="Times New Roman" w:hAnsi="Times New Roman" w:cs="Times New Roman"/>
          <w:i/>
          <w:sz w:val="24"/>
          <w:szCs w:val="24"/>
        </w:rPr>
        <w:tab/>
      </w:r>
      <w:r w:rsidRPr="00AE4307">
        <w:rPr>
          <w:rFonts w:ascii="Times New Roman" w:hAnsi="Times New Roman" w:cs="Times New Roman"/>
          <w:i/>
          <w:sz w:val="24"/>
          <w:szCs w:val="24"/>
        </w:rPr>
        <w:t>Propagation and Tissue Culture</w:t>
      </w:r>
      <w:r w:rsidRPr="00AE4307">
        <w:rPr>
          <w:rFonts w:ascii="Times New Roman" w:hAnsi="Times New Roman" w:cs="Times New Roman"/>
          <w:sz w:val="24"/>
          <w:szCs w:val="24"/>
        </w:rPr>
        <w:t xml:space="preserve"> 38.2. 281-83.</w:t>
      </w:r>
    </w:p>
    <w:p w14:paraId="2BA38A81" w14:textId="77777777" w:rsidR="00E16936" w:rsidRPr="00AE4307" w:rsidRDefault="00E16936" w:rsidP="00787BF4">
      <w:pPr>
        <w:spacing w:line="480" w:lineRule="auto"/>
        <w:rPr>
          <w:rFonts w:ascii="Times New Roman" w:hAnsi="Times New Roman" w:cs="Times New Roman"/>
          <w:sz w:val="24"/>
          <w:szCs w:val="24"/>
        </w:rPr>
      </w:pPr>
      <w:r>
        <w:rPr>
          <w:rFonts w:ascii="Times New Roman" w:hAnsi="Times New Roman" w:cs="Times New Roman"/>
          <w:sz w:val="24"/>
          <w:szCs w:val="24"/>
        </w:rPr>
        <w:t xml:space="preserve">“Murfreesboro, TN.” </w:t>
      </w:r>
      <w:r>
        <w:rPr>
          <w:rFonts w:ascii="Times New Roman" w:hAnsi="Times New Roman" w:cs="Times New Roman"/>
          <w:i/>
          <w:sz w:val="24"/>
          <w:szCs w:val="24"/>
        </w:rPr>
        <w:t xml:space="preserve">Accuweather. </w:t>
      </w:r>
      <w:r>
        <w:rPr>
          <w:rFonts w:ascii="Times New Roman" w:hAnsi="Times New Roman" w:cs="Times New Roman"/>
          <w:sz w:val="24"/>
          <w:szCs w:val="24"/>
        </w:rPr>
        <w:t>N.p., 2017.</w:t>
      </w:r>
    </w:p>
    <w:p w14:paraId="3C05380D" w14:textId="77777777" w:rsidR="00894CB4" w:rsidRDefault="00894CB4" w:rsidP="00787BF4">
      <w:pPr>
        <w:spacing w:line="480" w:lineRule="auto"/>
        <w:rPr>
          <w:rFonts w:ascii="Times New Roman" w:hAnsi="Times New Roman" w:cs="Times New Roman"/>
          <w:sz w:val="24"/>
          <w:szCs w:val="24"/>
        </w:rPr>
      </w:pPr>
      <w:r w:rsidRPr="00894CB4">
        <w:rPr>
          <w:rFonts w:ascii="Times New Roman" w:hAnsi="Times New Roman" w:cs="Times New Roman"/>
          <w:sz w:val="24"/>
          <w:szCs w:val="24"/>
        </w:rPr>
        <w:lastRenderedPageBreak/>
        <w:t xml:space="preserve">“Norton (Cynthiana) Grape." </w:t>
      </w:r>
      <w:r w:rsidRPr="00894CB4">
        <w:rPr>
          <w:rFonts w:ascii="Times New Roman" w:hAnsi="Times New Roman" w:cs="Times New Roman"/>
          <w:i/>
          <w:sz w:val="24"/>
          <w:szCs w:val="24"/>
        </w:rPr>
        <w:t>- Edible Landscaping</w:t>
      </w:r>
      <w:r w:rsidRPr="00894CB4">
        <w:rPr>
          <w:rFonts w:ascii="Times New Roman" w:hAnsi="Times New Roman" w:cs="Times New Roman"/>
          <w:sz w:val="24"/>
          <w:szCs w:val="24"/>
        </w:rPr>
        <w:t>. N.p., n.d. Web.</w:t>
      </w:r>
    </w:p>
    <w:p w14:paraId="2F44259D" w14:textId="5C6F94C6" w:rsidR="00894CB4" w:rsidRDefault="00894CB4" w:rsidP="00787BF4">
      <w:pPr>
        <w:spacing w:line="480" w:lineRule="auto"/>
        <w:rPr>
          <w:rFonts w:ascii="Times New Roman" w:hAnsi="Times New Roman" w:cs="Times New Roman"/>
          <w:sz w:val="24"/>
          <w:szCs w:val="24"/>
        </w:rPr>
      </w:pPr>
      <w:r w:rsidRPr="00592CFC">
        <w:rPr>
          <w:rFonts w:ascii="Times New Roman" w:hAnsi="Times New Roman" w:cs="Times New Roman"/>
          <w:sz w:val="24"/>
          <w:szCs w:val="24"/>
        </w:rPr>
        <w:t xml:space="preserve">Phillips N., Kelly B., Johnston T. “The Effects of Shoot Harvest Date and Auxin </w:t>
      </w:r>
      <w:r w:rsidR="002351A4">
        <w:rPr>
          <w:rFonts w:ascii="Times New Roman" w:hAnsi="Times New Roman" w:cs="Times New Roman"/>
          <w:sz w:val="24"/>
          <w:szCs w:val="24"/>
        </w:rPr>
        <w:tab/>
      </w:r>
      <w:r w:rsidRPr="00592CFC">
        <w:rPr>
          <w:rFonts w:ascii="Times New Roman" w:hAnsi="Times New Roman" w:cs="Times New Roman"/>
          <w:sz w:val="24"/>
          <w:szCs w:val="24"/>
        </w:rPr>
        <w:t>Concentrations in the Propagation of ‘</w:t>
      </w:r>
      <w:r w:rsidR="003D6C4F">
        <w:rPr>
          <w:rFonts w:ascii="Times New Roman" w:hAnsi="Times New Roman" w:cs="Times New Roman"/>
          <w:sz w:val="24"/>
          <w:szCs w:val="24"/>
        </w:rPr>
        <w:t>Norton/Cynthiana’</w:t>
      </w:r>
      <w:r w:rsidRPr="00592CFC">
        <w:rPr>
          <w:rFonts w:ascii="Times New Roman" w:hAnsi="Times New Roman" w:cs="Times New Roman"/>
          <w:sz w:val="24"/>
          <w:szCs w:val="24"/>
        </w:rPr>
        <w:t xml:space="preserve"> Grapes (</w:t>
      </w:r>
      <w:r w:rsidRPr="00592CFC">
        <w:rPr>
          <w:rFonts w:ascii="Times New Roman" w:hAnsi="Times New Roman" w:cs="Times New Roman"/>
          <w:i/>
          <w:sz w:val="24"/>
          <w:szCs w:val="24"/>
        </w:rPr>
        <w:t xml:space="preserve">Vitis aestivalis).” </w:t>
      </w:r>
      <w:r w:rsidR="002351A4">
        <w:rPr>
          <w:rFonts w:ascii="Times New Roman" w:hAnsi="Times New Roman" w:cs="Times New Roman"/>
          <w:i/>
          <w:sz w:val="24"/>
          <w:szCs w:val="24"/>
        </w:rPr>
        <w:tab/>
      </w:r>
      <w:r w:rsidRPr="00592CFC">
        <w:rPr>
          <w:rFonts w:ascii="Times New Roman" w:hAnsi="Times New Roman" w:cs="Times New Roman"/>
          <w:sz w:val="24"/>
          <w:szCs w:val="24"/>
        </w:rPr>
        <w:t>MTSU School of Agribusiness and Agriscience 2007.</w:t>
      </w:r>
    </w:p>
    <w:p w14:paraId="6463B82C" w14:textId="59CC9F10" w:rsidR="00894CB4" w:rsidRPr="00894CB4" w:rsidRDefault="00894CB4" w:rsidP="00787BF4">
      <w:pPr>
        <w:spacing w:line="480" w:lineRule="auto"/>
        <w:rPr>
          <w:rFonts w:ascii="Times New Roman" w:hAnsi="Times New Roman" w:cs="Times New Roman"/>
          <w:sz w:val="24"/>
          <w:szCs w:val="24"/>
        </w:rPr>
      </w:pPr>
      <w:r w:rsidRPr="00894CB4">
        <w:rPr>
          <w:rFonts w:ascii="Times New Roman" w:hAnsi="Times New Roman" w:cs="Times New Roman"/>
          <w:sz w:val="24"/>
          <w:szCs w:val="24"/>
        </w:rPr>
        <w:t xml:space="preserve">Portz, D., Domoto, P. and Nonnecke G. 2005. Propagation Treatment Effects on Rooting of </w:t>
      </w:r>
      <w:r w:rsidR="002351A4">
        <w:rPr>
          <w:rFonts w:ascii="Times New Roman" w:hAnsi="Times New Roman" w:cs="Times New Roman"/>
          <w:sz w:val="24"/>
          <w:szCs w:val="24"/>
        </w:rPr>
        <w:tab/>
      </w:r>
      <w:r w:rsidRPr="00894CB4">
        <w:rPr>
          <w:rFonts w:ascii="Times New Roman" w:hAnsi="Times New Roman" w:cs="Times New Roman"/>
          <w:sz w:val="24"/>
          <w:szCs w:val="24"/>
        </w:rPr>
        <w:t xml:space="preserve">'Cynthiana' Grape Hardwood Cuttings. Annual Fruit/Vegetable Progress Report 2004 </w:t>
      </w:r>
      <w:r w:rsidR="002351A4">
        <w:rPr>
          <w:rFonts w:ascii="Times New Roman" w:hAnsi="Times New Roman" w:cs="Times New Roman"/>
          <w:sz w:val="24"/>
          <w:szCs w:val="24"/>
        </w:rPr>
        <w:tab/>
      </w:r>
      <w:r w:rsidRPr="00894CB4">
        <w:rPr>
          <w:rFonts w:ascii="Times New Roman" w:hAnsi="Times New Roman" w:cs="Times New Roman"/>
          <w:sz w:val="24"/>
          <w:szCs w:val="24"/>
        </w:rPr>
        <w:t>FG.601. 56-58. Iowa State University Department of Horticulture</w:t>
      </w:r>
      <w:r>
        <w:rPr>
          <w:rFonts w:ascii="Times New Roman" w:hAnsi="Times New Roman" w:cs="Times New Roman"/>
          <w:sz w:val="24"/>
          <w:szCs w:val="24"/>
        </w:rPr>
        <w:t>.</w:t>
      </w:r>
    </w:p>
    <w:p w14:paraId="0FEED541" w14:textId="65692C6B" w:rsidR="00894CB4" w:rsidRPr="00894CB4" w:rsidRDefault="00894CB4" w:rsidP="00787BF4">
      <w:pPr>
        <w:spacing w:line="480" w:lineRule="auto"/>
        <w:rPr>
          <w:rFonts w:ascii="Times New Roman" w:hAnsi="Times New Roman" w:cs="Times New Roman"/>
          <w:sz w:val="24"/>
          <w:szCs w:val="24"/>
        </w:rPr>
      </w:pPr>
      <w:r w:rsidRPr="00592CFC">
        <w:rPr>
          <w:rFonts w:ascii="Times New Roman" w:hAnsi="Times New Roman" w:cs="Times New Roman"/>
          <w:sz w:val="24"/>
          <w:szCs w:val="24"/>
        </w:rPr>
        <w:t xml:space="preserve">Uhls, A.L. 2016. The Effect of Sample Date on the Propagation Success Rate of the grape, </w:t>
      </w:r>
      <w:r w:rsidR="002351A4">
        <w:rPr>
          <w:rFonts w:ascii="Times New Roman" w:hAnsi="Times New Roman" w:cs="Times New Roman"/>
          <w:sz w:val="24"/>
          <w:szCs w:val="24"/>
        </w:rPr>
        <w:tab/>
      </w:r>
      <w:r w:rsidRPr="00592CFC">
        <w:rPr>
          <w:rFonts w:ascii="Times New Roman" w:hAnsi="Times New Roman" w:cs="Times New Roman"/>
          <w:i/>
          <w:sz w:val="24"/>
          <w:szCs w:val="24"/>
        </w:rPr>
        <w:t>Vitis aestivalis “</w:t>
      </w:r>
      <w:r w:rsidRPr="00592CFC">
        <w:rPr>
          <w:rFonts w:ascii="Times New Roman" w:hAnsi="Times New Roman" w:cs="Times New Roman"/>
          <w:sz w:val="24"/>
          <w:szCs w:val="24"/>
        </w:rPr>
        <w:t>Norton/Cynthia</w:t>
      </w:r>
      <w:r w:rsidR="003D6C4F">
        <w:rPr>
          <w:rFonts w:ascii="Times New Roman" w:hAnsi="Times New Roman" w:cs="Times New Roman"/>
          <w:sz w:val="24"/>
          <w:szCs w:val="24"/>
        </w:rPr>
        <w:t>na</w:t>
      </w:r>
      <w:r w:rsidRPr="00592CFC">
        <w:rPr>
          <w:rFonts w:ascii="Times New Roman" w:hAnsi="Times New Roman" w:cs="Times New Roman"/>
          <w:sz w:val="24"/>
          <w:szCs w:val="24"/>
        </w:rPr>
        <w:t xml:space="preserve">.” Honors Thesis, Middle Tennessee State University. </w:t>
      </w:r>
      <w:r w:rsidR="002351A4">
        <w:rPr>
          <w:rFonts w:ascii="Times New Roman" w:hAnsi="Times New Roman" w:cs="Times New Roman"/>
          <w:sz w:val="24"/>
          <w:szCs w:val="24"/>
        </w:rPr>
        <w:tab/>
      </w:r>
      <w:r w:rsidRPr="00592CFC">
        <w:rPr>
          <w:rFonts w:ascii="Times New Roman" w:hAnsi="Times New Roman" w:cs="Times New Roman"/>
          <w:sz w:val="24"/>
          <w:szCs w:val="24"/>
        </w:rPr>
        <w:t>14pg</w:t>
      </w:r>
    </w:p>
    <w:p w14:paraId="5877DF6D" w14:textId="21E749EC" w:rsidR="006A7424" w:rsidRDefault="00592CFC" w:rsidP="00787BF4">
      <w:pPr>
        <w:spacing w:line="480" w:lineRule="auto"/>
        <w:rPr>
          <w:rFonts w:ascii="Times New Roman" w:hAnsi="Times New Roman" w:cs="Times New Roman"/>
          <w:sz w:val="24"/>
          <w:szCs w:val="24"/>
        </w:rPr>
      </w:pPr>
      <w:r w:rsidRPr="00592CFC">
        <w:rPr>
          <w:rFonts w:ascii="Times New Roman" w:hAnsi="Times New Roman" w:cs="Times New Roman"/>
          <w:sz w:val="24"/>
          <w:szCs w:val="24"/>
        </w:rPr>
        <w:t>“</w:t>
      </w:r>
      <w:bookmarkStart w:id="2" w:name="_Hlk499827596"/>
      <w:r w:rsidRPr="00592CFC">
        <w:rPr>
          <w:rFonts w:ascii="Times New Roman" w:hAnsi="Times New Roman" w:cs="Times New Roman"/>
          <w:sz w:val="24"/>
          <w:szCs w:val="24"/>
        </w:rPr>
        <w:t>Varietal Character: Norton/Cynthia</w:t>
      </w:r>
      <w:r w:rsidR="002B6926">
        <w:rPr>
          <w:rFonts w:ascii="Times New Roman" w:hAnsi="Times New Roman" w:cs="Times New Roman"/>
          <w:sz w:val="24"/>
          <w:szCs w:val="24"/>
        </w:rPr>
        <w:t>na</w:t>
      </w:r>
      <w:bookmarkEnd w:id="2"/>
      <w:r w:rsidRPr="00592CFC">
        <w:rPr>
          <w:rFonts w:ascii="Times New Roman" w:hAnsi="Times New Roman" w:cs="Times New Roman"/>
          <w:sz w:val="24"/>
          <w:szCs w:val="24"/>
        </w:rPr>
        <w:t xml:space="preserve">.” Appellation America: All the wines of North </w:t>
      </w:r>
      <w:r w:rsidR="002351A4">
        <w:rPr>
          <w:rFonts w:ascii="Times New Roman" w:hAnsi="Times New Roman" w:cs="Times New Roman"/>
          <w:sz w:val="24"/>
          <w:szCs w:val="24"/>
        </w:rPr>
        <w:tab/>
      </w:r>
      <w:r w:rsidRPr="00592CFC">
        <w:rPr>
          <w:rFonts w:ascii="Times New Roman" w:hAnsi="Times New Roman" w:cs="Times New Roman"/>
          <w:sz w:val="24"/>
          <w:szCs w:val="24"/>
        </w:rPr>
        <w:t>America. N.p., n.d.</w:t>
      </w:r>
      <w:r w:rsidR="006A7424">
        <w:rPr>
          <w:rFonts w:ascii="Times New Roman" w:hAnsi="Times New Roman" w:cs="Times New Roman"/>
          <w:sz w:val="24"/>
          <w:szCs w:val="24"/>
        </w:rPr>
        <w:t xml:space="preserve"> Web. 18 Jan. 2017.</w:t>
      </w:r>
    </w:p>
    <w:p w14:paraId="760CCFFF" w14:textId="6A655AA5" w:rsidR="007F6157" w:rsidRPr="007F6157" w:rsidRDefault="007F6157" w:rsidP="00787BF4">
      <w:pPr>
        <w:spacing w:line="480" w:lineRule="auto"/>
        <w:rPr>
          <w:rFonts w:ascii="Times New Roman" w:hAnsi="Times New Roman" w:cs="Times New Roman"/>
          <w:sz w:val="24"/>
          <w:szCs w:val="24"/>
        </w:rPr>
      </w:pPr>
      <w:r w:rsidRPr="007F6157">
        <w:rPr>
          <w:rFonts w:ascii="Times New Roman" w:hAnsi="Times New Roman" w:cs="Times New Roman"/>
          <w:color w:val="000000"/>
          <w:sz w:val="24"/>
          <w:szCs w:val="24"/>
          <w:shd w:val="clear" w:color="auto" w:fill="FFFFFF"/>
        </w:rPr>
        <w:t xml:space="preserve">Wilson, A. , Fuller, M. , Smith, S. , Johnston, T. and Du Bois, J. (2016) A Protocol for </w:t>
      </w:r>
      <w:r w:rsidR="002351A4">
        <w:rPr>
          <w:rFonts w:ascii="Times New Roman" w:hAnsi="Times New Roman" w:cs="Times New Roman"/>
          <w:color w:val="000000"/>
          <w:sz w:val="24"/>
          <w:szCs w:val="24"/>
          <w:shd w:val="clear" w:color="auto" w:fill="FFFFFF"/>
        </w:rPr>
        <w:tab/>
      </w:r>
      <w:r w:rsidRPr="007F6157">
        <w:rPr>
          <w:rFonts w:ascii="Times New Roman" w:hAnsi="Times New Roman" w:cs="Times New Roman"/>
          <w:color w:val="000000"/>
          <w:sz w:val="24"/>
          <w:szCs w:val="24"/>
          <w:shd w:val="clear" w:color="auto" w:fill="FFFFFF"/>
        </w:rPr>
        <w:t>Endophyte-</w:t>
      </w:r>
      <w:r w:rsidRPr="007F6157">
        <w:rPr>
          <w:rFonts w:ascii="Times New Roman" w:hAnsi="Times New Roman" w:cs="Times New Roman"/>
          <w:color w:val="000000"/>
          <w:sz w:val="24"/>
          <w:szCs w:val="24"/>
          <w:shd w:val="clear" w:color="auto" w:fill="FFFFFF"/>
        </w:rPr>
        <w:softHyphen/>
        <w:t>Free Callus Tissue of the Grape </w:t>
      </w:r>
      <w:r w:rsidRPr="007F6157">
        <w:rPr>
          <w:rFonts w:ascii="Times New Roman" w:hAnsi="Times New Roman" w:cs="Times New Roman"/>
          <w:i/>
          <w:iCs/>
          <w:color w:val="000000"/>
          <w:sz w:val="24"/>
          <w:szCs w:val="24"/>
          <w:shd w:val="clear" w:color="auto" w:fill="FFFFFF"/>
        </w:rPr>
        <w:t>Vitis aestivalis</w:t>
      </w:r>
      <w:r w:rsidRPr="007F6157">
        <w:rPr>
          <w:rFonts w:ascii="Times New Roman" w:hAnsi="Times New Roman" w:cs="Times New Roman"/>
          <w:color w:val="000000"/>
          <w:sz w:val="24"/>
          <w:szCs w:val="24"/>
          <w:shd w:val="clear" w:color="auto" w:fill="FFFFFF"/>
        </w:rPr>
        <w:t xml:space="preserve"> “Norton/Cynthiana” </w:t>
      </w:r>
      <w:r w:rsidR="002351A4">
        <w:rPr>
          <w:rFonts w:ascii="Times New Roman" w:hAnsi="Times New Roman" w:cs="Times New Roman"/>
          <w:color w:val="000000"/>
          <w:sz w:val="24"/>
          <w:szCs w:val="24"/>
          <w:shd w:val="clear" w:color="auto" w:fill="FFFFFF"/>
        </w:rPr>
        <w:tab/>
      </w:r>
      <w:r w:rsidRPr="007F6157">
        <w:rPr>
          <w:rFonts w:ascii="Times New Roman" w:hAnsi="Times New Roman" w:cs="Times New Roman"/>
          <w:color w:val="000000"/>
          <w:sz w:val="24"/>
          <w:szCs w:val="24"/>
          <w:shd w:val="clear" w:color="auto" w:fill="FFFFFF"/>
        </w:rPr>
        <w:t>(Vitaceae). </w:t>
      </w:r>
      <w:r w:rsidRPr="007F6157">
        <w:rPr>
          <w:rFonts w:ascii="Times New Roman" w:hAnsi="Times New Roman" w:cs="Times New Roman"/>
          <w:i/>
          <w:iCs/>
          <w:color w:val="000000"/>
          <w:sz w:val="24"/>
          <w:szCs w:val="24"/>
          <w:shd w:val="clear" w:color="auto" w:fill="FFFFFF"/>
        </w:rPr>
        <w:t>Agricultural Sciences</w:t>
      </w:r>
      <w:r w:rsidRPr="007F6157">
        <w:rPr>
          <w:rFonts w:ascii="Times New Roman" w:hAnsi="Times New Roman" w:cs="Times New Roman"/>
          <w:color w:val="000000"/>
          <w:sz w:val="24"/>
          <w:szCs w:val="24"/>
          <w:shd w:val="clear" w:color="auto" w:fill="FFFFFF"/>
        </w:rPr>
        <w:t>, </w:t>
      </w:r>
      <w:r w:rsidRPr="007F6157">
        <w:rPr>
          <w:rFonts w:ascii="Times New Roman" w:hAnsi="Times New Roman" w:cs="Times New Roman"/>
          <w:b/>
          <w:bCs/>
          <w:color w:val="000000"/>
          <w:sz w:val="24"/>
          <w:szCs w:val="24"/>
          <w:shd w:val="clear" w:color="auto" w:fill="FFFFFF"/>
        </w:rPr>
        <w:t>7</w:t>
      </w:r>
      <w:r w:rsidRPr="007F6157">
        <w:rPr>
          <w:rFonts w:ascii="Times New Roman" w:hAnsi="Times New Roman" w:cs="Times New Roman"/>
          <w:color w:val="000000"/>
          <w:sz w:val="24"/>
          <w:szCs w:val="24"/>
          <w:shd w:val="clear" w:color="auto" w:fill="FFFFFF"/>
        </w:rPr>
        <w:t>, 680-692. doi: </w:t>
      </w:r>
      <w:hyperlink r:id="rId18" w:tgtFrame="_blank" w:history="1">
        <w:r w:rsidRPr="007F6157">
          <w:rPr>
            <w:rStyle w:val="Hyperlink"/>
            <w:rFonts w:ascii="Times New Roman" w:hAnsi="Times New Roman" w:cs="Times New Roman"/>
            <w:color w:val="185FAF"/>
            <w:sz w:val="24"/>
            <w:szCs w:val="24"/>
            <w:shd w:val="clear" w:color="auto" w:fill="FFFFFF"/>
          </w:rPr>
          <w:t>10.4236/as.2016.710064</w:t>
        </w:r>
      </w:hyperlink>
      <w:r w:rsidRPr="007F6157">
        <w:rPr>
          <w:rFonts w:ascii="Times New Roman" w:hAnsi="Times New Roman" w:cs="Times New Roman"/>
          <w:color w:val="000000"/>
          <w:sz w:val="24"/>
          <w:szCs w:val="24"/>
          <w:shd w:val="clear" w:color="auto" w:fill="FFFFFF"/>
        </w:rPr>
        <w:t>.</w:t>
      </w:r>
    </w:p>
    <w:sectPr w:rsidR="007F6157" w:rsidRPr="007F6157" w:rsidSect="00657F0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565851" w14:textId="77777777" w:rsidR="00E83D2F" w:rsidRDefault="00E83D2F" w:rsidP="006C35D3">
      <w:pPr>
        <w:spacing w:after="0" w:line="240" w:lineRule="auto"/>
      </w:pPr>
      <w:r>
        <w:separator/>
      </w:r>
    </w:p>
  </w:endnote>
  <w:endnote w:type="continuationSeparator" w:id="0">
    <w:p w14:paraId="26D37011" w14:textId="77777777" w:rsidR="00E83D2F" w:rsidRDefault="00E83D2F" w:rsidP="006C35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1248437"/>
      <w:docPartObj>
        <w:docPartGallery w:val="Page Numbers (Bottom of Page)"/>
        <w:docPartUnique/>
      </w:docPartObj>
    </w:sdtPr>
    <w:sdtEndPr>
      <w:rPr>
        <w:noProof/>
      </w:rPr>
    </w:sdtEndPr>
    <w:sdtContent>
      <w:p w14:paraId="329893F2" w14:textId="279BEE95" w:rsidR="00B532A3" w:rsidRDefault="00B532A3">
        <w:pPr>
          <w:pStyle w:val="Footer"/>
          <w:jc w:val="center"/>
        </w:pPr>
        <w:r>
          <w:fldChar w:fldCharType="begin"/>
        </w:r>
        <w:r>
          <w:instrText xml:space="preserve"> PAGE   \* MERGEFORMAT </w:instrText>
        </w:r>
        <w:r>
          <w:fldChar w:fldCharType="separate"/>
        </w:r>
        <w:r w:rsidR="008E7D92">
          <w:rPr>
            <w:noProof/>
          </w:rPr>
          <w:t>iv</w:t>
        </w:r>
        <w:r>
          <w:rPr>
            <w:noProof/>
          </w:rPr>
          <w:fldChar w:fldCharType="end"/>
        </w:r>
      </w:p>
    </w:sdtContent>
  </w:sdt>
  <w:p w14:paraId="382790F9" w14:textId="77777777" w:rsidR="00B532A3" w:rsidRDefault="00B53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3B49FC" w14:textId="77777777" w:rsidR="00E83D2F" w:rsidRDefault="00E83D2F" w:rsidP="006C35D3">
      <w:pPr>
        <w:spacing w:after="0" w:line="240" w:lineRule="auto"/>
      </w:pPr>
      <w:r>
        <w:separator/>
      </w:r>
    </w:p>
  </w:footnote>
  <w:footnote w:type="continuationSeparator" w:id="0">
    <w:p w14:paraId="78B76A3F" w14:textId="77777777" w:rsidR="00E83D2F" w:rsidRDefault="00E83D2F" w:rsidP="006C35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9039E7" w14:textId="77777777" w:rsidR="00B532A3" w:rsidRDefault="00B532A3">
    <w:pPr>
      <w:pStyle w:val="Header"/>
      <w:jc w:val="right"/>
    </w:pPr>
  </w:p>
  <w:p w14:paraId="020A2C3D" w14:textId="77777777" w:rsidR="00B532A3" w:rsidRDefault="00B532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03CF7"/>
    <w:multiLevelType w:val="hybridMultilevel"/>
    <w:tmpl w:val="5874C71E"/>
    <w:lvl w:ilvl="0" w:tplc="81E4A9BE">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5E901BA"/>
    <w:multiLevelType w:val="hybridMultilevel"/>
    <w:tmpl w:val="43DE004A"/>
    <w:lvl w:ilvl="0" w:tplc="D0E22E86">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F380ABB"/>
    <w:multiLevelType w:val="hybridMultilevel"/>
    <w:tmpl w:val="FED84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18012FF"/>
    <w:multiLevelType w:val="hybridMultilevel"/>
    <w:tmpl w:val="DA884F9C"/>
    <w:lvl w:ilvl="0" w:tplc="B8B44D9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14D"/>
    <w:rsid w:val="00023081"/>
    <w:rsid w:val="0002425D"/>
    <w:rsid w:val="00033BC2"/>
    <w:rsid w:val="000566E9"/>
    <w:rsid w:val="00063D46"/>
    <w:rsid w:val="0006578A"/>
    <w:rsid w:val="0007223B"/>
    <w:rsid w:val="00076528"/>
    <w:rsid w:val="000916C8"/>
    <w:rsid w:val="000918A6"/>
    <w:rsid w:val="00095037"/>
    <w:rsid w:val="000B692C"/>
    <w:rsid w:val="000D1206"/>
    <w:rsid w:val="000D1AAA"/>
    <w:rsid w:val="000E201F"/>
    <w:rsid w:val="000E2B5F"/>
    <w:rsid w:val="000F4515"/>
    <w:rsid w:val="00104617"/>
    <w:rsid w:val="00130626"/>
    <w:rsid w:val="00135CC3"/>
    <w:rsid w:val="0014706D"/>
    <w:rsid w:val="0016081F"/>
    <w:rsid w:val="00162EF6"/>
    <w:rsid w:val="00163D9F"/>
    <w:rsid w:val="001654A3"/>
    <w:rsid w:val="00180568"/>
    <w:rsid w:val="001839F2"/>
    <w:rsid w:val="001845D9"/>
    <w:rsid w:val="00186760"/>
    <w:rsid w:val="001A60F1"/>
    <w:rsid w:val="001B1BCE"/>
    <w:rsid w:val="001B611B"/>
    <w:rsid w:val="001C3749"/>
    <w:rsid w:val="001E2BFF"/>
    <w:rsid w:val="001F740F"/>
    <w:rsid w:val="00221B92"/>
    <w:rsid w:val="002267AD"/>
    <w:rsid w:val="002344A5"/>
    <w:rsid w:val="002351A4"/>
    <w:rsid w:val="002438E6"/>
    <w:rsid w:val="00244CFB"/>
    <w:rsid w:val="0024745E"/>
    <w:rsid w:val="00253BFC"/>
    <w:rsid w:val="002659A5"/>
    <w:rsid w:val="00290018"/>
    <w:rsid w:val="002B3493"/>
    <w:rsid w:val="002B6926"/>
    <w:rsid w:val="002D23C1"/>
    <w:rsid w:val="002D5CB0"/>
    <w:rsid w:val="002E0E5E"/>
    <w:rsid w:val="002F56A9"/>
    <w:rsid w:val="00303468"/>
    <w:rsid w:val="003057ED"/>
    <w:rsid w:val="00352BC8"/>
    <w:rsid w:val="00360CBC"/>
    <w:rsid w:val="00387239"/>
    <w:rsid w:val="00390C96"/>
    <w:rsid w:val="003B4D8B"/>
    <w:rsid w:val="003D5680"/>
    <w:rsid w:val="003D581A"/>
    <w:rsid w:val="003D6C4F"/>
    <w:rsid w:val="003E14C5"/>
    <w:rsid w:val="003E5F10"/>
    <w:rsid w:val="00406E3F"/>
    <w:rsid w:val="00412630"/>
    <w:rsid w:val="00420605"/>
    <w:rsid w:val="004225DC"/>
    <w:rsid w:val="00422D8F"/>
    <w:rsid w:val="004606CF"/>
    <w:rsid w:val="004648A4"/>
    <w:rsid w:val="00470ABD"/>
    <w:rsid w:val="0047234A"/>
    <w:rsid w:val="0048107C"/>
    <w:rsid w:val="004823B6"/>
    <w:rsid w:val="004B4186"/>
    <w:rsid w:val="004D4A58"/>
    <w:rsid w:val="004D7BF2"/>
    <w:rsid w:val="004E7288"/>
    <w:rsid w:val="00500D29"/>
    <w:rsid w:val="005059C1"/>
    <w:rsid w:val="00527583"/>
    <w:rsid w:val="00534CB2"/>
    <w:rsid w:val="00557F81"/>
    <w:rsid w:val="00565BF2"/>
    <w:rsid w:val="005661A8"/>
    <w:rsid w:val="00583701"/>
    <w:rsid w:val="00583E2B"/>
    <w:rsid w:val="00592CFC"/>
    <w:rsid w:val="005A63F2"/>
    <w:rsid w:val="005B5C72"/>
    <w:rsid w:val="005C5CA8"/>
    <w:rsid w:val="005D5DC6"/>
    <w:rsid w:val="005E60B9"/>
    <w:rsid w:val="005E712D"/>
    <w:rsid w:val="005F093B"/>
    <w:rsid w:val="00624565"/>
    <w:rsid w:val="006337C5"/>
    <w:rsid w:val="00644237"/>
    <w:rsid w:val="00657F0E"/>
    <w:rsid w:val="00663F35"/>
    <w:rsid w:val="00667E7B"/>
    <w:rsid w:val="0068243A"/>
    <w:rsid w:val="00692FA7"/>
    <w:rsid w:val="006A4DCB"/>
    <w:rsid w:val="006A7424"/>
    <w:rsid w:val="006C35D3"/>
    <w:rsid w:val="006E748F"/>
    <w:rsid w:val="006F079D"/>
    <w:rsid w:val="00706747"/>
    <w:rsid w:val="00725391"/>
    <w:rsid w:val="007362ED"/>
    <w:rsid w:val="00746882"/>
    <w:rsid w:val="007549B1"/>
    <w:rsid w:val="007550EF"/>
    <w:rsid w:val="00783A9F"/>
    <w:rsid w:val="00787BF4"/>
    <w:rsid w:val="00793049"/>
    <w:rsid w:val="00797FD0"/>
    <w:rsid w:val="007C5223"/>
    <w:rsid w:val="007D40B8"/>
    <w:rsid w:val="007F6157"/>
    <w:rsid w:val="00800BDC"/>
    <w:rsid w:val="0080615D"/>
    <w:rsid w:val="00807B85"/>
    <w:rsid w:val="00822135"/>
    <w:rsid w:val="00831221"/>
    <w:rsid w:val="008360B8"/>
    <w:rsid w:val="008405FD"/>
    <w:rsid w:val="00882503"/>
    <w:rsid w:val="00894CB4"/>
    <w:rsid w:val="00895C28"/>
    <w:rsid w:val="008A7688"/>
    <w:rsid w:val="008C2B78"/>
    <w:rsid w:val="008C2E43"/>
    <w:rsid w:val="008C439D"/>
    <w:rsid w:val="008D3588"/>
    <w:rsid w:val="008D48AC"/>
    <w:rsid w:val="008E0D3F"/>
    <w:rsid w:val="008E7D92"/>
    <w:rsid w:val="008F428E"/>
    <w:rsid w:val="008F467C"/>
    <w:rsid w:val="00900EA1"/>
    <w:rsid w:val="00947F8A"/>
    <w:rsid w:val="0095631D"/>
    <w:rsid w:val="00977F8F"/>
    <w:rsid w:val="009936AE"/>
    <w:rsid w:val="00994982"/>
    <w:rsid w:val="009A02DB"/>
    <w:rsid w:val="009A43C8"/>
    <w:rsid w:val="009B3B64"/>
    <w:rsid w:val="009C691C"/>
    <w:rsid w:val="009D11F4"/>
    <w:rsid w:val="009D1E94"/>
    <w:rsid w:val="009D50AA"/>
    <w:rsid w:val="009E1AE2"/>
    <w:rsid w:val="009F0076"/>
    <w:rsid w:val="00A040E4"/>
    <w:rsid w:val="00A05A39"/>
    <w:rsid w:val="00A32047"/>
    <w:rsid w:val="00A32F29"/>
    <w:rsid w:val="00A417E0"/>
    <w:rsid w:val="00A42E5A"/>
    <w:rsid w:val="00A47C73"/>
    <w:rsid w:val="00A51314"/>
    <w:rsid w:val="00A62137"/>
    <w:rsid w:val="00A73706"/>
    <w:rsid w:val="00A778BB"/>
    <w:rsid w:val="00A779C6"/>
    <w:rsid w:val="00A92D8F"/>
    <w:rsid w:val="00A94687"/>
    <w:rsid w:val="00AB630E"/>
    <w:rsid w:val="00AC3DC0"/>
    <w:rsid w:val="00AC499D"/>
    <w:rsid w:val="00AC4AD3"/>
    <w:rsid w:val="00AC6826"/>
    <w:rsid w:val="00AD0CA3"/>
    <w:rsid w:val="00AE3B8B"/>
    <w:rsid w:val="00AE4307"/>
    <w:rsid w:val="00AE5DD1"/>
    <w:rsid w:val="00B04F72"/>
    <w:rsid w:val="00B14BDD"/>
    <w:rsid w:val="00B21760"/>
    <w:rsid w:val="00B370F0"/>
    <w:rsid w:val="00B477FF"/>
    <w:rsid w:val="00B532A3"/>
    <w:rsid w:val="00B635F8"/>
    <w:rsid w:val="00B71E90"/>
    <w:rsid w:val="00B821C1"/>
    <w:rsid w:val="00B828B5"/>
    <w:rsid w:val="00B87EE6"/>
    <w:rsid w:val="00B93B46"/>
    <w:rsid w:val="00B946E8"/>
    <w:rsid w:val="00BB2C5E"/>
    <w:rsid w:val="00BD457A"/>
    <w:rsid w:val="00BF6F2B"/>
    <w:rsid w:val="00C1314D"/>
    <w:rsid w:val="00C2307F"/>
    <w:rsid w:val="00C27472"/>
    <w:rsid w:val="00C33FC2"/>
    <w:rsid w:val="00C34FCE"/>
    <w:rsid w:val="00C846AC"/>
    <w:rsid w:val="00C87DC5"/>
    <w:rsid w:val="00CB1104"/>
    <w:rsid w:val="00CB7A47"/>
    <w:rsid w:val="00CC255E"/>
    <w:rsid w:val="00CD0590"/>
    <w:rsid w:val="00CD0B70"/>
    <w:rsid w:val="00CE6952"/>
    <w:rsid w:val="00CF191C"/>
    <w:rsid w:val="00D02D48"/>
    <w:rsid w:val="00D07706"/>
    <w:rsid w:val="00D30CF2"/>
    <w:rsid w:val="00D534D4"/>
    <w:rsid w:val="00D55BC7"/>
    <w:rsid w:val="00D60EE5"/>
    <w:rsid w:val="00D64563"/>
    <w:rsid w:val="00D868F3"/>
    <w:rsid w:val="00DA6688"/>
    <w:rsid w:val="00DB4D7D"/>
    <w:rsid w:val="00DC78B4"/>
    <w:rsid w:val="00DD7367"/>
    <w:rsid w:val="00DE4A51"/>
    <w:rsid w:val="00DF2D3D"/>
    <w:rsid w:val="00E07930"/>
    <w:rsid w:val="00E14DC1"/>
    <w:rsid w:val="00E16936"/>
    <w:rsid w:val="00E2665B"/>
    <w:rsid w:val="00E5390B"/>
    <w:rsid w:val="00E67419"/>
    <w:rsid w:val="00E67BB9"/>
    <w:rsid w:val="00E8016B"/>
    <w:rsid w:val="00E83196"/>
    <w:rsid w:val="00E83D2F"/>
    <w:rsid w:val="00E84D94"/>
    <w:rsid w:val="00EC34A0"/>
    <w:rsid w:val="00ED307D"/>
    <w:rsid w:val="00ED5B44"/>
    <w:rsid w:val="00EE24D8"/>
    <w:rsid w:val="00F2190E"/>
    <w:rsid w:val="00F238AB"/>
    <w:rsid w:val="00F25AD5"/>
    <w:rsid w:val="00F75A75"/>
    <w:rsid w:val="00F93037"/>
    <w:rsid w:val="00FC1D4C"/>
    <w:rsid w:val="00FD1958"/>
    <w:rsid w:val="00FD1BFA"/>
    <w:rsid w:val="00FD49CD"/>
    <w:rsid w:val="00FF4A31"/>
    <w:rsid w:val="00FF688B"/>
    <w:rsid w:val="00FF6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0A4325"/>
  <w15:chartTrackingRefBased/>
  <w15:docId w15:val="{2FD89396-1640-4EA9-B2C3-C9DEE1BE5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131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C78B4"/>
    <w:pPr>
      <w:ind w:left="720"/>
      <w:contextualSpacing/>
    </w:pPr>
  </w:style>
  <w:style w:type="table" w:styleId="TableGrid">
    <w:name w:val="Table Grid"/>
    <w:basedOn w:val="TableNormal"/>
    <w:uiPriority w:val="39"/>
    <w:rsid w:val="001845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D05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590"/>
    <w:rPr>
      <w:rFonts w:ascii="Segoe UI" w:hAnsi="Segoe UI" w:cs="Segoe UI"/>
      <w:sz w:val="18"/>
      <w:szCs w:val="18"/>
    </w:rPr>
  </w:style>
  <w:style w:type="paragraph" w:styleId="Header">
    <w:name w:val="header"/>
    <w:basedOn w:val="Normal"/>
    <w:link w:val="HeaderChar"/>
    <w:uiPriority w:val="99"/>
    <w:unhideWhenUsed/>
    <w:rsid w:val="006C35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35D3"/>
  </w:style>
  <w:style w:type="paragraph" w:styleId="Footer">
    <w:name w:val="footer"/>
    <w:basedOn w:val="Normal"/>
    <w:link w:val="FooterChar"/>
    <w:uiPriority w:val="99"/>
    <w:unhideWhenUsed/>
    <w:rsid w:val="006C35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35D3"/>
  </w:style>
  <w:style w:type="paragraph" w:styleId="Title">
    <w:name w:val="Title"/>
    <w:basedOn w:val="Normal"/>
    <w:link w:val="TitleChar"/>
    <w:qFormat/>
    <w:rsid w:val="00CD0B70"/>
    <w:pPr>
      <w:spacing w:after="0" w:line="240" w:lineRule="auto"/>
      <w:jc w:val="center"/>
    </w:pPr>
    <w:rPr>
      <w:rFonts w:ascii="Arial" w:eastAsia="Times New Roman" w:hAnsi="Arial" w:cs="Arial"/>
      <w:sz w:val="36"/>
      <w:szCs w:val="24"/>
    </w:rPr>
  </w:style>
  <w:style w:type="character" w:customStyle="1" w:styleId="TitleChar">
    <w:name w:val="Title Char"/>
    <w:basedOn w:val="DefaultParagraphFont"/>
    <w:link w:val="Title"/>
    <w:rsid w:val="00CD0B70"/>
    <w:rPr>
      <w:rFonts w:ascii="Arial" w:eastAsia="Times New Roman" w:hAnsi="Arial" w:cs="Arial"/>
      <w:sz w:val="36"/>
      <w:szCs w:val="24"/>
    </w:rPr>
  </w:style>
  <w:style w:type="character" w:styleId="Hyperlink">
    <w:name w:val="Hyperlink"/>
    <w:basedOn w:val="DefaultParagraphFont"/>
    <w:uiPriority w:val="99"/>
    <w:semiHidden/>
    <w:unhideWhenUsed/>
    <w:rsid w:val="007F61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488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hyperlink" Target="http://dx.doi.org/10.4236/as.2016.71006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F:\Thesis\Thesis%20Projec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Sheet1!$P$4</c:f>
              <c:strCache>
                <c:ptCount val="1"/>
                <c:pt idx="0">
                  <c:v> % Propagated</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Sheet1!$O$5:$O$26</c:f>
              <c:numCache>
                <c:formatCode>m/d/yyyy</c:formatCode>
                <c:ptCount val="22"/>
                <c:pt idx="0">
                  <c:v>42829</c:v>
                </c:pt>
                <c:pt idx="1">
                  <c:v>42835</c:v>
                </c:pt>
                <c:pt idx="2">
                  <c:v>42842</c:v>
                </c:pt>
                <c:pt idx="3">
                  <c:v>42849</c:v>
                </c:pt>
                <c:pt idx="4">
                  <c:v>42856</c:v>
                </c:pt>
                <c:pt idx="5">
                  <c:v>42863</c:v>
                </c:pt>
                <c:pt idx="6">
                  <c:v>42870</c:v>
                </c:pt>
                <c:pt idx="7">
                  <c:v>42877</c:v>
                </c:pt>
                <c:pt idx="8">
                  <c:v>42882</c:v>
                </c:pt>
                <c:pt idx="9">
                  <c:v>42891</c:v>
                </c:pt>
                <c:pt idx="10">
                  <c:v>42898</c:v>
                </c:pt>
                <c:pt idx="11">
                  <c:v>42903</c:v>
                </c:pt>
                <c:pt idx="12">
                  <c:v>42911</c:v>
                </c:pt>
                <c:pt idx="13">
                  <c:v>42916</c:v>
                </c:pt>
                <c:pt idx="14">
                  <c:v>42924</c:v>
                </c:pt>
                <c:pt idx="15">
                  <c:v>42933</c:v>
                </c:pt>
                <c:pt idx="16">
                  <c:v>42940</c:v>
                </c:pt>
                <c:pt idx="17">
                  <c:v>42947</c:v>
                </c:pt>
                <c:pt idx="18">
                  <c:v>42954</c:v>
                </c:pt>
                <c:pt idx="19">
                  <c:v>42967</c:v>
                </c:pt>
                <c:pt idx="20">
                  <c:v>42975</c:v>
                </c:pt>
                <c:pt idx="21">
                  <c:v>42982</c:v>
                </c:pt>
              </c:numCache>
            </c:numRef>
          </c:xVal>
          <c:yVal>
            <c:numRef>
              <c:f>Sheet1!$P$5:$P$26</c:f>
              <c:numCache>
                <c:formatCode>General</c:formatCode>
                <c:ptCount val="22"/>
                <c:pt idx="0">
                  <c:v>0</c:v>
                </c:pt>
                <c:pt idx="1">
                  <c:v>2.5</c:v>
                </c:pt>
                <c:pt idx="2">
                  <c:v>0</c:v>
                </c:pt>
                <c:pt idx="3">
                  <c:v>0</c:v>
                </c:pt>
                <c:pt idx="4">
                  <c:v>0</c:v>
                </c:pt>
                <c:pt idx="5">
                  <c:v>0</c:v>
                </c:pt>
                <c:pt idx="6">
                  <c:v>0</c:v>
                </c:pt>
                <c:pt idx="7">
                  <c:v>2.5</c:v>
                </c:pt>
                <c:pt idx="8">
                  <c:v>0</c:v>
                </c:pt>
                <c:pt idx="9">
                  <c:v>5</c:v>
                </c:pt>
                <c:pt idx="10">
                  <c:v>10</c:v>
                </c:pt>
                <c:pt idx="11">
                  <c:v>7.5</c:v>
                </c:pt>
                <c:pt idx="12">
                  <c:v>5</c:v>
                </c:pt>
                <c:pt idx="13">
                  <c:v>0</c:v>
                </c:pt>
                <c:pt idx="14">
                  <c:v>7.5</c:v>
                </c:pt>
                <c:pt idx="15">
                  <c:v>0</c:v>
                </c:pt>
                <c:pt idx="16">
                  <c:v>0</c:v>
                </c:pt>
                <c:pt idx="17">
                  <c:v>0</c:v>
                </c:pt>
                <c:pt idx="18">
                  <c:v>2.5</c:v>
                </c:pt>
                <c:pt idx="19">
                  <c:v>0</c:v>
                </c:pt>
                <c:pt idx="20">
                  <c:v>0</c:v>
                </c:pt>
                <c:pt idx="21">
                  <c:v>0</c:v>
                </c:pt>
              </c:numCache>
            </c:numRef>
          </c:yVal>
          <c:smooth val="0"/>
          <c:extLst>
            <c:ext xmlns:c16="http://schemas.microsoft.com/office/drawing/2014/chart" uri="{C3380CC4-5D6E-409C-BE32-E72D297353CC}">
              <c16:uniqueId val="{00000000-B1E8-4A6B-9834-3E48772C7876}"/>
            </c:ext>
          </c:extLst>
        </c:ser>
        <c:dLbls>
          <c:showLegendKey val="0"/>
          <c:showVal val="0"/>
          <c:showCatName val="0"/>
          <c:showSerName val="0"/>
          <c:showPercent val="0"/>
          <c:showBubbleSize val="0"/>
        </c:dLbls>
        <c:axId val="973579152"/>
        <c:axId val="899655104"/>
      </c:scatterChart>
      <c:valAx>
        <c:axId val="973579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 Sampled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d/yyyy"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9655104"/>
        <c:crosses val="autoZero"/>
        <c:crossBetween val="midCat"/>
      </c:valAx>
      <c:valAx>
        <c:axId val="89965510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 Success Rate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357915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Sheet1!$L$4</c:f>
              <c:strCache>
                <c:ptCount val="1"/>
                <c:pt idx="0">
                  <c:v>High</c:v>
                </c:pt>
              </c:strCache>
            </c:strRef>
          </c:tx>
          <c:spPr>
            <a:ln w="19050" cap="rnd">
              <a:solidFill>
                <a:srgbClr val="FF0000"/>
              </a:solidFill>
              <a:round/>
            </a:ln>
            <a:effectLst/>
          </c:spPr>
          <c:marker>
            <c:symbol val="none"/>
          </c:marker>
          <c:xVal>
            <c:numRef>
              <c:f>Sheet1!$K$5:$K$219</c:f>
              <c:numCache>
                <c:formatCode>d\-mmm</c:formatCode>
                <c:ptCount val="215"/>
                <c:pt idx="0">
                  <c:v>42789</c:v>
                </c:pt>
                <c:pt idx="1">
                  <c:v>42790</c:v>
                </c:pt>
                <c:pt idx="2">
                  <c:v>42791</c:v>
                </c:pt>
                <c:pt idx="3">
                  <c:v>42792</c:v>
                </c:pt>
                <c:pt idx="4">
                  <c:v>42793</c:v>
                </c:pt>
                <c:pt idx="5">
                  <c:v>42794</c:v>
                </c:pt>
                <c:pt idx="6">
                  <c:v>42795</c:v>
                </c:pt>
                <c:pt idx="7">
                  <c:v>42796</c:v>
                </c:pt>
                <c:pt idx="8">
                  <c:v>42797</c:v>
                </c:pt>
                <c:pt idx="9">
                  <c:v>42798</c:v>
                </c:pt>
                <c:pt idx="10">
                  <c:v>42799</c:v>
                </c:pt>
                <c:pt idx="11">
                  <c:v>42800</c:v>
                </c:pt>
                <c:pt idx="12">
                  <c:v>42801</c:v>
                </c:pt>
                <c:pt idx="13">
                  <c:v>42802</c:v>
                </c:pt>
                <c:pt idx="14">
                  <c:v>42803</c:v>
                </c:pt>
                <c:pt idx="15">
                  <c:v>42804</c:v>
                </c:pt>
                <c:pt idx="16">
                  <c:v>42805</c:v>
                </c:pt>
                <c:pt idx="17">
                  <c:v>42806</c:v>
                </c:pt>
                <c:pt idx="18">
                  <c:v>42807</c:v>
                </c:pt>
                <c:pt idx="19">
                  <c:v>42808</c:v>
                </c:pt>
                <c:pt idx="20">
                  <c:v>42809</c:v>
                </c:pt>
                <c:pt idx="21">
                  <c:v>42810</c:v>
                </c:pt>
                <c:pt idx="22">
                  <c:v>42811</c:v>
                </c:pt>
                <c:pt idx="23">
                  <c:v>42812</c:v>
                </c:pt>
                <c:pt idx="24">
                  <c:v>42813</c:v>
                </c:pt>
                <c:pt idx="25">
                  <c:v>42814</c:v>
                </c:pt>
                <c:pt idx="26">
                  <c:v>42815</c:v>
                </c:pt>
                <c:pt idx="27">
                  <c:v>42816</c:v>
                </c:pt>
                <c:pt idx="28">
                  <c:v>42817</c:v>
                </c:pt>
                <c:pt idx="29">
                  <c:v>42818</c:v>
                </c:pt>
                <c:pt idx="30">
                  <c:v>42819</c:v>
                </c:pt>
                <c:pt idx="31">
                  <c:v>42820</c:v>
                </c:pt>
                <c:pt idx="32">
                  <c:v>42821</c:v>
                </c:pt>
                <c:pt idx="33">
                  <c:v>42822</c:v>
                </c:pt>
                <c:pt idx="34">
                  <c:v>42823</c:v>
                </c:pt>
                <c:pt idx="35">
                  <c:v>42824</c:v>
                </c:pt>
                <c:pt idx="36">
                  <c:v>42825</c:v>
                </c:pt>
                <c:pt idx="37" formatCode="m/d/yyyy">
                  <c:v>42826</c:v>
                </c:pt>
                <c:pt idx="38" formatCode="m/d/yyyy">
                  <c:v>42827</c:v>
                </c:pt>
                <c:pt idx="39" formatCode="m/d/yyyy">
                  <c:v>42828</c:v>
                </c:pt>
                <c:pt idx="40" formatCode="m/d/yyyy">
                  <c:v>42829</c:v>
                </c:pt>
                <c:pt idx="41" formatCode="m/d/yyyy">
                  <c:v>42830</c:v>
                </c:pt>
                <c:pt idx="42" formatCode="m/d/yyyy">
                  <c:v>42831</c:v>
                </c:pt>
                <c:pt idx="43" formatCode="m/d/yyyy">
                  <c:v>42832</c:v>
                </c:pt>
                <c:pt idx="44" formatCode="m/d/yyyy">
                  <c:v>42833</c:v>
                </c:pt>
                <c:pt idx="45" formatCode="m/d/yyyy">
                  <c:v>42834</c:v>
                </c:pt>
                <c:pt idx="46" formatCode="m/d/yyyy">
                  <c:v>42835</c:v>
                </c:pt>
                <c:pt idx="47" formatCode="m/d/yyyy">
                  <c:v>42836</c:v>
                </c:pt>
                <c:pt idx="48" formatCode="m/d/yyyy">
                  <c:v>42837</c:v>
                </c:pt>
                <c:pt idx="49" formatCode="m/d/yyyy">
                  <c:v>42838</c:v>
                </c:pt>
                <c:pt idx="50" formatCode="m/d/yyyy">
                  <c:v>42839</c:v>
                </c:pt>
                <c:pt idx="51" formatCode="m/d/yyyy">
                  <c:v>42840</c:v>
                </c:pt>
                <c:pt idx="52" formatCode="m/d/yyyy">
                  <c:v>42841</c:v>
                </c:pt>
                <c:pt idx="53" formatCode="m/d/yyyy">
                  <c:v>42842</c:v>
                </c:pt>
                <c:pt idx="54" formatCode="m/d/yyyy">
                  <c:v>42843</c:v>
                </c:pt>
                <c:pt idx="55" formatCode="m/d/yyyy">
                  <c:v>42844</c:v>
                </c:pt>
                <c:pt idx="56" formatCode="m/d/yyyy">
                  <c:v>42845</c:v>
                </c:pt>
                <c:pt idx="57" formatCode="m/d/yyyy">
                  <c:v>42846</c:v>
                </c:pt>
                <c:pt idx="58" formatCode="m/d/yyyy">
                  <c:v>42847</c:v>
                </c:pt>
                <c:pt idx="59" formatCode="m/d/yyyy">
                  <c:v>42848</c:v>
                </c:pt>
                <c:pt idx="60" formatCode="m/d/yyyy">
                  <c:v>42849</c:v>
                </c:pt>
                <c:pt idx="61" formatCode="m/d/yyyy">
                  <c:v>42850</c:v>
                </c:pt>
                <c:pt idx="62" formatCode="m/d/yyyy">
                  <c:v>42851</c:v>
                </c:pt>
                <c:pt idx="63">
                  <c:v>42852</c:v>
                </c:pt>
                <c:pt idx="64" formatCode="m/d/yyyy">
                  <c:v>42853</c:v>
                </c:pt>
                <c:pt idx="65" formatCode="m/d/yyyy">
                  <c:v>42854</c:v>
                </c:pt>
                <c:pt idx="66" formatCode="m/d/yyyy">
                  <c:v>42855</c:v>
                </c:pt>
                <c:pt idx="67" formatCode="m/d/yyyy">
                  <c:v>42856</c:v>
                </c:pt>
                <c:pt idx="68" formatCode="m/d/yyyy">
                  <c:v>42857</c:v>
                </c:pt>
                <c:pt idx="69" formatCode="m/d/yyyy">
                  <c:v>42858</c:v>
                </c:pt>
                <c:pt idx="70" formatCode="m/d/yyyy">
                  <c:v>42859</c:v>
                </c:pt>
                <c:pt idx="71" formatCode="m/d/yyyy">
                  <c:v>42860</c:v>
                </c:pt>
                <c:pt idx="72" formatCode="m/d/yyyy">
                  <c:v>42861</c:v>
                </c:pt>
                <c:pt idx="73" formatCode="m/d/yyyy">
                  <c:v>42862</c:v>
                </c:pt>
                <c:pt idx="74" formatCode="m/d/yyyy">
                  <c:v>42863</c:v>
                </c:pt>
                <c:pt idx="75" formatCode="m/d/yyyy">
                  <c:v>42864</c:v>
                </c:pt>
                <c:pt idx="76" formatCode="m/d/yyyy">
                  <c:v>42865</c:v>
                </c:pt>
                <c:pt idx="77" formatCode="m/d/yyyy">
                  <c:v>42866</c:v>
                </c:pt>
                <c:pt idx="78" formatCode="m/d/yyyy">
                  <c:v>42867</c:v>
                </c:pt>
                <c:pt idx="79" formatCode="m/d/yyyy">
                  <c:v>42868</c:v>
                </c:pt>
                <c:pt idx="80" formatCode="m/d/yyyy">
                  <c:v>42869</c:v>
                </c:pt>
                <c:pt idx="81">
                  <c:v>42870</c:v>
                </c:pt>
                <c:pt idx="82" formatCode="m/d/yyyy">
                  <c:v>42871</c:v>
                </c:pt>
                <c:pt idx="83" formatCode="m/d/yyyy">
                  <c:v>42872</c:v>
                </c:pt>
                <c:pt idx="84" formatCode="m/d/yyyy">
                  <c:v>42873</c:v>
                </c:pt>
                <c:pt idx="85" formatCode="m/d/yyyy">
                  <c:v>42874</c:v>
                </c:pt>
                <c:pt idx="86" formatCode="m/d/yyyy">
                  <c:v>42875</c:v>
                </c:pt>
                <c:pt idx="87" formatCode="m/d/yyyy">
                  <c:v>42876</c:v>
                </c:pt>
                <c:pt idx="88" formatCode="m/d/yyyy">
                  <c:v>42877</c:v>
                </c:pt>
                <c:pt idx="89" formatCode="m/d/yyyy">
                  <c:v>42878</c:v>
                </c:pt>
                <c:pt idx="90" formatCode="m/d/yyyy">
                  <c:v>42879</c:v>
                </c:pt>
                <c:pt idx="91" formatCode="m/d/yyyy">
                  <c:v>42880</c:v>
                </c:pt>
                <c:pt idx="92" formatCode="m/d/yyyy">
                  <c:v>42881</c:v>
                </c:pt>
                <c:pt idx="93" formatCode="m/d/yyyy">
                  <c:v>42882</c:v>
                </c:pt>
                <c:pt idx="94" formatCode="m/d/yyyy">
                  <c:v>42883</c:v>
                </c:pt>
                <c:pt idx="95" formatCode="m/d/yyyy">
                  <c:v>42884</c:v>
                </c:pt>
                <c:pt idx="96" formatCode="m/d/yyyy">
                  <c:v>42885</c:v>
                </c:pt>
                <c:pt idx="97" formatCode="m/d/yyyy">
                  <c:v>42886</c:v>
                </c:pt>
                <c:pt idx="98" formatCode="m/d/yyyy">
                  <c:v>42887</c:v>
                </c:pt>
                <c:pt idx="99" formatCode="m/d/yyyy">
                  <c:v>42888</c:v>
                </c:pt>
                <c:pt idx="100" formatCode="m/d/yyyy">
                  <c:v>42889</c:v>
                </c:pt>
                <c:pt idx="101" formatCode="m/d/yyyy">
                  <c:v>42890</c:v>
                </c:pt>
                <c:pt idx="102" formatCode="m/d/yyyy">
                  <c:v>42891</c:v>
                </c:pt>
                <c:pt idx="103" formatCode="m/d/yyyy">
                  <c:v>42892</c:v>
                </c:pt>
                <c:pt idx="104" formatCode="m/d/yyyy">
                  <c:v>42893</c:v>
                </c:pt>
                <c:pt idx="105" formatCode="m/d/yyyy">
                  <c:v>42894</c:v>
                </c:pt>
                <c:pt idx="106" formatCode="m/d/yyyy">
                  <c:v>42895</c:v>
                </c:pt>
                <c:pt idx="107" formatCode="m/d/yyyy">
                  <c:v>42896</c:v>
                </c:pt>
                <c:pt idx="108" formatCode="m/d/yyyy">
                  <c:v>42897</c:v>
                </c:pt>
                <c:pt idx="109" formatCode="m/d/yyyy">
                  <c:v>42898</c:v>
                </c:pt>
                <c:pt idx="110" formatCode="m/d/yyyy">
                  <c:v>42899</c:v>
                </c:pt>
                <c:pt idx="111" formatCode="m/d/yyyy">
                  <c:v>42900</c:v>
                </c:pt>
                <c:pt idx="112" formatCode="m/d/yyyy">
                  <c:v>42901</c:v>
                </c:pt>
                <c:pt idx="113" formatCode="m/d/yyyy">
                  <c:v>42902</c:v>
                </c:pt>
                <c:pt idx="114" formatCode="m/d/yyyy">
                  <c:v>42903</c:v>
                </c:pt>
                <c:pt idx="115" formatCode="m/d/yyyy">
                  <c:v>42904</c:v>
                </c:pt>
                <c:pt idx="116" formatCode="m/d/yyyy">
                  <c:v>42905</c:v>
                </c:pt>
                <c:pt idx="117" formatCode="m/d/yyyy">
                  <c:v>42906</c:v>
                </c:pt>
                <c:pt idx="118" formatCode="m/d/yyyy">
                  <c:v>42907</c:v>
                </c:pt>
                <c:pt idx="119" formatCode="m/d/yyyy">
                  <c:v>42908</c:v>
                </c:pt>
                <c:pt idx="120" formatCode="m/d/yyyy">
                  <c:v>42909</c:v>
                </c:pt>
                <c:pt idx="121" formatCode="m/d/yyyy">
                  <c:v>42910</c:v>
                </c:pt>
                <c:pt idx="122" formatCode="m/d/yyyy">
                  <c:v>42911</c:v>
                </c:pt>
                <c:pt idx="123" formatCode="m/d/yyyy">
                  <c:v>42912</c:v>
                </c:pt>
                <c:pt idx="124" formatCode="m/d/yyyy">
                  <c:v>42913</c:v>
                </c:pt>
                <c:pt idx="125" formatCode="m/d/yyyy">
                  <c:v>42914</c:v>
                </c:pt>
                <c:pt idx="126" formatCode="m/d/yyyy">
                  <c:v>42915</c:v>
                </c:pt>
                <c:pt idx="127" formatCode="m/d/yyyy">
                  <c:v>42916</c:v>
                </c:pt>
                <c:pt idx="128" formatCode="m/d/yyyy">
                  <c:v>42917</c:v>
                </c:pt>
                <c:pt idx="129" formatCode="m/d/yyyy">
                  <c:v>42918</c:v>
                </c:pt>
                <c:pt idx="130" formatCode="m/d/yyyy">
                  <c:v>42919</c:v>
                </c:pt>
                <c:pt idx="131" formatCode="m/d/yyyy">
                  <c:v>42920</c:v>
                </c:pt>
                <c:pt idx="132" formatCode="m/d/yyyy">
                  <c:v>42921</c:v>
                </c:pt>
                <c:pt idx="133" formatCode="m/d/yyyy">
                  <c:v>42922</c:v>
                </c:pt>
                <c:pt idx="134" formatCode="m/d/yyyy">
                  <c:v>42923</c:v>
                </c:pt>
                <c:pt idx="135" formatCode="m/d/yyyy">
                  <c:v>42924</c:v>
                </c:pt>
                <c:pt idx="136" formatCode="m/d/yyyy">
                  <c:v>42925</c:v>
                </c:pt>
                <c:pt idx="137" formatCode="m/d/yyyy">
                  <c:v>42926</c:v>
                </c:pt>
                <c:pt idx="138" formatCode="m/d/yyyy">
                  <c:v>42927</c:v>
                </c:pt>
                <c:pt idx="139" formatCode="m/d/yyyy">
                  <c:v>42928</c:v>
                </c:pt>
                <c:pt idx="140" formatCode="m/d/yyyy">
                  <c:v>42929</c:v>
                </c:pt>
                <c:pt idx="141" formatCode="m/d/yyyy">
                  <c:v>42930</c:v>
                </c:pt>
                <c:pt idx="142" formatCode="m/d/yyyy">
                  <c:v>42931</c:v>
                </c:pt>
                <c:pt idx="143" formatCode="m/d/yyyy">
                  <c:v>42932</c:v>
                </c:pt>
                <c:pt idx="144" formatCode="m/d/yyyy">
                  <c:v>42933</c:v>
                </c:pt>
                <c:pt idx="145" formatCode="m/d/yyyy">
                  <c:v>42934</c:v>
                </c:pt>
                <c:pt idx="146" formatCode="m/d/yyyy">
                  <c:v>42935</c:v>
                </c:pt>
                <c:pt idx="147" formatCode="m/d/yyyy">
                  <c:v>42936</c:v>
                </c:pt>
                <c:pt idx="148" formatCode="m/d/yyyy">
                  <c:v>42937</c:v>
                </c:pt>
                <c:pt idx="149" formatCode="m/d/yyyy">
                  <c:v>42938</c:v>
                </c:pt>
                <c:pt idx="150" formatCode="m/d/yyyy">
                  <c:v>42939</c:v>
                </c:pt>
                <c:pt idx="151" formatCode="m/d/yyyy">
                  <c:v>42940</c:v>
                </c:pt>
                <c:pt idx="152" formatCode="m/d/yyyy">
                  <c:v>42941</c:v>
                </c:pt>
                <c:pt idx="153" formatCode="m/d/yyyy">
                  <c:v>42942</c:v>
                </c:pt>
                <c:pt idx="154" formatCode="m/d/yyyy">
                  <c:v>42943</c:v>
                </c:pt>
                <c:pt idx="155" formatCode="m/d/yyyy">
                  <c:v>42944</c:v>
                </c:pt>
                <c:pt idx="156" formatCode="m/d/yyyy">
                  <c:v>42945</c:v>
                </c:pt>
                <c:pt idx="157" formatCode="m/d/yyyy">
                  <c:v>42946</c:v>
                </c:pt>
                <c:pt idx="158" formatCode="m/d/yyyy">
                  <c:v>42947</c:v>
                </c:pt>
                <c:pt idx="159" formatCode="m/d/yyyy">
                  <c:v>42948</c:v>
                </c:pt>
                <c:pt idx="160" formatCode="m/d/yyyy">
                  <c:v>42949</c:v>
                </c:pt>
                <c:pt idx="161" formatCode="m/d/yyyy">
                  <c:v>42950</c:v>
                </c:pt>
                <c:pt idx="162" formatCode="m/d/yyyy">
                  <c:v>42951</c:v>
                </c:pt>
                <c:pt idx="163" formatCode="m/d/yyyy">
                  <c:v>42952</c:v>
                </c:pt>
                <c:pt idx="164" formatCode="m/d/yyyy">
                  <c:v>42953</c:v>
                </c:pt>
                <c:pt idx="165" formatCode="m/d/yyyy">
                  <c:v>42954</c:v>
                </c:pt>
                <c:pt idx="166" formatCode="m/d/yyyy">
                  <c:v>42955</c:v>
                </c:pt>
                <c:pt idx="167" formatCode="m/d/yyyy">
                  <c:v>42956</c:v>
                </c:pt>
                <c:pt idx="168" formatCode="m/d/yyyy">
                  <c:v>42957</c:v>
                </c:pt>
                <c:pt idx="169" formatCode="m/d/yyyy">
                  <c:v>42958</c:v>
                </c:pt>
                <c:pt idx="170" formatCode="m/d/yyyy">
                  <c:v>42959</c:v>
                </c:pt>
                <c:pt idx="171" formatCode="m/d/yyyy">
                  <c:v>42960</c:v>
                </c:pt>
                <c:pt idx="172" formatCode="m/d/yyyy">
                  <c:v>42961</c:v>
                </c:pt>
                <c:pt idx="173" formatCode="m/d/yyyy">
                  <c:v>42962</c:v>
                </c:pt>
                <c:pt idx="174" formatCode="m/d/yyyy">
                  <c:v>42963</c:v>
                </c:pt>
                <c:pt idx="175" formatCode="m/d/yyyy">
                  <c:v>42964</c:v>
                </c:pt>
                <c:pt idx="176" formatCode="m/d/yyyy">
                  <c:v>42965</c:v>
                </c:pt>
                <c:pt idx="177" formatCode="m/d/yyyy">
                  <c:v>42966</c:v>
                </c:pt>
                <c:pt idx="178" formatCode="m/d/yyyy">
                  <c:v>42967</c:v>
                </c:pt>
                <c:pt idx="179" formatCode="m/d/yyyy">
                  <c:v>42968</c:v>
                </c:pt>
                <c:pt idx="180" formatCode="m/d/yyyy">
                  <c:v>42969</c:v>
                </c:pt>
                <c:pt idx="181" formatCode="m/d/yyyy">
                  <c:v>42970</c:v>
                </c:pt>
                <c:pt idx="182" formatCode="m/d/yyyy">
                  <c:v>42971</c:v>
                </c:pt>
                <c:pt idx="183" formatCode="m/d/yyyy">
                  <c:v>42972</c:v>
                </c:pt>
                <c:pt idx="184" formatCode="m/d/yyyy">
                  <c:v>42973</c:v>
                </c:pt>
                <c:pt idx="185" formatCode="m/d/yyyy">
                  <c:v>42974</c:v>
                </c:pt>
                <c:pt idx="186" formatCode="m/d/yyyy">
                  <c:v>42975</c:v>
                </c:pt>
                <c:pt idx="187" formatCode="m/d/yyyy">
                  <c:v>42976</c:v>
                </c:pt>
                <c:pt idx="188" formatCode="m/d/yyyy">
                  <c:v>42977</c:v>
                </c:pt>
                <c:pt idx="189" formatCode="m/d/yyyy">
                  <c:v>42978</c:v>
                </c:pt>
                <c:pt idx="190" formatCode="m/d/yyyy">
                  <c:v>42979</c:v>
                </c:pt>
                <c:pt idx="191" formatCode="m/d/yyyy">
                  <c:v>42980</c:v>
                </c:pt>
                <c:pt idx="192" formatCode="m/d/yyyy">
                  <c:v>42981</c:v>
                </c:pt>
                <c:pt idx="193" formatCode="m/d/yyyy">
                  <c:v>42982</c:v>
                </c:pt>
                <c:pt idx="194" formatCode="m/d/yyyy">
                  <c:v>42983</c:v>
                </c:pt>
                <c:pt idx="195" formatCode="m/d/yyyy">
                  <c:v>42984</c:v>
                </c:pt>
                <c:pt idx="196" formatCode="m/d/yyyy">
                  <c:v>42985</c:v>
                </c:pt>
                <c:pt idx="197" formatCode="m/d/yyyy">
                  <c:v>42986</c:v>
                </c:pt>
                <c:pt idx="198" formatCode="m/d/yyyy">
                  <c:v>42987</c:v>
                </c:pt>
                <c:pt idx="199" formatCode="m/d/yyyy">
                  <c:v>42988</c:v>
                </c:pt>
                <c:pt idx="200" formatCode="m/d/yyyy">
                  <c:v>42989</c:v>
                </c:pt>
                <c:pt idx="201" formatCode="m/d/yyyy">
                  <c:v>42990</c:v>
                </c:pt>
                <c:pt idx="202" formatCode="m/d/yyyy">
                  <c:v>42991</c:v>
                </c:pt>
                <c:pt idx="203" formatCode="m/d/yyyy">
                  <c:v>42992</c:v>
                </c:pt>
                <c:pt idx="204" formatCode="m/d/yyyy">
                  <c:v>42993</c:v>
                </c:pt>
                <c:pt idx="205" formatCode="m/d/yyyy">
                  <c:v>42994</c:v>
                </c:pt>
                <c:pt idx="206" formatCode="m/d/yyyy">
                  <c:v>42995</c:v>
                </c:pt>
                <c:pt idx="207" formatCode="m/d/yyyy">
                  <c:v>42996</c:v>
                </c:pt>
                <c:pt idx="208" formatCode="m/d/yyyy">
                  <c:v>42997</c:v>
                </c:pt>
                <c:pt idx="209" formatCode="m/d/yyyy">
                  <c:v>42998</c:v>
                </c:pt>
                <c:pt idx="210" formatCode="m/d/yyyy">
                  <c:v>42999</c:v>
                </c:pt>
                <c:pt idx="211" formatCode="m/d/yyyy">
                  <c:v>43000</c:v>
                </c:pt>
                <c:pt idx="212" formatCode="m/d/yyyy">
                  <c:v>43001</c:v>
                </c:pt>
                <c:pt idx="213" formatCode="m/d/yyyy">
                  <c:v>43002</c:v>
                </c:pt>
                <c:pt idx="214" formatCode="m/d/yyyy">
                  <c:v>43003</c:v>
                </c:pt>
              </c:numCache>
            </c:numRef>
          </c:xVal>
          <c:yVal>
            <c:numRef>
              <c:f>Sheet1!$L$5:$L$219</c:f>
              <c:numCache>
                <c:formatCode>General</c:formatCode>
                <c:ptCount val="215"/>
                <c:pt idx="0">
                  <c:v>23.333333333333321</c:v>
                </c:pt>
                <c:pt idx="1">
                  <c:v>26.666666666666671</c:v>
                </c:pt>
                <c:pt idx="2">
                  <c:v>16.666666666666671</c:v>
                </c:pt>
                <c:pt idx="3">
                  <c:v>13.33333333333333</c:v>
                </c:pt>
                <c:pt idx="4">
                  <c:v>16.666666666666671</c:v>
                </c:pt>
                <c:pt idx="5">
                  <c:v>20</c:v>
                </c:pt>
                <c:pt idx="6">
                  <c:v>22.2222222222222</c:v>
                </c:pt>
                <c:pt idx="7">
                  <c:v>12.22222222222222</c:v>
                </c:pt>
                <c:pt idx="8">
                  <c:v>8.8888888888888893</c:v>
                </c:pt>
                <c:pt idx="9">
                  <c:v>20</c:v>
                </c:pt>
                <c:pt idx="10">
                  <c:v>21.111111111111111</c:v>
                </c:pt>
                <c:pt idx="11">
                  <c:v>21.111111111111111</c:v>
                </c:pt>
                <c:pt idx="12">
                  <c:v>19.44444444444445</c:v>
                </c:pt>
                <c:pt idx="13">
                  <c:v>20</c:v>
                </c:pt>
                <c:pt idx="14">
                  <c:v>24.44444444444445</c:v>
                </c:pt>
                <c:pt idx="15">
                  <c:v>13.8888888888889</c:v>
                </c:pt>
                <c:pt idx="16">
                  <c:v>4.4444444444444446</c:v>
                </c:pt>
                <c:pt idx="17">
                  <c:v>11.111111111111111</c:v>
                </c:pt>
                <c:pt idx="18">
                  <c:v>8.3333333333333357</c:v>
                </c:pt>
                <c:pt idx="19">
                  <c:v>4.4444444444444446</c:v>
                </c:pt>
                <c:pt idx="20">
                  <c:v>4.4444444444444446</c:v>
                </c:pt>
                <c:pt idx="21">
                  <c:v>10</c:v>
                </c:pt>
                <c:pt idx="22">
                  <c:v>17.777777777777779</c:v>
                </c:pt>
                <c:pt idx="23">
                  <c:v>18.888888888888889</c:v>
                </c:pt>
                <c:pt idx="24">
                  <c:v>15.555555555555561</c:v>
                </c:pt>
                <c:pt idx="25">
                  <c:v>27.777777777777779</c:v>
                </c:pt>
                <c:pt idx="26">
                  <c:v>25.555555555555561</c:v>
                </c:pt>
                <c:pt idx="27">
                  <c:v>14.44444444444445</c:v>
                </c:pt>
                <c:pt idx="28">
                  <c:v>22.2222222222222</c:v>
                </c:pt>
                <c:pt idx="29">
                  <c:v>23.888888888888889</c:v>
                </c:pt>
                <c:pt idx="30">
                  <c:v>23.888888888888889</c:v>
                </c:pt>
                <c:pt idx="31">
                  <c:v>22.777777777777779</c:v>
                </c:pt>
                <c:pt idx="32">
                  <c:v>26.111111111111111</c:v>
                </c:pt>
                <c:pt idx="33">
                  <c:v>22.2222222222222</c:v>
                </c:pt>
                <c:pt idx="34">
                  <c:v>27.222222222222211</c:v>
                </c:pt>
                <c:pt idx="35">
                  <c:v>26.666666666666671</c:v>
                </c:pt>
                <c:pt idx="36">
                  <c:v>17.777777777777779</c:v>
                </c:pt>
                <c:pt idx="37">
                  <c:v>15</c:v>
                </c:pt>
                <c:pt idx="38">
                  <c:v>27.222222222222211</c:v>
                </c:pt>
                <c:pt idx="39">
                  <c:v>22.777777777777779</c:v>
                </c:pt>
                <c:pt idx="40">
                  <c:v>26.111111111111111</c:v>
                </c:pt>
                <c:pt idx="41">
                  <c:v>28.333333333333321</c:v>
                </c:pt>
                <c:pt idx="42">
                  <c:v>15.555555555555561</c:v>
                </c:pt>
                <c:pt idx="43">
                  <c:v>17.2222222222222</c:v>
                </c:pt>
                <c:pt idx="44">
                  <c:v>21.666666666666671</c:v>
                </c:pt>
                <c:pt idx="45">
                  <c:v>26.111111111111111</c:v>
                </c:pt>
                <c:pt idx="46">
                  <c:v>26.666666666666671</c:v>
                </c:pt>
                <c:pt idx="47">
                  <c:v>27.222222222222211</c:v>
                </c:pt>
                <c:pt idx="48">
                  <c:v>26.111111111111111</c:v>
                </c:pt>
                <c:pt idx="49">
                  <c:v>28.888888888888889</c:v>
                </c:pt>
                <c:pt idx="50">
                  <c:v>30.555555555555561</c:v>
                </c:pt>
                <c:pt idx="51">
                  <c:v>28.888888888888889</c:v>
                </c:pt>
                <c:pt idx="52">
                  <c:v>28.888888888888889</c:v>
                </c:pt>
                <c:pt idx="53">
                  <c:v>26.111111111111111</c:v>
                </c:pt>
                <c:pt idx="54">
                  <c:v>23.888888888888889</c:v>
                </c:pt>
                <c:pt idx="55">
                  <c:v>28.333333333333321</c:v>
                </c:pt>
                <c:pt idx="56">
                  <c:v>29.44444444444445</c:v>
                </c:pt>
                <c:pt idx="57">
                  <c:v>23.888888888888889</c:v>
                </c:pt>
                <c:pt idx="58">
                  <c:v>16.666666666666671</c:v>
                </c:pt>
                <c:pt idx="59">
                  <c:v>12.22222222222222</c:v>
                </c:pt>
                <c:pt idx="60">
                  <c:v>18.888888888888889</c:v>
                </c:pt>
                <c:pt idx="61">
                  <c:v>25</c:v>
                </c:pt>
                <c:pt idx="62">
                  <c:v>27.777777777777779</c:v>
                </c:pt>
                <c:pt idx="63">
                  <c:v>22.777777777777779</c:v>
                </c:pt>
                <c:pt idx="64">
                  <c:v>27.777777777777779</c:v>
                </c:pt>
                <c:pt idx="65">
                  <c:v>32.222222222222221</c:v>
                </c:pt>
                <c:pt idx="66">
                  <c:v>28.333333333333321</c:v>
                </c:pt>
                <c:pt idx="67">
                  <c:v>21.666666666666671</c:v>
                </c:pt>
                <c:pt idx="68">
                  <c:v>26.111111111111111</c:v>
                </c:pt>
                <c:pt idx="69">
                  <c:v>27.222222222222211</c:v>
                </c:pt>
                <c:pt idx="70">
                  <c:v>18.333333333333321</c:v>
                </c:pt>
                <c:pt idx="71">
                  <c:v>12.22222222222222</c:v>
                </c:pt>
                <c:pt idx="72">
                  <c:v>21.666666666666671</c:v>
                </c:pt>
                <c:pt idx="73">
                  <c:v>21.666666666666671</c:v>
                </c:pt>
                <c:pt idx="74">
                  <c:v>26.666666666666671</c:v>
                </c:pt>
                <c:pt idx="75">
                  <c:v>28.888888888888889</c:v>
                </c:pt>
                <c:pt idx="76">
                  <c:v>29.44444444444445</c:v>
                </c:pt>
                <c:pt idx="77">
                  <c:v>28.888888888888889</c:v>
                </c:pt>
                <c:pt idx="78">
                  <c:v>21.666666666666671</c:v>
                </c:pt>
                <c:pt idx="79">
                  <c:v>25</c:v>
                </c:pt>
                <c:pt idx="80">
                  <c:v>28.888888888888889</c:v>
                </c:pt>
                <c:pt idx="81">
                  <c:v>30</c:v>
                </c:pt>
                <c:pt idx="82">
                  <c:v>30.555555555555561</c:v>
                </c:pt>
                <c:pt idx="83">
                  <c:v>31.666666666666671</c:v>
                </c:pt>
                <c:pt idx="84">
                  <c:v>30</c:v>
                </c:pt>
                <c:pt idx="85">
                  <c:v>32.222222222222221</c:v>
                </c:pt>
                <c:pt idx="86">
                  <c:v>31.666666666666671</c:v>
                </c:pt>
                <c:pt idx="87">
                  <c:v>28.333333333333321</c:v>
                </c:pt>
                <c:pt idx="88">
                  <c:v>24.44444444444445</c:v>
                </c:pt>
                <c:pt idx="89">
                  <c:v>25.555555555555561</c:v>
                </c:pt>
                <c:pt idx="90">
                  <c:v>19.44444444444445</c:v>
                </c:pt>
                <c:pt idx="91">
                  <c:v>23.333333333333321</c:v>
                </c:pt>
                <c:pt idx="92">
                  <c:v>30</c:v>
                </c:pt>
                <c:pt idx="93">
                  <c:v>30</c:v>
                </c:pt>
                <c:pt idx="94">
                  <c:v>27.222222222222211</c:v>
                </c:pt>
                <c:pt idx="95">
                  <c:v>26.666666666666671</c:v>
                </c:pt>
                <c:pt idx="96">
                  <c:v>28.888888888888889</c:v>
                </c:pt>
                <c:pt idx="97">
                  <c:v>29.44444444444445</c:v>
                </c:pt>
                <c:pt idx="98">
                  <c:v>28.888888888888889</c:v>
                </c:pt>
                <c:pt idx="99">
                  <c:v>31.111111111111121</c:v>
                </c:pt>
                <c:pt idx="100">
                  <c:v>31.666666666666671</c:v>
                </c:pt>
                <c:pt idx="101">
                  <c:v>27.777777777777779</c:v>
                </c:pt>
                <c:pt idx="102">
                  <c:v>24.44444444444445</c:v>
                </c:pt>
                <c:pt idx="103">
                  <c:v>28.333333333333321</c:v>
                </c:pt>
                <c:pt idx="104">
                  <c:v>26.111111111111111</c:v>
                </c:pt>
                <c:pt idx="105">
                  <c:v>24.44444444444445</c:v>
                </c:pt>
                <c:pt idx="106">
                  <c:v>28.333333333333321</c:v>
                </c:pt>
                <c:pt idx="107">
                  <c:v>30</c:v>
                </c:pt>
                <c:pt idx="108">
                  <c:v>31.666666666666671</c:v>
                </c:pt>
                <c:pt idx="109">
                  <c:v>32.777777777777779</c:v>
                </c:pt>
                <c:pt idx="110">
                  <c:v>32.777777777777779</c:v>
                </c:pt>
                <c:pt idx="111">
                  <c:v>33.8888888888889</c:v>
                </c:pt>
                <c:pt idx="112">
                  <c:v>31.111111111111121</c:v>
                </c:pt>
                <c:pt idx="113">
                  <c:v>31.111111111111121</c:v>
                </c:pt>
                <c:pt idx="114">
                  <c:v>32.222222222222221</c:v>
                </c:pt>
                <c:pt idx="115">
                  <c:v>31.666666666666671</c:v>
                </c:pt>
                <c:pt idx="116">
                  <c:v>30</c:v>
                </c:pt>
                <c:pt idx="117">
                  <c:v>31.666666666666671</c:v>
                </c:pt>
                <c:pt idx="118">
                  <c:v>31.111111111111121</c:v>
                </c:pt>
                <c:pt idx="119">
                  <c:v>26.666666666666671</c:v>
                </c:pt>
                <c:pt idx="120">
                  <c:v>29.44444444444445</c:v>
                </c:pt>
                <c:pt idx="121">
                  <c:v>28.888888888888889</c:v>
                </c:pt>
                <c:pt idx="122">
                  <c:v>28.333333333333321</c:v>
                </c:pt>
                <c:pt idx="123">
                  <c:v>27.777777777777779</c:v>
                </c:pt>
                <c:pt idx="124">
                  <c:v>28.333333333333321</c:v>
                </c:pt>
                <c:pt idx="125">
                  <c:v>30</c:v>
                </c:pt>
                <c:pt idx="126">
                  <c:v>30.555555555555561</c:v>
                </c:pt>
                <c:pt idx="127">
                  <c:v>31.666666666666671</c:v>
                </c:pt>
                <c:pt idx="128">
                  <c:v>32.777777777777779</c:v>
                </c:pt>
                <c:pt idx="129">
                  <c:v>29.44444444444445</c:v>
                </c:pt>
                <c:pt idx="130">
                  <c:v>31.111111111111121</c:v>
                </c:pt>
                <c:pt idx="131">
                  <c:v>29.44444444444445</c:v>
                </c:pt>
                <c:pt idx="132">
                  <c:v>28.333333333333321</c:v>
                </c:pt>
                <c:pt idx="133">
                  <c:v>31.666666666666671</c:v>
                </c:pt>
                <c:pt idx="134">
                  <c:v>31.666666666666671</c:v>
                </c:pt>
                <c:pt idx="135">
                  <c:v>31.666666666666671</c:v>
                </c:pt>
                <c:pt idx="136">
                  <c:v>31.666666666666671</c:v>
                </c:pt>
                <c:pt idx="137">
                  <c:v>32.222222222222221</c:v>
                </c:pt>
                <c:pt idx="138">
                  <c:v>34.444444444444407</c:v>
                </c:pt>
                <c:pt idx="139">
                  <c:v>34.444444444444407</c:v>
                </c:pt>
                <c:pt idx="140">
                  <c:v>33.333333333333343</c:v>
                </c:pt>
                <c:pt idx="141">
                  <c:v>31.111111111111121</c:v>
                </c:pt>
                <c:pt idx="142">
                  <c:v>29.44444444444445</c:v>
                </c:pt>
                <c:pt idx="143">
                  <c:v>31.666666666666671</c:v>
                </c:pt>
                <c:pt idx="144">
                  <c:v>32.777777777777779</c:v>
                </c:pt>
                <c:pt idx="145">
                  <c:v>33.8888888888889</c:v>
                </c:pt>
                <c:pt idx="146">
                  <c:v>34.444444444444407</c:v>
                </c:pt>
                <c:pt idx="147">
                  <c:v>35</c:v>
                </c:pt>
                <c:pt idx="148">
                  <c:v>36.111111111111107</c:v>
                </c:pt>
                <c:pt idx="149">
                  <c:v>36.111111111111107</c:v>
                </c:pt>
                <c:pt idx="150">
                  <c:v>35</c:v>
                </c:pt>
                <c:pt idx="151">
                  <c:v>33.333333333333343</c:v>
                </c:pt>
                <c:pt idx="152">
                  <c:v>35</c:v>
                </c:pt>
                <c:pt idx="153">
                  <c:v>34.444444444444407</c:v>
                </c:pt>
                <c:pt idx="154">
                  <c:v>33.8888888888889</c:v>
                </c:pt>
                <c:pt idx="155">
                  <c:v>30</c:v>
                </c:pt>
                <c:pt idx="156">
                  <c:v>27.777777777777779</c:v>
                </c:pt>
                <c:pt idx="157">
                  <c:v>30</c:v>
                </c:pt>
                <c:pt idx="158">
                  <c:v>32.222222222222221</c:v>
                </c:pt>
                <c:pt idx="159">
                  <c:v>30.555555555555561</c:v>
                </c:pt>
                <c:pt idx="160">
                  <c:v>30</c:v>
                </c:pt>
                <c:pt idx="161">
                  <c:v>32.222222222222221</c:v>
                </c:pt>
                <c:pt idx="162">
                  <c:v>30.555555555555561</c:v>
                </c:pt>
                <c:pt idx="163">
                  <c:v>28.333333333333321</c:v>
                </c:pt>
                <c:pt idx="164">
                  <c:v>32.222222222222221</c:v>
                </c:pt>
                <c:pt idx="165">
                  <c:v>28.333333333333321</c:v>
                </c:pt>
                <c:pt idx="166">
                  <c:v>28.888888888888889</c:v>
                </c:pt>
                <c:pt idx="167">
                  <c:v>30.555555555555561</c:v>
                </c:pt>
                <c:pt idx="168">
                  <c:v>31.666666666666671</c:v>
                </c:pt>
                <c:pt idx="169">
                  <c:v>31.666666666666671</c:v>
                </c:pt>
                <c:pt idx="170">
                  <c:v>31.111111111111121</c:v>
                </c:pt>
                <c:pt idx="171">
                  <c:v>31.111111111111121</c:v>
                </c:pt>
                <c:pt idx="172">
                  <c:v>26.666666666666671</c:v>
                </c:pt>
                <c:pt idx="173">
                  <c:v>31.111111111111121</c:v>
                </c:pt>
                <c:pt idx="174">
                  <c:v>32.777777777777779</c:v>
                </c:pt>
                <c:pt idx="175">
                  <c:v>32.222222222222221</c:v>
                </c:pt>
                <c:pt idx="176">
                  <c:v>31.111111111111121</c:v>
                </c:pt>
                <c:pt idx="177">
                  <c:v>33.333333333333343</c:v>
                </c:pt>
                <c:pt idx="178">
                  <c:v>35.555555555555557</c:v>
                </c:pt>
                <c:pt idx="179">
                  <c:v>33.8888888888889</c:v>
                </c:pt>
                <c:pt idx="180">
                  <c:v>33.8888888888889</c:v>
                </c:pt>
                <c:pt idx="181">
                  <c:v>28.333333333333321</c:v>
                </c:pt>
                <c:pt idx="182">
                  <c:v>28.888888888888889</c:v>
                </c:pt>
                <c:pt idx="183">
                  <c:v>28.888888888888889</c:v>
                </c:pt>
                <c:pt idx="184">
                  <c:v>30</c:v>
                </c:pt>
                <c:pt idx="185">
                  <c:v>32.222222222222221</c:v>
                </c:pt>
                <c:pt idx="186">
                  <c:v>24.44444444444445</c:v>
                </c:pt>
                <c:pt idx="187">
                  <c:v>30.555555555555561</c:v>
                </c:pt>
                <c:pt idx="188">
                  <c:v>29.44444444444445</c:v>
                </c:pt>
                <c:pt idx="189">
                  <c:v>28.888888888888889</c:v>
                </c:pt>
                <c:pt idx="190">
                  <c:v>22.777777777777779</c:v>
                </c:pt>
                <c:pt idx="191">
                  <c:v>26.111111111111111</c:v>
                </c:pt>
                <c:pt idx="192">
                  <c:v>29.44444444444445</c:v>
                </c:pt>
                <c:pt idx="193">
                  <c:v>30.555555555555561</c:v>
                </c:pt>
                <c:pt idx="194">
                  <c:v>25</c:v>
                </c:pt>
                <c:pt idx="195">
                  <c:v>23.333333333333321</c:v>
                </c:pt>
                <c:pt idx="196">
                  <c:v>22.2222222222222</c:v>
                </c:pt>
                <c:pt idx="197">
                  <c:v>25.555555555555561</c:v>
                </c:pt>
                <c:pt idx="198">
                  <c:v>27.777777777777779</c:v>
                </c:pt>
                <c:pt idx="199">
                  <c:v>26.666666666666671</c:v>
                </c:pt>
                <c:pt idx="200">
                  <c:v>18.888888888888889</c:v>
                </c:pt>
                <c:pt idx="201">
                  <c:v>18.888888888888889</c:v>
                </c:pt>
                <c:pt idx="202">
                  <c:v>17.2222222222222</c:v>
                </c:pt>
                <c:pt idx="203">
                  <c:v>27.222222222222211</c:v>
                </c:pt>
                <c:pt idx="204">
                  <c:v>30</c:v>
                </c:pt>
                <c:pt idx="205">
                  <c:v>31.111111111111121</c:v>
                </c:pt>
                <c:pt idx="206">
                  <c:v>30.555555555555561</c:v>
                </c:pt>
                <c:pt idx="207">
                  <c:v>31.111111111111121</c:v>
                </c:pt>
                <c:pt idx="208">
                  <c:v>27.222222222222211</c:v>
                </c:pt>
                <c:pt idx="209">
                  <c:v>31.111111111111121</c:v>
                </c:pt>
                <c:pt idx="210">
                  <c:v>31.111111111111121</c:v>
                </c:pt>
                <c:pt idx="211">
                  <c:v>31.111111111111121</c:v>
                </c:pt>
                <c:pt idx="212">
                  <c:v>32.222222222222221</c:v>
                </c:pt>
                <c:pt idx="213">
                  <c:v>31.111111111111121</c:v>
                </c:pt>
                <c:pt idx="214">
                  <c:v>31.111111111111121</c:v>
                </c:pt>
              </c:numCache>
            </c:numRef>
          </c:yVal>
          <c:smooth val="0"/>
          <c:extLst>
            <c:ext xmlns:c16="http://schemas.microsoft.com/office/drawing/2014/chart" uri="{C3380CC4-5D6E-409C-BE32-E72D297353CC}">
              <c16:uniqueId val="{00000000-8EE0-4CC9-B701-A5778E1846EC}"/>
            </c:ext>
          </c:extLst>
        </c:ser>
        <c:ser>
          <c:idx val="1"/>
          <c:order val="1"/>
          <c:tx>
            <c:strRef>
              <c:f>Sheet1!$M$4</c:f>
              <c:strCache>
                <c:ptCount val="1"/>
                <c:pt idx="0">
                  <c:v>Low</c:v>
                </c:pt>
              </c:strCache>
            </c:strRef>
          </c:tx>
          <c:spPr>
            <a:ln w="19050" cap="rnd">
              <a:solidFill>
                <a:srgbClr val="0070C0"/>
              </a:solidFill>
              <a:round/>
            </a:ln>
            <a:effectLst/>
          </c:spPr>
          <c:marker>
            <c:symbol val="none"/>
          </c:marker>
          <c:dPt>
            <c:idx val="22"/>
            <c:marker>
              <c:symbol val="none"/>
            </c:marker>
            <c:bubble3D val="0"/>
            <c:extLst>
              <c:ext xmlns:c16="http://schemas.microsoft.com/office/drawing/2014/chart" uri="{C3380CC4-5D6E-409C-BE32-E72D297353CC}">
                <c16:uniqueId val="{00000001-8EE0-4CC9-B701-A5778E1846EC}"/>
              </c:ext>
            </c:extLst>
          </c:dPt>
          <c:dPt>
            <c:idx val="24"/>
            <c:marker>
              <c:symbol val="circle"/>
              <c:size val="7"/>
              <c:spPr>
                <a:solidFill>
                  <a:schemeClr val="accent2"/>
                </a:solidFill>
                <a:ln w="9525" cap="sq">
                  <a:solidFill>
                    <a:schemeClr val="accent2">
                      <a:alpha val="92000"/>
                    </a:schemeClr>
                  </a:solidFill>
                </a:ln>
                <a:effectLst/>
              </c:spPr>
            </c:marker>
            <c:bubble3D val="0"/>
            <c:extLst>
              <c:ext xmlns:c16="http://schemas.microsoft.com/office/drawing/2014/chart" uri="{C3380CC4-5D6E-409C-BE32-E72D297353CC}">
                <c16:uniqueId val="{00000002-8EE0-4CC9-B701-A5778E1846EC}"/>
              </c:ext>
            </c:extLst>
          </c:dPt>
          <c:xVal>
            <c:numRef>
              <c:f>Sheet1!$K$5:$K$219</c:f>
              <c:numCache>
                <c:formatCode>d\-mmm</c:formatCode>
                <c:ptCount val="215"/>
                <c:pt idx="0">
                  <c:v>42789</c:v>
                </c:pt>
                <c:pt idx="1">
                  <c:v>42790</c:v>
                </c:pt>
                <c:pt idx="2">
                  <c:v>42791</c:v>
                </c:pt>
                <c:pt idx="3">
                  <c:v>42792</c:v>
                </c:pt>
                <c:pt idx="4">
                  <c:v>42793</c:v>
                </c:pt>
                <c:pt idx="5">
                  <c:v>42794</c:v>
                </c:pt>
                <c:pt idx="6">
                  <c:v>42795</c:v>
                </c:pt>
                <c:pt idx="7">
                  <c:v>42796</c:v>
                </c:pt>
                <c:pt idx="8">
                  <c:v>42797</c:v>
                </c:pt>
                <c:pt idx="9">
                  <c:v>42798</c:v>
                </c:pt>
                <c:pt idx="10">
                  <c:v>42799</c:v>
                </c:pt>
                <c:pt idx="11">
                  <c:v>42800</c:v>
                </c:pt>
                <c:pt idx="12">
                  <c:v>42801</c:v>
                </c:pt>
                <c:pt idx="13">
                  <c:v>42802</c:v>
                </c:pt>
                <c:pt idx="14">
                  <c:v>42803</c:v>
                </c:pt>
                <c:pt idx="15">
                  <c:v>42804</c:v>
                </c:pt>
                <c:pt idx="16">
                  <c:v>42805</c:v>
                </c:pt>
                <c:pt idx="17">
                  <c:v>42806</c:v>
                </c:pt>
                <c:pt idx="18">
                  <c:v>42807</c:v>
                </c:pt>
                <c:pt idx="19">
                  <c:v>42808</c:v>
                </c:pt>
                <c:pt idx="20">
                  <c:v>42809</c:v>
                </c:pt>
                <c:pt idx="21">
                  <c:v>42810</c:v>
                </c:pt>
                <c:pt idx="22">
                  <c:v>42811</c:v>
                </c:pt>
                <c:pt idx="23">
                  <c:v>42812</c:v>
                </c:pt>
                <c:pt idx="24">
                  <c:v>42813</c:v>
                </c:pt>
                <c:pt idx="25">
                  <c:v>42814</c:v>
                </c:pt>
                <c:pt idx="26">
                  <c:v>42815</c:v>
                </c:pt>
                <c:pt idx="27">
                  <c:v>42816</c:v>
                </c:pt>
                <c:pt idx="28">
                  <c:v>42817</c:v>
                </c:pt>
                <c:pt idx="29">
                  <c:v>42818</c:v>
                </c:pt>
                <c:pt idx="30">
                  <c:v>42819</c:v>
                </c:pt>
                <c:pt idx="31">
                  <c:v>42820</c:v>
                </c:pt>
                <c:pt idx="32">
                  <c:v>42821</c:v>
                </c:pt>
                <c:pt idx="33">
                  <c:v>42822</c:v>
                </c:pt>
                <c:pt idx="34">
                  <c:v>42823</c:v>
                </c:pt>
                <c:pt idx="35">
                  <c:v>42824</c:v>
                </c:pt>
                <c:pt idx="36">
                  <c:v>42825</c:v>
                </c:pt>
                <c:pt idx="37" formatCode="m/d/yyyy">
                  <c:v>42826</c:v>
                </c:pt>
                <c:pt idx="38" formatCode="m/d/yyyy">
                  <c:v>42827</c:v>
                </c:pt>
                <c:pt idx="39" formatCode="m/d/yyyy">
                  <c:v>42828</c:v>
                </c:pt>
                <c:pt idx="40" formatCode="m/d/yyyy">
                  <c:v>42829</c:v>
                </c:pt>
                <c:pt idx="41" formatCode="m/d/yyyy">
                  <c:v>42830</c:v>
                </c:pt>
                <c:pt idx="42" formatCode="m/d/yyyy">
                  <c:v>42831</c:v>
                </c:pt>
                <c:pt idx="43" formatCode="m/d/yyyy">
                  <c:v>42832</c:v>
                </c:pt>
                <c:pt idx="44" formatCode="m/d/yyyy">
                  <c:v>42833</c:v>
                </c:pt>
                <c:pt idx="45" formatCode="m/d/yyyy">
                  <c:v>42834</c:v>
                </c:pt>
                <c:pt idx="46" formatCode="m/d/yyyy">
                  <c:v>42835</c:v>
                </c:pt>
                <c:pt idx="47" formatCode="m/d/yyyy">
                  <c:v>42836</c:v>
                </c:pt>
                <c:pt idx="48" formatCode="m/d/yyyy">
                  <c:v>42837</c:v>
                </c:pt>
                <c:pt idx="49" formatCode="m/d/yyyy">
                  <c:v>42838</c:v>
                </c:pt>
                <c:pt idx="50" formatCode="m/d/yyyy">
                  <c:v>42839</c:v>
                </c:pt>
                <c:pt idx="51" formatCode="m/d/yyyy">
                  <c:v>42840</c:v>
                </c:pt>
                <c:pt idx="52" formatCode="m/d/yyyy">
                  <c:v>42841</c:v>
                </c:pt>
                <c:pt idx="53" formatCode="m/d/yyyy">
                  <c:v>42842</c:v>
                </c:pt>
                <c:pt idx="54" formatCode="m/d/yyyy">
                  <c:v>42843</c:v>
                </c:pt>
                <c:pt idx="55" formatCode="m/d/yyyy">
                  <c:v>42844</c:v>
                </c:pt>
                <c:pt idx="56" formatCode="m/d/yyyy">
                  <c:v>42845</c:v>
                </c:pt>
                <c:pt idx="57" formatCode="m/d/yyyy">
                  <c:v>42846</c:v>
                </c:pt>
                <c:pt idx="58" formatCode="m/d/yyyy">
                  <c:v>42847</c:v>
                </c:pt>
                <c:pt idx="59" formatCode="m/d/yyyy">
                  <c:v>42848</c:v>
                </c:pt>
                <c:pt idx="60" formatCode="m/d/yyyy">
                  <c:v>42849</c:v>
                </c:pt>
                <c:pt idx="61" formatCode="m/d/yyyy">
                  <c:v>42850</c:v>
                </c:pt>
                <c:pt idx="62" formatCode="m/d/yyyy">
                  <c:v>42851</c:v>
                </c:pt>
                <c:pt idx="63">
                  <c:v>42852</c:v>
                </c:pt>
                <c:pt idx="64" formatCode="m/d/yyyy">
                  <c:v>42853</c:v>
                </c:pt>
                <c:pt idx="65" formatCode="m/d/yyyy">
                  <c:v>42854</c:v>
                </c:pt>
                <c:pt idx="66" formatCode="m/d/yyyy">
                  <c:v>42855</c:v>
                </c:pt>
                <c:pt idx="67" formatCode="m/d/yyyy">
                  <c:v>42856</c:v>
                </c:pt>
                <c:pt idx="68" formatCode="m/d/yyyy">
                  <c:v>42857</c:v>
                </c:pt>
                <c:pt idx="69" formatCode="m/d/yyyy">
                  <c:v>42858</c:v>
                </c:pt>
                <c:pt idx="70" formatCode="m/d/yyyy">
                  <c:v>42859</c:v>
                </c:pt>
                <c:pt idx="71" formatCode="m/d/yyyy">
                  <c:v>42860</c:v>
                </c:pt>
                <c:pt idx="72" formatCode="m/d/yyyy">
                  <c:v>42861</c:v>
                </c:pt>
                <c:pt idx="73" formatCode="m/d/yyyy">
                  <c:v>42862</c:v>
                </c:pt>
                <c:pt idx="74" formatCode="m/d/yyyy">
                  <c:v>42863</c:v>
                </c:pt>
                <c:pt idx="75" formatCode="m/d/yyyy">
                  <c:v>42864</c:v>
                </c:pt>
                <c:pt idx="76" formatCode="m/d/yyyy">
                  <c:v>42865</c:v>
                </c:pt>
                <c:pt idx="77" formatCode="m/d/yyyy">
                  <c:v>42866</c:v>
                </c:pt>
                <c:pt idx="78" formatCode="m/d/yyyy">
                  <c:v>42867</c:v>
                </c:pt>
                <c:pt idx="79" formatCode="m/d/yyyy">
                  <c:v>42868</c:v>
                </c:pt>
                <c:pt idx="80" formatCode="m/d/yyyy">
                  <c:v>42869</c:v>
                </c:pt>
                <c:pt idx="81">
                  <c:v>42870</c:v>
                </c:pt>
                <c:pt idx="82" formatCode="m/d/yyyy">
                  <c:v>42871</c:v>
                </c:pt>
                <c:pt idx="83" formatCode="m/d/yyyy">
                  <c:v>42872</c:v>
                </c:pt>
                <c:pt idx="84" formatCode="m/d/yyyy">
                  <c:v>42873</c:v>
                </c:pt>
                <c:pt idx="85" formatCode="m/d/yyyy">
                  <c:v>42874</c:v>
                </c:pt>
                <c:pt idx="86" formatCode="m/d/yyyy">
                  <c:v>42875</c:v>
                </c:pt>
                <c:pt idx="87" formatCode="m/d/yyyy">
                  <c:v>42876</c:v>
                </c:pt>
                <c:pt idx="88" formatCode="m/d/yyyy">
                  <c:v>42877</c:v>
                </c:pt>
                <c:pt idx="89" formatCode="m/d/yyyy">
                  <c:v>42878</c:v>
                </c:pt>
                <c:pt idx="90" formatCode="m/d/yyyy">
                  <c:v>42879</c:v>
                </c:pt>
                <c:pt idx="91" formatCode="m/d/yyyy">
                  <c:v>42880</c:v>
                </c:pt>
                <c:pt idx="92" formatCode="m/d/yyyy">
                  <c:v>42881</c:v>
                </c:pt>
                <c:pt idx="93" formatCode="m/d/yyyy">
                  <c:v>42882</c:v>
                </c:pt>
                <c:pt idx="94" formatCode="m/d/yyyy">
                  <c:v>42883</c:v>
                </c:pt>
                <c:pt idx="95" formatCode="m/d/yyyy">
                  <c:v>42884</c:v>
                </c:pt>
                <c:pt idx="96" formatCode="m/d/yyyy">
                  <c:v>42885</c:v>
                </c:pt>
                <c:pt idx="97" formatCode="m/d/yyyy">
                  <c:v>42886</c:v>
                </c:pt>
                <c:pt idx="98" formatCode="m/d/yyyy">
                  <c:v>42887</c:v>
                </c:pt>
                <c:pt idx="99" formatCode="m/d/yyyy">
                  <c:v>42888</c:v>
                </c:pt>
                <c:pt idx="100" formatCode="m/d/yyyy">
                  <c:v>42889</c:v>
                </c:pt>
                <c:pt idx="101" formatCode="m/d/yyyy">
                  <c:v>42890</c:v>
                </c:pt>
                <c:pt idx="102" formatCode="m/d/yyyy">
                  <c:v>42891</c:v>
                </c:pt>
                <c:pt idx="103" formatCode="m/d/yyyy">
                  <c:v>42892</c:v>
                </c:pt>
                <c:pt idx="104" formatCode="m/d/yyyy">
                  <c:v>42893</c:v>
                </c:pt>
                <c:pt idx="105" formatCode="m/d/yyyy">
                  <c:v>42894</c:v>
                </c:pt>
                <c:pt idx="106" formatCode="m/d/yyyy">
                  <c:v>42895</c:v>
                </c:pt>
                <c:pt idx="107" formatCode="m/d/yyyy">
                  <c:v>42896</c:v>
                </c:pt>
                <c:pt idx="108" formatCode="m/d/yyyy">
                  <c:v>42897</c:v>
                </c:pt>
                <c:pt idx="109" formatCode="m/d/yyyy">
                  <c:v>42898</c:v>
                </c:pt>
                <c:pt idx="110" formatCode="m/d/yyyy">
                  <c:v>42899</c:v>
                </c:pt>
                <c:pt idx="111" formatCode="m/d/yyyy">
                  <c:v>42900</c:v>
                </c:pt>
                <c:pt idx="112" formatCode="m/d/yyyy">
                  <c:v>42901</c:v>
                </c:pt>
                <c:pt idx="113" formatCode="m/d/yyyy">
                  <c:v>42902</c:v>
                </c:pt>
                <c:pt idx="114" formatCode="m/d/yyyy">
                  <c:v>42903</c:v>
                </c:pt>
                <c:pt idx="115" formatCode="m/d/yyyy">
                  <c:v>42904</c:v>
                </c:pt>
                <c:pt idx="116" formatCode="m/d/yyyy">
                  <c:v>42905</c:v>
                </c:pt>
                <c:pt idx="117" formatCode="m/d/yyyy">
                  <c:v>42906</c:v>
                </c:pt>
                <c:pt idx="118" formatCode="m/d/yyyy">
                  <c:v>42907</c:v>
                </c:pt>
                <c:pt idx="119" formatCode="m/d/yyyy">
                  <c:v>42908</c:v>
                </c:pt>
                <c:pt idx="120" formatCode="m/d/yyyy">
                  <c:v>42909</c:v>
                </c:pt>
                <c:pt idx="121" formatCode="m/d/yyyy">
                  <c:v>42910</c:v>
                </c:pt>
                <c:pt idx="122" formatCode="m/d/yyyy">
                  <c:v>42911</c:v>
                </c:pt>
                <c:pt idx="123" formatCode="m/d/yyyy">
                  <c:v>42912</c:v>
                </c:pt>
                <c:pt idx="124" formatCode="m/d/yyyy">
                  <c:v>42913</c:v>
                </c:pt>
                <c:pt idx="125" formatCode="m/d/yyyy">
                  <c:v>42914</c:v>
                </c:pt>
                <c:pt idx="126" formatCode="m/d/yyyy">
                  <c:v>42915</c:v>
                </c:pt>
                <c:pt idx="127" formatCode="m/d/yyyy">
                  <c:v>42916</c:v>
                </c:pt>
                <c:pt idx="128" formatCode="m/d/yyyy">
                  <c:v>42917</c:v>
                </c:pt>
                <c:pt idx="129" formatCode="m/d/yyyy">
                  <c:v>42918</c:v>
                </c:pt>
                <c:pt idx="130" formatCode="m/d/yyyy">
                  <c:v>42919</c:v>
                </c:pt>
                <c:pt idx="131" formatCode="m/d/yyyy">
                  <c:v>42920</c:v>
                </c:pt>
                <c:pt idx="132" formatCode="m/d/yyyy">
                  <c:v>42921</c:v>
                </c:pt>
                <c:pt idx="133" formatCode="m/d/yyyy">
                  <c:v>42922</c:v>
                </c:pt>
                <c:pt idx="134" formatCode="m/d/yyyy">
                  <c:v>42923</c:v>
                </c:pt>
                <c:pt idx="135" formatCode="m/d/yyyy">
                  <c:v>42924</c:v>
                </c:pt>
                <c:pt idx="136" formatCode="m/d/yyyy">
                  <c:v>42925</c:v>
                </c:pt>
                <c:pt idx="137" formatCode="m/d/yyyy">
                  <c:v>42926</c:v>
                </c:pt>
                <c:pt idx="138" formatCode="m/d/yyyy">
                  <c:v>42927</c:v>
                </c:pt>
                <c:pt idx="139" formatCode="m/d/yyyy">
                  <c:v>42928</c:v>
                </c:pt>
                <c:pt idx="140" formatCode="m/d/yyyy">
                  <c:v>42929</c:v>
                </c:pt>
                <c:pt idx="141" formatCode="m/d/yyyy">
                  <c:v>42930</c:v>
                </c:pt>
                <c:pt idx="142" formatCode="m/d/yyyy">
                  <c:v>42931</c:v>
                </c:pt>
                <c:pt idx="143" formatCode="m/d/yyyy">
                  <c:v>42932</c:v>
                </c:pt>
                <c:pt idx="144" formatCode="m/d/yyyy">
                  <c:v>42933</c:v>
                </c:pt>
                <c:pt idx="145" formatCode="m/d/yyyy">
                  <c:v>42934</c:v>
                </c:pt>
                <c:pt idx="146" formatCode="m/d/yyyy">
                  <c:v>42935</c:v>
                </c:pt>
                <c:pt idx="147" formatCode="m/d/yyyy">
                  <c:v>42936</c:v>
                </c:pt>
                <c:pt idx="148" formatCode="m/d/yyyy">
                  <c:v>42937</c:v>
                </c:pt>
                <c:pt idx="149" formatCode="m/d/yyyy">
                  <c:v>42938</c:v>
                </c:pt>
                <c:pt idx="150" formatCode="m/d/yyyy">
                  <c:v>42939</c:v>
                </c:pt>
                <c:pt idx="151" formatCode="m/d/yyyy">
                  <c:v>42940</c:v>
                </c:pt>
                <c:pt idx="152" formatCode="m/d/yyyy">
                  <c:v>42941</c:v>
                </c:pt>
                <c:pt idx="153" formatCode="m/d/yyyy">
                  <c:v>42942</c:v>
                </c:pt>
                <c:pt idx="154" formatCode="m/d/yyyy">
                  <c:v>42943</c:v>
                </c:pt>
                <c:pt idx="155" formatCode="m/d/yyyy">
                  <c:v>42944</c:v>
                </c:pt>
                <c:pt idx="156" formatCode="m/d/yyyy">
                  <c:v>42945</c:v>
                </c:pt>
                <c:pt idx="157" formatCode="m/d/yyyy">
                  <c:v>42946</c:v>
                </c:pt>
                <c:pt idx="158" formatCode="m/d/yyyy">
                  <c:v>42947</c:v>
                </c:pt>
                <c:pt idx="159" formatCode="m/d/yyyy">
                  <c:v>42948</c:v>
                </c:pt>
                <c:pt idx="160" formatCode="m/d/yyyy">
                  <c:v>42949</c:v>
                </c:pt>
                <c:pt idx="161" formatCode="m/d/yyyy">
                  <c:v>42950</c:v>
                </c:pt>
                <c:pt idx="162" formatCode="m/d/yyyy">
                  <c:v>42951</c:v>
                </c:pt>
                <c:pt idx="163" formatCode="m/d/yyyy">
                  <c:v>42952</c:v>
                </c:pt>
                <c:pt idx="164" formatCode="m/d/yyyy">
                  <c:v>42953</c:v>
                </c:pt>
                <c:pt idx="165" formatCode="m/d/yyyy">
                  <c:v>42954</c:v>
                </c:pt>
                <c:pt idx="166" formatCode="m/d/yyyy">
                  <c:v>42955</c:v>
                </c:pt>
                <c:pt idx="167" formatCode="m/d/yyyy">
                  <c:v>42956</c:v>
                </c:pt>
                <c:pt idx="168" formatCode="m/d/yyyy">
                  <c:v>42957</c:v>
                </c:pt>
                <c:pt idx="169" formatCode="m/d/yyyy">
                  <c:v>42958</c:v>
                </c:pt>
                <c:pt idx="170" formatCode="m/d/yyyy">
                  <c:v>42959</c:v>
                </c:pt>
                <c:pt idx="171" formatCode="m/d/yyyy">
                  <c:v>42960</c:v>
                </c:pt>
                <c:pt idx="172" formatCode="m/d/yyyy">
                  <c:v>42961</c:v>
                </c:pt>
                <c:pt idx="173" formatCode="m/d/yyyy">
                  <c:v>42962</c:v>
                </c:pt>
                <c:pt idx="174" formatCode="m/d/yyyy">
                  <c:v>42963</c:v>
                </c:pt>
                <c:pt idx="175" formatCode="m/d/yyyy">
                  <c:v>42964</c:v>
                </c:pt>
                <c:pt idx="176" formatCode="m/d/yyyy">
                  <c:v>42965</c:v>
                </c:pt>
                <c:pt idx="177" formatCode="m/d/yyyy">
                  <c:v>42966</c:v>
                </c:pt>
                <c:pt idx="178" formatCode="m/d/yyyy">
                  <c:v>42967</c:v>
                </c:pt>
                <c:pt idx="179" formatCode="m/d/yyyy">
                  <c:v>42968</c:v>
                </c:pt>
                <c:pt idx="180" formatCode="m/d/yyyy">
                  <c:v>42969</c:v>
                </c:pt>
                <c:pt idx="181" formatCode="m/d/yyyy">
                  <c:v>42970</c:v>
                </c:pt>
                <c:pt idx="182" formatCode="m/d/yyyy">
                  <c:v>42971</c:v>
                </c:pt>
                <c:pt idx="183" formatCode="m/d/yyyy">
                  <c:v>42972</c:v>
                </c:pt>
                <c:pt idx="184" formatCode="m/d/yyyy">
                  <c:v>42973</c:v>
                </c:pt>
                <c:pt idx="185" formatCode="m/d/yyyy">
                  <c:v>42974</c:v>
                </c:pt>
                <c:pt idx="186" formatCode="m/d/yyyy">
                  <c:v>42975</c:v>
                </c:pt>
                <c:pt idx="187" formatCode="m/d/yyyy">
                  <c:v>42976</c:v>
                </c:pt>
                <c:pt idx="188" formatCode="m/d/yyyy">
                  <c:v>42977</c:v>
                </c:pt>
                <c:pt idx="189" formatCode="m/d/yyyy">
                  <c:v>42978</c:v>
                </c:pt>
                <c:pt idx="190" formatCode="m/d/yyyy">
                  <c:v>42979</c:v>
                </c:pt>
                <c:pt idx="191" formatCode="m/d/yyyy">
                  <c:v>42980</c:v>
                </c:pt>
                <c:pt idx="192" formatCode="m/d/yyyy">
                  <c:v>42981</c:v>
                </c:pt>
                <c:pt idx="193" formatCode="m/d/yyyy">
                  <c:v>42982</c:v>
                </c:pt>
                <c:pt idx="194" formatCode="m/d/yyyy">
                  <c:v>42983</c:v>
                </c:pt>
                <c:pt idx="195" formatCode="m/d/yyyy">
                  <c:v>42984</c:v>
                </c:pt>
                <c:pt idx="196" formatCode="m/d/yyyy">
                  <c:v>42985</c:v>
                </c:pt>
                <c:pt idx="197" formatCode="m/d/yyyy">
                  <c:v>42986</c:v>
                </c:pt>
                <c:pt idx="198" formatCode="m/d/yyyy">
                  <c:v>42987</c:v>
                </c:pt>
                <c:pt idx="199" formatCode="m/d/yyyy">
                  <c:v>42988</c:v>
                </c:pt>
                <c:pt idx="200" formatCode="m/d/yyyy">
                  <c:v>42989</c:v>
                </c:pt>
                <c:pt idx="201" formatCode="m/d/yyyy">
                  <c:v>42990</c:v>
                </c:pt>
                <c:pt idx="202" formatCode="m/d/yyyy">
                  <c:v>42991</c:v>
                </c:pt>
                <c:pt idx="203" formatCode="m/d/yyyy">
                  <c:v>42992</c:v>
                </c:pt>
                <c:pt idx="204" formatCode="m/d/yyyy">
                  <c:v>42993</c:v>
                </c:pt>
                <c:pt idx="205" formatCode="m/d/yyyy">
                  <c:v>42994</c:v>
                </c:pt>
                <c:pt idx="206" formatCode="m/d/yyyy">
                  <c:v>42995</c:v>
                </c:pt>
                <c:pt idx="207" formatCode="m/d/yyyy">
                  <c:v>42996</c:v>
                </c:pt>
                <c:pt idx="208" formatCode="m/d/yyyy">
                  <c:v>42997</c:v>
                </c:pt>
                <c:pt idx="209" formatCode="m/d/yyyy">
                  <c:v>42998</c:v>
                </c:pt>
                <c:pt idx="210" formatCode="m/d/yyyy">
                  <c:v>42999</c:v>
                </c:pt>
                <c:pt idx="211" formatCode="m/d/yyyy">
                  <c:v>43000</c:v>
                </c:pt>
                <c:pt idx="212" formatCode="m/d/yyyy">
                  <c:v>43001</c:v>
                </c:pt>
                <c:pt idx="213" formatCode="m/d/yyyy">
                  <c:v>43002</c:v>
                </c:pt>
                <c:pt idx="214" formatCode="m/d/yyyy">
                  <c:v>43003</c:v>
                </c:pt>
              </c:numCache>
            </c:numRef>
          </c:xVal>
          <c:yVal>
            <c:numRef>
              <c:f>Sheet1!$M$5:$M$219</c:f>
              <c:numCache>
                <c:formatCode>General</c:formatCode>
                <c:ptCount val="215"/>
                <c:pt idx="0">
                  <c:v>7.7777777777777777</c:v>
                </c:pt>
                <c:pt idx="1">
                  <c:v>15</c:v>
                </c:pt>
                <c:pt idx="2">
                  <c:v>-1.666666666666667</c:v>
                </c:pt>
                <c:pt idx="3">
                  <c:v>-5.5555555555555527</c:v>
                </c:pt>
                <c:pt idx="4">
                  <c:v>6.666666666666667</c:v>
                </c:pt>
                <c:pt idx="5">
                  <c:v>9.4444444444444446</c:v>
                </c:pt>
                <c:pt idx="6">
                  <c:v>5.5555555555555527</c:v>
                </c:pt>
                <c:pt idx="7">
                  <c:v>1.1111111111111109</c:v>
                </c:pt>
                <c:pt idx="8">
                  <c:v>-2.2222222222222232</c:v>
                </c:pt>
                <c:pt idx="9">
                  <c:v>-3.888888888888888</c:v>
                </c:pt>
                <c:pt idx="10">
                  <c:v>1.666666666666667</c:v>
                </c:pt>
                <c:pt idx="11">
                  <c:v>13.33333333333333</c:v>
                </c:pt>
                <c:pt idx="12">
                  <c:v>5</c:v>
                </c:pt>
                <c:pt idx="13">
                  <c:v>0</c:v>
                </c:pt>
                <c:pt idx="14">
                  <c:v>1.1111111111111109</c:v>
                </c:pt>
                <c:pt idx="15">
                  <c:v>2.7777777777777781</c:v>
                </c:pt>
                <c:pt idx="16">
                  <c:v>-1.1111111111111109</c:v>
                </c:pt>
                <c:pt idx="17">
                  <c:v>-1.666666666666667</c:v>
                </c:pt>
                <c:pt idx="18">
                  <c:v>-5</c:v>
                </c:pt>
                <c:pt idx="19">
                  <c:v>-2.2222222222222232</c:v>
                </c:pt>
                <c:pt idx="20">
                  <c:v>-5</c:v>
                </c:pt>
                <c:pt idx="21">
                  <c:v>-8.3333333333333357</c:v>
                </c:pt>
                <c:pt idx="22">
                  <c:v>5.5555555555555527</c:v>
                </c:pt>
                <c:pt idx="23">
                  <c:v>3.333333333333333</c:v>
                </c:pt>
                <c:pt idx="24">
                  <c:v>-1.666666666666667</c:v>
                </c:pt>
                <c:pt idx="25">
                  <c:v>4.4444444444444446</c:v>
                </c:pt>
                <c:pt idx="26">
                  <c:v>11.111111111111111</c:v>
                </c:pt>
                <c:pt idx="27">
                  <c:v>6.1111111111111116</c:v>
                </c:pt>
                <c:pt idx="28">
                  <c:v>1.1111111111111109</c:v>
                </c:pt>
                <c:pt idx="29">
                  <c:v>13.33333333333333</c:v>
                </c:pt>
                <c:pt idx="30">
                  <c:v>13.33333333333333</c:v>
                </c:pt>
                <c:pt idx="31">
                  <c:v>13.33333333333333</c:v>
                </c:pt>
                <c:pt idx="32">
                  <c:v>11.66666666666667</c:v>
                </c:pt>
                <c:pt idx="33">
                  <c:v>10.555555555555561</c:v>
                </c:pt>
                <c:pt idx="34">
                  <c:v>7.7777777777777777</c:v>
                </c:pt>
                <c:pt idx="35">
                  <c:v>12.77777777777778</c:v>
                </c:pt>
                <c:pt idx="36">
                  <c:v>10.555555555555561</c:v>
                </c:pt>
                <c:pt idx="37">
                  <c:v>6.666666666666667</c:v>
                </c:pt>
                <c:pt idx="38">
                  <c:v>4.4444444444444446</c:v>
                </c:pt>
                <c:pt idx="39">
                  <c:v>15.555555555555561</c:v>
                </c:pt>
                <c:pt idx="40">
                  <c:v>12.77777777777778</c:v>
                </c:pt>
                <c:pt idx="41">
                  <c:v>11.66666666666667</c:v>
                </c:pt>
                <c:pt idx="42">
                  <c:v>6.1111111111111116</c:v>
                </c:pt>
                <c:pt idx="43">
                  <c:v>3.888888888888888</c:v>
                </c:pt>
                <c:pt idx="44">
                  <c:v>1.1111111111111109</c:v>
                </c:pt>
                <c:pt idx="45">
                  <c:v>5</c:v>
                </c:pt>
                <c:pt idx="46">
                  <c:v>13.33333333333333</c:v>
                </c:pt>
                <c:pt idx="47">
                  <c:v>11.66666666666667</c:v>
                </c:pt>
                <c:pt idx="48">
                  <c:v>10.555555555555561</c:v>
                </c:pt>
                <c:pt idx="49">
                  <c:v>7.2222222222222223</c:v>
                </c:pt>
                <c:pt idx="50">
                  <c:v>8.8888888888888893</c:v>
                </c:pt>
                <c:pt idx="51">
                  <c:v>13.8888888888889</c:v>
                </c:pt>
                <c:pt idx="52">
                  <c:v>17.777777777777779</c:v>
                </c:pt>
                <c:pt idx="53">
                  <c:v>16.111111111111111</c:v>
                </c:pt>
                <c:pt idx="54">
                  <c:v>16.111111111111111</c:v>
                </c:pt>
                <c:pt idx="55">
                  <c:v>16.111111111111111</c:v>
                </c:pt>
                <c:pt idx="56">
                  <c:v>15.555555555555561</c:v>
                </c:pt>
                <c:pt idx="57">
                  <c:v>17.777777777777779</c:v>
                </c:pt>
                <c:pt idx="58">
                  <c:v>11.111111111111111</c:v>
                </c:pt>
                <c:pt idx="59">
                  <c:v>10</c:v>
                </c:pt>
                <c:pt idx="60">
                  <c:v>10</c:v>
                </c:pt>
                <c:pt idx="61">
                  <c:v>8.8888888888888893</c:v>
                </c:pt>
                <c:pt idx="62">
                  <c:v>11.66666666666667</c:v>
                </c:pt>
                <c:pt idx="63">
                  <c:v>11.111111111111111</c:v>
                </c:pt>
                <c:pt idx="64">
                  <c:v>10.555555555555561</c:v>
                </c:pt>
                <c:pt idx="65">
                  <c:v>22.2222222222222</c:v>
                </c:pt>
                <c:pt idx="66">
                  <c:v>18.888888888888889</c:v>
                </c:pt>
                <c:pt idx="67">
                  <c:v>12.77777777777778</c:v>
                </c:pt>
                <c:pt idx="68">
                  <c:v>8.8888888888888893</c:v>
                </c:pt>
                <c:pt idx="69">
                  <c:v>11.111111111111111</c:v>
                </c:pt>
                <c:pt idx="70">
                  <c:v>12.22222222222222</c:v>
                </c:pt>
                <c:pt idx="71">
                  <c:v>7.2222222222222223</c:v>
                </c:pt>
                <c:pt idx="72">
                  <c:v>4.4444444444444446</c:v>
                </c:pt>
                <c:pt idx="73">
                  <c:v>5</c:v>
                </c:pt>
                <c:pt idx="74">
                  <c:v>7.7777777777777777</c:v>
                </c:pt>
                <c:pt idx="75">
                  <c:v>12.77777777777778</c:v>
                </c:pt>
                <c:pt idx="76">
                  <c:v>13.8888888888889</c:v>
                </c:pt>
                <c:pt idx="77">
                  <c:v>17.777777777777779</c:v>
                </c:pt>
                <c:pt idx="78">
                  <c:v>16.111111111111111</c:v>
                </c:pt>
                <c:pt idx="79">
                  <c:v>12.22222222222222</c:v>
                </c:pt>
                <c:pt idx="80">
                  <c:v>10</c:v>
                </c:pt>
                <c:pt idx="81">
                  <c:v>12.77777777777778</c:v>
                </c:pt>
                <c:pt idx="82">
                  <c:v>14.44444444444445</c:v>
                </c:pt>
                <c:pt idx="83">
                  <c:v>16.111111111111111</c:v>
                </c:pt>
                <c:pt idx="84">
                  <c:v>21.111111111111111</c:v>
                </c:pt>
                <c:pt idx="85">
                  <c:v>19.44444444444445</c:v>
                </c:pt>
                <c:pt idx="86">
                  <c:v>19.44444444444445</c:v>
                </c:pt>
                <c:pt idx="87">
                  <c:v>18.888888888888889</c:v>
                </c:pt>
                <c:pt idx="88">
                  <c:v>15.555555555555561</c:v>
                </c:pt>
                <c:pt idx="89">
                  <c:v>21.666666666666671</c:v>
                </c:pt>
                <c:pt idx="90">
                  <c:v>13.33333333333333</c:v>
                </c:pt>
                <c:pt idx="91">
                  <c:v>11.66666666666667</c:v>
                </c:pt>
                <c:pt idx="92">
                  <c:v>11.111111111111111</c:v>
                </c:pt>
                <c:pt idx="93">
                  <c:v>18.333333333333321</c:v>
                </c:pt>
                <c:pt idx="94">
                  <c:v>17.777777777777779</c:v>
                </c:pt>
                <c:pt idx="95">
                  <c:v>17.777777777777779</c:v>
                </c:pt>
                <c:pt idx="96">
                  <c:v>16.111111111111111</c:v>
                </c:pt>
                <c:pt idx="97">
                  <c:v>15.555555555555561</c:v>
                </c:pt>
                <c:pt idx="98">
                  <c:v>16.111111111111111</c:v>
                </c:pt>
                <c:pt idx="99">
                  <c:v>15.555555555555561</c:v>
                </c:pt>
                <c:pt idx="100">
                  <c:v>16.111111111111111</c:v>
                </c:pt>
                <c:pt idx="101">
                  <c:v>18.888888888888889</c:v>
                </c:pt>
                <c:pt idx="102">
                  <c:v>20</c:v>
                </c:pt>
                <c:pt idx="103">
                  <c:v>17.777777777777779</c:v>
                </c:pt>
                <c:pt idx="104">
                  <c:v>13.33333333333333</c:v>
                </c:pt>
                <c:pt idx="105">
                  <c:v>12.77777777777778</c:v>
                </c:pt>
                <c:pt idx="106">
                  <c:v>11.111111111111111</c:v>
                </c:pt>
                <c:pt idx="107">
                  <c:v>13.8888888888889</c:v>
                </c:pt>
                <c:pt idx="108">
                  <c:v>16.111111111111111</c:v>
                </c:pt>
                <c:pt idx="109">
                  <c:v>20.555555555555561</c:v>
                </c:pt>
                <c:pt idx="110">
                  <c:v>21.111111111111111</c:v>
                </c:pt>
                <c:pt idx="111">
                  <c:v>20.555555555555561</c:v>
                </c:pt>
                <c:pt idx="112">
                  <c:v>20</c:v>
                </c:pt>
                <c:pt idx="113">
                  <c:v>20.555555555555561</c:v>
                </c:pt>
                <c:pt idx="114">
                  <c:v>19.44444444444445</c:v>
                </c:pt>
                <c:pt idx="115">
                  <c:v>20.555555555555561</c:v>
                </c:pt>
                <c:pt idx="116">
                  <c:v>17.777777777777779</c:v>
                </c:pt>
                <c:pt idx="117">
                  <c:v>16.111111111111111</c:v>
                </c:pt>
                <c:pt idx="118">
                  <c:v>18.333333333333321</c:v>
                </c:pt>
                <c:pt idx="119">
                  <c:v>21.666666666666671</c:v>
                </c:pt>
                <c:pt idx="120">
                  <c:v>23.888888888888889</c:v>
                </c:pt>
                <c:pt idx="121">
                  <c:v>18.333333333333321</c:v>
                </c:pt>
                <c:pt idx="122">
                  <c:v>15</c:v>
                </c:pt>
                <c:pt idx="123">
                  <c:v>14.44444444444445</c:v>
                </c:pt>
                <c:pt idx="124">
                  <c:v>15.555555555555561</c:v>
                </c:pt>
                <c:pt idx="125">
                  <c:v>12.77777777777778</c:v>
                </c:pt>
                <c:pt idx="126">
                  <c:v>18.333333333333321</c:v>
                </c:pt>
                <c:pt idx="127">
                  <c:v>21.666666666666671</c:v>
                </c:pt>
                <c:pt idx="128">
                  <c:v>20.555555555555561</c:v>
                </c:pt>
                <c:pt idx="129">
                  <c:v>19.44444444444445</c:v>
                </c:pt>
                <c:pt idx="130">
                  <c:v>20.555555555555561</c:v>
                </c:pt>
                <c:pt idx="131">
                  <c:v>20</c:v>
                </c:pt>
                <c:pt idx="132">
                  <c:v>21.666666666666671</c:v>
                </c:pt>
                <c:pt idx="133">
                  <c:v>21.666666666666671</c:v>
                </c:pt>
                <c:pt idx="134">
                  <c:v>21.666666666666671</c:v>
                </c:pt>
                <c:pt idx="135">
                  <c:v>19.44444444444445</c:v>
                </c:pt>
                <c:pt idx="136">
                  <c:v>16.666666666666671</c:v>
                </c:pt>
                <c:pt idx="137">
                  <c:v>18.888888888888889</c:v>
                </c:pt>
                <c:pt idx="138">
                  <c:v>18.888888888888889</c:v>
                </c:pt>
                <c:pt idx="139">
                  <c:v>21.111111111111111</c:v>
                </c:pt>
                <c:pt idx="140">
                  <c:v>22.777777777777779</c:v>
                </c:pt>
                <c:pt idx="141">
                  <c:v>22.2222222222222</c:v>
                </c:pt>
                <c:pt idx="142">
                  <c:v>22.777777777777779</c:v>
                </c:pt>
                <c:pt idx="143">
                  <c:v>20</c:v>
                </c:pt>
                <c:pt idx="144">
                  <c:v>18.888888888888889</c:v>
                </c:pt>
                <c:pt idx="145">
                  <c:v>19.44444444444445</c:v>
                </c:pt>
                <c:pt idx="146">
                  <c:v>21.111111111111111</c:v>
                </c:pt>
                <c:pt idx="147">
                  <c:v>21.666666666666671</c:v>
                </c:pt>
                <c:pt idx="148">
                  <c:v>22.2222222222222</c:v>
                </c:pt>
                <c:pt idx="149">
                  <c:v>23.333333333333321</c:v>
                </c:pt>
                <c:pt idx="150">
                  <c:v>22.2222222222222</c:v>
                </c:pt>
                <c:pt idx="151">
                  <c:v>20</c:v>
                </c:pt>
                <c:pt idx="152">
                  <c:v>22.2222222222222</c:v>
                </c:pt>
                <c:pt idx="153">
                  <c:v>22.2222222222222</c:v>
                </c:pt>
                <c:pt idx="154">
                  <c:v>23.333333333333321</c:v>
                </c:pt>
                <c:pt idx="155">
                  <c:v>23.333333333333321</c:v>
                </c:pt>
                <c:pt idx="156">
                  <c:v>20.555555555555561</c:v>
                </c:pt>
                <c:pt idx="157">
                  <c:v>17.777777777777779</c:v>
                </c:pt>
                <c:pt idx="158">
                  <c:v>15</c:v>
                </c:pt>
                <c:pt idx="159">
                  <c:v>18.333333333333321</c:v>
                </c:pt>
                <c:pt idx="160">
                  <c:v>20</c:v>
                </c:pt>
                <c:pt idx="161">
                  <c:v>18.888888888888889</c:v>
                </c:pt>
                <c:pt idx="162">
                  <c:v>17.2222222222222</c:v>
                </c:pt>
                <c:pt idx="163">
                  <c:v>13.33333333333333</c:v>
                </c:pt>
                <c:pt idx="164">
                  <c:v>16.666666666666671</c:v>
                </c:pt>
                <c:pt idx="165">
                  <c:v>22.2222222222222</c:v>
                </c:pt>
                <c:pt idx="166">
                  <c:v>18.888888888888889</c:v>
                </c:pt>
                <c:pt idx="167">
                  <c:v>17.2222222222222</c:v>
                </c:pt>
                <c:pt idx="168">
                  <c:v>22.2222222222222</c:v>
                </c:pt>
                <c:pt idx="169">
                  <c:v>20</c:v>
                </c:pt>
                <c:pt idx="170">
                  <c:v>21.666666666666671</c:v>
                </c:pt>
                <c:pt idx="171">
                  <c:v>18.333333333333321</c:v>
                </c:pt>
                <c:pt idx="172">
                  <c:v>22.2222222222222</c:v>
                </c:pt>
                <c:pt idx="173">
                  <c:v>22.2222222222222</c:v>
                </c:pt>
                <c:pt idx="174">
                  <c:v>22.777777777777779</c:v>
                </c:pt>
                <c:pt idx="175">
                  <c:v>23.333333333333321</c:v>
                </c:pt>
                <c:pt idx="176">
                  <c:v>20</c:v>
                </c:pt>
                <c:pt idx="177">
                  <c:v>18.333333333333321</c:v>
                </c:pt>
                <c:pt idx="178">
                  <c:v>20.555555555555561</c:v>
                </c:pt>
                <c:pt idx="179">
                  <c:v>19.44444444444445</c:v>
                </c:pt>
                <c:pt idx="180">
                  <c:v>19.44444444444445</c:v>
                </c:pt>
                <c:pt idx="181">
                  <c:v>18.888888888888889</c:v>
                </c:pt>
                <c:pt idx="182">
                  <c:v>15.555555555555561</c:v>
                </c:pt>
                <c:pt idx="183">
                  <c:v>14.44444444444445</c:v>
                </c:pt>
                <c:pt idx="184">
                  <c:v>16.111111111111111</c:v>
                </c:pt>
                <c:pt idx="185">
                  <c:v>14.44444444444445</c:v>
                </c:pt>
                <c:pt idx="186">
                  <c:v>18.333333333333321</c:v>
                </c:pt>
                <c:pt idx="187">
                  <c:v>16.666666666666671</c:v>
                </c:pt>
                <c:pt idx="188">
                  <c:v>17.777777777777779</c:v>
                </c:pt>
                <c:pt idx="189">
                  <c:v>20.555555555555561</c:v>
                </c:pt>
                <c:pt idx="190">
                  <c:v>14.44444444444445</c:v>
                </c:pt>
                <c:pt idx="191">
                  <c:v>12.77777777777778</c:v>
                </c:pt>
                <c:pt idx="192">
                  <c:v>10.555555555555561</c:v>
                </c:pt>
                <c:pt idx="193">
                  <c:v>16.111111111111111</c:v>
                </c:pt>
                <c:pt idx="194">
                  <c:v>13.8888888888889</c:v>
                </c:pt>
                <c:pt idx="195">
                  <c:v>11.111111111111111</c:v>
                </c:pt>
                <c:pt idx="196">
                  <c:v>8.3333333333333357</c:v>
                </c:pt>
                <c:pt idx="197">
                  <c:v>8.3333333333333357</c:v>
                </c:pt>
                <c:pt idx="198">
                  <c:v>10.555555555555561</c:v>
                </c:pt>
                <c:pt idx="199">
                  <c:v>11.66666666666667</c:v>
                </c:pt>
                <c:pt idx="200">
                  <c:v>13.8888888888889</c:v>
                </c:pt>
                <c:pt idx="201">
                  <c:v>14.44444444444445</c:v>
                </c:pt>
                <c:pt idx="202">
                  <c:v>15</c:v>
                </c:pt>
                <c:pt idx="203">
                  <c:v>16.666666666666671</c:v>
                </c:pt>
                <c:pt idx="204">
                  <c:v>16.111111111111111</c:v>
                </c:pt>
                <c:pt idx="205">
                  <c:v>17.777777777777779</c:v>
                </c:pt>
                <c:pt idx="206">
                  <c:v>18.888888888888889</c:v>
                </c:pt>
                <c:pt idx="207">
                  <c:v>19.44444444444445</c:v>
                </c:pt>
                <c:pt idx="208">
                  <c:v>19.44444444444445</c:v>
                </c:pt>
                <c:pt idx="209">
                  <c:v>20</c:v>
                </c:pt>
                <c:pt idx="210">
                  <c:v>21.111111111111111</c:v>
                </c:pt>
                <c:pt idx="211">
                  <c:v>21.111111111111111</c:v>
                </c:pt>
                <c:pt idx="212">
                  <c:v>22.2222222222222</c:v>
                </c:pt>
                <c:pt idx="213">
                  <c:v>20</c:v>
                </c:pt>
                <c:pt idx="214">
                  <c:v>20.555555555555561</c:v>
                </c:pt>
              </c:numCache>
            </c:numRef>
          </c:yVal>
          <c:smooth val="0"/>
          <c:extLst>
            <c:ext xmlns:c16="http://schemas.microsoft.com/office/drawing/2014/chart" uri="{C3380CC4-5D6E-409C-BE32-E72D297353CC}">
              <c16:uniqueId val="{00000003-8EE0-4CC9-B701-A5778E1846EC}"/>
            </c:ext>
          </c:extLst>
        </c:ser>
        <c:dLbls>
          <c:showLegendKey val="0"/>
          <c:showVal val="0"/>
          <c:showCatName val="0"/>
          <c:showSerName val="0"/>
          <c:showPercent val="0"/>
          <c:showBubbleSize val="0"/>
        </c:dLbls>
        <c:axId val="973448464"/>
        <c:axId val="451545312"/>
      </c:scatterChart>
      <c:valAx>
        <c:axId val="97344846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d\-m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545312"/>
        <c:crosses val="autoZero"/>
        <c:crossBetween val="midCat"/>
      </c:valAx>
      <c:valAx>
        <c:axId val="451545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Temperature </a:t>
                </a:r>
                <a:r>
                  <a:rPr lang="en-US" sz="1000" b="0" i="0" u="none" strike="noStrike" baseline="0">
                    <a:effectLst/>
                  </a:rPr>
                  <a:t>°C</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344846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3.17635608048994E-2"/>
                  <c:y val="-0.13371719160105"/>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Sheet1!$K$5:$K$154</c:f>
              <c:numCache>
                <c:formatCode>d\-mmm</c:formatCode>
                <c:ptCount val="150"/>
                <c:pt idx="0">
                  <c:v>42789</c:v>
                </c:pt>
                <c:pt idx="1">
                  <c:v>42790</c:v>
                </c:pt>
                <c:pt idx="2">
                  <c:v>42791</c:v>
                </c:pt>
                <c:pt idx="3">
                  <c:v>42792</c:v>
                </c:pt>
                <c:pt idx="4">
                  <c:v>42793</c:v>
                </c:pt>
                <c:pt idx="5">
                  <c:v>42794</c:v>
                </c:pt>
                <c:pt idx="6">
                  <c:v>42795</c:v>
                </c:pt>
                <c:pt idx="7">
                  <c:v>42796</c:v>
                </c:pt>
                <c:pt idx="8">
                  <c:v>42797</c:v>
                </c:pt>
                <c:pt idx="9">
                  <c:v>42798</c:v>
                </c:pt>
                <c:pt idx="10">
                  <c:v>42799</c:v>
                </c:pt>
                <c:pt idx="11">
                  <c:v>42800</c:v>
                </c:pt>
                <c:pt idx="12">
                  <c:v>42801</c:v>
                </c:pt>
                <c:pt idx="13">
                  <c:v>42802</c:v>
                </c:pt>
                <c:pt idx="14">
                  <c:v>42803</c:v>
                </c:pt>
                <c:pt idx="15">
                  <c:v>42804</c:v>
                </c:pt>
                <c:pt idx="16">
                  <c:v>42805</c:v>
                </c:pt>
                <c:pt idx="17">
                  <c:v>42806</c:v>
                </c:pt>
                <c:pt idx="18">
                  <c:v>42807</c:v>
                </c:pt>
                <c:pt idx="19">
                  <c:v>42808</c:v>
                </c:pt>
                <c:pt idx="20">
                  <c:v>42809</c:v>
                </c:pt>
                <c:pt idx="21">
                  <c:v>42810</c:v>
                </c:pt>
                <c:pt idx="22">
                  <c:v>42811</c:v>
                </c:pt>
                <c:pt idx="23">
                  <c:v>42812</c:v>
                </c:pt>
                <c:pt idx="24">
                  <c:v>42813</c:v>
                </c:pt>
                <c:pt idx="25">
                  <c:v>42814</c:v>
                </c:pt>
                <c:pt idx="26">
                  <c:v>42815</c:v>
                </c:pt>
                <c:pt idx="27">
                  <c:v>42816</c:v>
                </c:pt>
                <c:pt idx="28">
                  <c:v>42817</c:v>
                </c:pt>
                <c:pt idx="29">
                  <c:v>42818</c:v>
                </c:pt>
                <c:pt idx="30">
                  <c:v>42819</c:v>
                </c:pt>
                <c:pt idx="31">
                  <c:v>42820</c:v>
                </c:pt>
                <c:pt idx="32">
                  <c:v>42821</c:v>
                </c:pt>
                <c:pt idx="33">
                  <c:v>42822</c:v>
                </c:pt>
                <c:pt idx="34">
                  <c:v>42823</c:v>
                </c:pt>
                <c:pt idx="35">
                  <c:v>42824</c:v>
                </c:pt>
                <c:pt idx="36">
                  <c:v>42825</c:v>
                </c:pt>
                <c:pt idx="37" formatCode="m/d/yyyy">
                  <c:v>42826</c:v>
                </c:pt>
                <c:pt idx="38" formatCode="m/d/yyyy">
                  <c:v>42827</c:v>
                </c:pt>
                <c:pt idx="39" formatCode="m/d/yyyy">
                  <c:v>42828</c:v>
                </c:pt>
                <c:pt idx="40" formatCode="m/d/yyyy">
                  <c:v>42829</c:v>
                </c:pt>
                <c:pt idx="41" formatCode="m/d/yyyy">
                  <c:v>42830</c:v>
                </c:pt>
                <c:pt idx="42" formatCode="m/d/yyyy">
                  <c:v>42831</c:v>
                </c:pt>
                <c:pt idx="43" formatCode="m/d/yyyy">
                  <c:v>42832</c:v>
                </c:pt>
                <c:pt idx="44" formatCode="m/d/yyyy">
                  <c:v>42833</c:v>
                </c:pt>
                <c:pt idx="45" formatCode="m/d/yyyy">
                  <c:v>42834</c:v>
                </c:pt>
                <c:pt idx="46" formatCode="m/d/yyyy">
                  <c:v>42835</c:v>
                </c:pt>
                <c:pt idx="47" formatCode="m/d/yyyy">
                  <c:v>42836</c:v>
                </c:pt>
                <c:pt idx="48" formatCode="m/d/yyyy">
                  <c:v>42837</c:v>
                </c:pt>
                <c:pt idx="49" formatCode="m/d/yyyy">
                  <c:v>42838</c:v>
                </c:pt>
                <c:pt idx="50" formatCode="m/d/yyyy">
                  <c:v>42839</c:v>
                </c:pt>
                <c:pt idx="51" formatCode="m/d/yyyy">
                  <c:v>42840</c:v>
                </c:pt>
                <c:pt idx="52" formatCode="m/d/yyyy">
                  <c:v>42841</c:v>
                </c:pt>
                <c:pt idx="53" formatCode="m/d/yyyy">
                  <c:v>42842</c:v>
                </c:pt>
                <c:pt idx="54" formatCode="m/d/yyyy">
                  <c:v>42843</c:v>
                </c:pt>
                <c:pt idx="55" formatCode="m/d/yyyy">
                  <c:v>42844</c:v>
                </c:pt>
                <c:pt idx="56" formatCode="m/d/yyyy">
                  <c:v>42845</c:v>
                </c:pt>
                <c:pt idx="57" formatCode="m/d/yyyy">
                  <c:v>42846</c:v>
                </c:pt>
                <c:pt idx="58" formatCode="m/d/yyyy">
                  <c:v>42847</c:v>
                </c:pt>
                <c:pt idx="59" formatCode="m/d/yyyy">
                  <c:v>42848</c:v>
                </c:pt>
                <c:pt idx="60" formatCode="m/d/yyyy">
                  <c:v>42849</c:v>
                </c:pt>
                <c:pt idx="61" formatCode="m/d/yyyy">
                  <c:v>42850</c:v>
                </c:pt>
                <c:pt idx="62" formatCode="m/d/yyyy">
                  <c:v>42851</c:v>
                </c:pt>
                <c:pt idx="63">
                  <c:v>42852</c:v>
                </c:pt>
                <c:pt idx="64" formatCode="m/d/yyyy">
                  <c:v>42853</c:v>
                </c:pt>
                <c:pt idx="65" formatCode="m/d/yyyy">
                  <c:v>42854</c:v>
                </c:pt>
                <c:pt idx="66" formatCode="m/d/yyyy">
                  <c:v>42855</c:v>
                </c:pt>
                <c:pt idx="67" formatCode="m/d/yyyy">
                  <c:v>42856</c:v>
                </c:pt>
                <c:pt idx="68" formatCode="m/d/yyyy">
                  <c:v>42857</c:v>
                </c:pt>
                <c:pt idx="69" formatCode="m/d/yyyy">
                  <c:v>42858</c:v>
                </c:pt>
                <c:pt idx="70" formatCode="m/d/yyyy">
                  <c:v>42859</c:v>
                </c:pt>
                <c:pt idx="71" formatCode="m/d/yyyy">
                  <c:v>42860</c:v>
                </c:pt>
                <c:pt idx="72" formatCode="m/d/yyyy">
                  <c:v>42861</c:v>
                </c:pt>
                <c:pt idx="73" formatCode="m/d/yyyy">
                  <c:v>42862</c:v>
                </c:pt>
                <c:pt idx="74" formatCode="m/d/yyyy">
                  <c:v>42863</c:v>
                </c:pt>
                <c:pt idx="75" formatCode="m/d/yyyy">
                  <c:v>42864</c:v>
                </c:pt>
                <c:pt idx="76" formatCode="m/d/yyyy">
                  <c:v>42865</c:v>
                </c:pt>
                <c:pt idx="77" formatCode="m/d/yyyy">
                  <c:v>42866</c:v>
                </c:pt>
                <c:pt idx="78" formatCode="m/d/yyyy">
                  <c:v>42867</c:v>
                </c:pt>
                <c:pt idx="79" formatCode="m/d/yyyy">
                  <c:v>42868</c:v>
                </c:pt>
                <c:pt idx="80" formatCode="m/d/yyyy">
                  <c:v>42869</c:v>
                </c:pt>
                <c:pt idx="81">
                  <c:v>42870</c:v>
                </c:pt>
                <c:pt idx="82" formatCode="m/d/yyyy">
                  <c:v>42871</c:v>
                </c:pt>
                <c:pt idx="83" formatCode="m/d/yyyy">
                  <c:v>42872</c:v>
                </c:pt>
                <c:pt idx="84" formatCode="m/d/yyyy">
                  <c:v>42873</c:v>
                </c:pt>
                <c:pt idx="85" formatCode="m/d/yyyy">
                  <c:v>42874</c:v>
                </c:pt>
                <c:pt idx="86" formatCode="m/d/yyyy">
                  <c:v>42875</c:v>
                </c:pt>
                <c:pt idx="87" formatCode="m/d/yyyy">
                  <c:v>42876</c:v>
                </c:pt>
                <c:pt idx="88" formatCode="m/d/yyyy">
                  <c:v>42877</c:v>
                </c:pt>
                <c:pt idx="89" formatCode="m/d/yyyy">
                  <c:v>42878</c:v>
                </c:pt>
                <c:pt idx="90" formatCode="m/d/yyyy">
                  <c:v>42879</c:v>
                </c:pt>
                <c:pt idx="91" formatCode="m/d/yyyy">
                  <c:v>42880</c:v>
                </c:pt>
                <c:pt idx="92" formatCode="m/d/yyyy">
                  <c:v>42881</c:v>
                </c:pt>
                <c:pt idx="93" formatCode="m/d/yyyy">
                  <c:v>42882</c:v>
                </c:pt>
                <c:pt idx="94" formatCode="m/d/yyyy">
                  <c:v>42883</c:v>
                </c:pt>
                <c:pt idx="95" formatCode="m/d/yyyy">
                  <c:v>42884</c:v>
                </c:pt>
                <c:pt idx="96" formatCode="m/d/yyyy">
                  <c:v>42885</c:v>
                </c:pt>
                <c:pt idx="97" formatCode="m/d/yyyy">
                  <c:v>42886</c:v>
                </c:pt>
                <c:pt idx="98" formatCode="m/d/yyyy">
                  <c:v>42887</c:v>
                </c:pt>
                <c:pt idx="99" formatCode="m/d/yyyy">
                  <c:v>42888</c:v>
                </c:pt>
                <c:pt idx="100" formatCode="m/d/yyyy">
                  <c:v>42889</c:v>
                </c:pt>
                <c:pt idx="101" formatCode="m/d/yyyy">
                  <c:v>42890</c:v>
                </c:pt>
                <c:pt idx="102" formatCode="m/d/yyyy">
                  <c:v>42891</c:v>
                </c:pt>
                <c:pt idx="103" formatCode="m/d/yyyy">
                  <c:v>42892</c:v>
                </c:pt>
                <c:pt idx="104" formatCode="m/d/yyyy">
                  <c:v>42893</c:v>
                </c:pt>
                <c:pt idx="105" formatCode="m/d/yyyy">
                  <c:v>42894</c:v>
                </c:pt>
                <c:pt idx="106" formatCode="m/d/yyyy">
                  <c:v>42895</c:v>
                </c:pt>
                <c:pt idx="107" formatCode="m/d/yyyy">
                  <c:v>42896</c:v>
                </c:pt>
                <c:pt idx="108" formatCode="m/d/yyyy">
                  <c:v>42897</c:v>
                </c:pt>
                <c:pt idx="109" formatCode="m/d/yyyy">
                  <c:v>42898</c:v>
                </c:pt>
                <c:pt idx="110" formatCode="m/d/yyyy">
                  <c:v>42899</c:v>
                </c:pt>
                <c:pt idx="111" formatCode="m/d/yyyy">
                  <c:v>42900</c:v>
                </c:pt>
                <c:pt idx="112" formatCode="m/d/yyyy">
                  <c:v>42901</c:v>
                </c:pt>
                <c:pt idx="113" formatCode="m/d/yyyy">
                  <c:v>42902</c:v>
                </c:pt>
                <c:pt idx="114" formatCode="m/d/yyyy">
                  <c:v>42903</c:v>
                </c:pt>
                <c:pt idx="115" formatCode="m/d/yyyy">
                  <c:v>42904</c:v>
                </c:pt>
                <c:pt idx="116" formatCode="m/d/yyyy">
                  <c:v>42905</c:v>
                </c:pt>
                <c:pt idx="117" formatCode="m/d/yyyy">
                  <c:v>42906</c:v>
                </c:pt>
                <c:pt idx="118" formatCode="m/d/yyyy">
                  <c:v>42907</c:v>
                </c:pt>
                <c:pt idx="119" formatCode="m/d/yyyy">
                  <c:v>42908</c:v>
                </c:pt>
                <c:pt idx="120" formatCode="m/d/yyyy">
                  <c:v>42909</c:v>
                </c:pt>
                <c:pt idx="121" formatCode="m/d/yyyy">
                  <c:v>42910</c:v>
                </c:pt>
                <c:pt idx="122" formatCode="m/d/yyyy">
                  <c:v>42911</c:v>
                </c:pt>
                <c:pt idx="123" formatCode="m/d/yyyy">
                  <c:v>42912</c:v>
                </c:pt>
                <c:pt idx="124" formatCode="m/d/yyyy">
                  <c:v>42913</c:v>
                </c:pt>
                <c:pt idx="125" formatCode="m/d/yyyy">
                  <c:v>42914</c:v>
                </c:pt>
                <c:pt idx="126" formatCode="m/d/yyyy">
                  <c:v>42915</c:v>
                </c:pt>
                <c:pt idx="127" formatCode="m/d/yyyy">
                  <c:v>42916</c:v>
                </c:pt>
                <c:pt idx="128" formatCode="m/d/yyyy">
                  <c:v>42917</c:v>
                </c:pt>
                <c:pt idx="129" formatCode="m/d/yyyy">
                  <c:v>42918</c:v>
                </c:pt>
                <c:pt idx="130" formatCode="m/d/yyyy">
                  <c:v>42919</c:v>
                </c:pt>
                <c:pt idx="131" formatCode="m/d/yyyy">
                  <c:v>42920</c:v>
                </c:pt>
                <c:pt idx="132" formatCode="m/d/yyyy">
                  <c:v>42921</c:v>
                </c:pt>
                <c:pt idx="133" formatCode="m/d/yyyy">
                  <c:v>42922</c:v>
                </c:pt>
                <c:pt idx="134" formatCode="m/d/yyyy">
                  <c:v>42923</c:v>
                </c:pt>
                <c:pt idx="135" formatCode="m/d/yyyy">
                  <c:v>42924</c:v>
                </c:pt>
                <c:pt idx="136" formatCode="m/d/yyyy">
                  <c:v>42925</c:v>
                </c:pt>
                <c:pt idx="137" formatCode="m/d/yyyy">
                  <c:v>42926</c:v>
                </c:pt>
                <c:pt idx="138" formatCode="m/d/yyyy">
                  <c:v>42927</c:v>
                </c:pt>
                <c:pt idx="139" formatCode="m/d/yyyy">
                  <c:v>42928</c:v>
                </c:pt>
                <c:pt idx="140" formatCode="m/d/yyyy">
                  <c:v>42929</c:v>
                </c:pt>
                <c:pt idx="141" formatCode="m/d/yyyy">
                  <c:v>42930</c:v>
                </c:pt>
                <c:pt idx="142" formatCode="m/d/yyyy">
                  <c:v>42931</c:v>
                </c:pt>
                <c:pt idx="143" formatCode="m/d/yyyy">
                  <c:v>42932</c:v>
                </c:pt>
                <c:pt idx="144" formatCode="m/d/yyyy">
                  <c:v>42933</c:v>
                </c:pt>
                <c:pt idx="145" formatCode="m/d/yyyy">
                  <c:v>42934</c:v>
                </c:pt>
                <c:pt idx="146" formatCode="m/d/yyyy">
                  <c:v>42935</c:v>
                </c:pt>
                <c:pt idx="147" formatCode="m/d/yyyy">
                  <c:v>42936</c:v>
                </c:pt>
                <c:pt idx="148" formatCode="m/d/yyyy">
                  <c:v>42937</c:v>
                </c:pt>
                <c:pt idx="149" formatCode="m/d/yyyy">
                  <c:v>42938</c:v>
                </c:pt>
              </c:numCache>
            </c:numRef>
          </c:cat>
          <c:val>
            <c:numRef>
              <c:f>Sheet1!$L$5:$L$154</c:f>
              <c:numCache>
                <c:formatCode>General</c:formatCode>
                <c:ptCount val="150"/>
                <c:pt idx="0">
                  <c:v>23.333333333333321</c:v>
                </c:pt>
                <c:pt idx="1">
                  <c:v>26.666666666666671</c:v>
                </c:pt>
                <c:pt idx="2">
                  <c:v>16.666666666666671</c:v>
                </c:pt>
                <c:pt idx="3">
                  <c:v>13.33333333333333</c:v>
                </c:pt>
                <c:pt idx="4">
                  <c:v>16.666666666666671</c:v>
                </c:pt>
                <c:pt idx="5">
                  <c:v>20</c:v>
                </c:pt>
                <c:pt idx="6">
                  <c:v>22.2222222222222</c:v>
                </c:pt>
                <c:pt idx="7">
                  <c:v>12.22222222222222</c:v>
                </c:pt>
                <c:pt idx="8">
                  <c:v>8.8888888888888893</c:v>
                </c:pt>
                <c:pt idx="9">
                  <c:v>20</c:v>
                </c:pt>
                <c:pt idx="10">
                  <c:v>21.111111111111111</c:v>
                </c:pt>
                <c:pt idx="11">
                  <c:v>21.111111111111111</c:v>
                </c:pt>
                <c:pt idx="12">
                  <c:v>19.44444444444445</c:v>
                </c:pt>
                <c:pt idx="13">
                  <c:v>20</c:v>
                </c:pt>
                <c:pt idx="14">
                  <c:v>24.44444444444445</c:v>
                </c:pt>
                <c:pt idx="15">
                  <c:v>13.8888888888889</c:v>
                </c:pt>
                <c:pt idx="16">
                  <c:v>4.4444444444444446</c:v>
                </c:pt>
                <c:pt idx="17">
                  <c:v>11.111111111111111</c:v>
                </c:pt>
                <c:pt idx="18">
                  <c:v>8.3333333333333357</c:v>
                </c:pt>
                <c:pt idx="19">
                  <c:v>4.4444444444444446</c:v>
                </c:pt>
                <c:pt idx="20">
                  <c:v>4.4444444444444446</c:v>
                </c:pt>
                <c:pt idx="21">
                  <c:v>10</c:v>
                </c:pt>
                <c:pt idx="22">
                  <c:v>17.777777777777779</c:v>
                </c:pt>
                <c:pt idx="23">
                  <c:v>18.888888888888889</c:v>
                </c:pt>
                <c:pt idx="24">
                  <c:v>15.555555555555561</c:v>
                </c:pt>
                <c:pt idx="25">
                  <c:v>27.777777777777779</c:v>
                </c:pt>
                <c:pt idx="26">
                  <c:v>25.555555555555561</c:v>
                </c:pt>
                <c:pt idx="27">
                  <c:v>14.44444444444445</c:v>
                </c:pt>
                <c:pt idx="28">
                  <c:v>22.2222222222222</c:v>
                </c:pt>
                <c:pt idx="29">
                  <c:v>23.888888888888889</c:v>
                </c:pt>
                <c:pt idx="30">
                  <c:v>23.888888888888889</c:v>
                </c:pt>
                <c:pt idx="31">
                  <c:v>22.777777777777779</c:v>
                </c:pt>
                <c:pt idx="32">
                  <c:v>26.111111111111111</c:v>
                </c:pt>
                <c:pt idx="33">
                  <c:v>22.2222222222222</c:v>
                </c:pt>
                <c:pt idx="34">
                  <c:v>27.222222222222211</c:v>
                </c:pt>
                <c:pt idx="35">
                  <c:v>26.666666666666671</c:v>
                </c:pt>
                <c:pt idx="36">
                  <c:v>17.777777777777779</c:v>
                </c:pt>
                <c:pt idx="37">
                  <c:v>15</c:v>
                </c:pt>
                <c:pt idx="38">
                  <c:v>27.222222222222211</c:v>
                </c:pt>
                <c:pt idx="39">
                  <c:v>22.777777777777779</c:v>
                </c:pt>
                <c:pt idx="40">
                  <c:v>26.111111111111111</c:v>
                </c:pt>
                <c:pt idx="41">
                  <c:v>28.333333333333321</c:v>
                </c:pt>
                <c:pt idx="42">
                  <c:v>15.555555555555561</c:v>
                </c:pt>
                <c:pt idx="43">
                  <c:v>17.2222222222222</c:v>
                </c:pt>
                <c:pt idx="44">
                  <c:v>21.666666666666671</c:v>
                </c:pt>
                <c:pt idx="45">
                  <c:v>26.111111111111111</c:v>
                </c:pt>
                <c:pt idx="46">
                  <c:v>26.666666666666671</c:v>
                </c:pt>
                <c:pt idx="47">
                  <c:v>27.222222222222211</c:v>
                </c:pt>
                <c:pt idx="48">
                  <c:v>26.111111111111111</c:v>
                </c:pt>
                <c:pt idx="49">
                  <c:v>28.888888888888889</c:v>
                </c:pt>
                <c:pt idx="50">
                  <c:v>30.555555555555561</c:v>
                </c:pt>
                <c:pt idx="51">
                  <c:v>28.888888888888889</c:v>
                </c:pt>
                <c:pt idx="52">
                  <c:v>28.888888888888889</c:v>
                </c:pt>
                <c:pt idx="53">
                  <c:v>26.111111111111111</c:v>
                </c:pt>
                <c:pt idx="54">
                  <c:v>23.888888888888889</c:v>
                </c:pt>
                <c:pt idx="55">
                  <c:v>28.333333333333321</c:v>
                </c:pt>
                <c:pt idx="56">
                  <c:v>29.44444444444445</c:v>
                </c:pt>
                <c:pt idx="57">
                  <c:v>23.888888888888889</c:v>
                </c:pt>
                <c:pt idx="58">
                  <c:v>16.666666666666671</c:v>
                </c:pt>
                <c:pt idx="59">
                  <c:v>12.22222222222222</c:v>
                </c:pt>
                <c:pt idx="60">
                  <c:v>18.888888888888889</c:v>
                </c:pt>
                <c:pt idx="61">
                  <c:v>25</c:v>
                </c:pt>
                <c:pt idx="62">
                  <c:v>27.777777777777779</c:v>
                </c:pt>
                <c:pt idx="63">
                  <c:v>22.777777777777779</c:v>
                </c:pt>
                <c:pt idx="64">
                  <c:v>27.777777777777779</c:v>
                </c:pt>
                <c:pt idx="65">
                  <c:v>32.222222222222221</c:v>
                </c:pt>
                <c:pt idx="66">
                  <c:v>28.333333333333321</c:v>
                </c:pt>
                <c:pt idx="67">
                  <c:v>21.666666666666671</c:v>
                </c:pt>
                <c:pt idx="68">
                  <c:v>26.111111111111111</c:v>
                </c:pt>
                <c:pt idx="69">
                  <c:v>27.222222222222211</c:v>
                </c:pt>
                <c:pt idx="70">
                  <c:v>18.333333333333321</c:v>
                </c:pt>
                <c:pt idx="71">
                  <c:v>12.22222222222222</c:v>
                </c:pt>
                <c:pt idx="72">
                  <c:v>21.666666666666671</c:v>
                </c:pt>
                <c:pt idx="73">
                  <c:v>21.666666666666671</c:v>
                </c:pt>
                <c:pt idx="74">
                  <c:v>26.666666666666671</c:v>
                </c:pt>
                <c:pt idx="75">
                  <c:v>28.888888888888889</c:v>
                </c:pt>
                <c:pt idx="76">
                  <c:v>29.44444444444445</c:v>
                </c:pt>
                <c:pt idx="77">
                  <c:v>28.888888888888889</c:v>
                </c:pt>
                <c:pt idx="78">
                  <c:v>21.666666666666671</c:v>
                </c:pt>
                <c:pt idx="79">
                  <c:v>25</c:v>
                </c:pt>
                <c:pt idx="80">
                  <c:v>28.888888888888889</c:v>
                </c:pt>
                <c:pt idx="81">
                  <c:v>30</c:v>
                </c:pt>
                <c:pt idx="82">
                  <c:v>30.555555555555561</c:v>
                </c:pt>
                <c:pt idx="83">
                  <c:v>31.666666666666671</c:v>
                </c:pt>
                <c:pt idx="84">
                  <c:v>30</c:v>
                </c:pt>
                <c:pt idx="85">
                  <c:v>32.222222222222221</c:v>
                </c:pt>
                <c:pt idx="86">
                  <c:v>31.666666666666671</c:v>
                </c:pt>
                <c:pt idx="87">
                  <c:v>28.333333333333321</c:v>
                </c:pt>
                <c:pt idx="88">
                  <c:v>24.44444444444445</c:v>
                </c:pt>
                <c:pt idx="89">
                  <c:v>25.555555555555561</c:v>
                </c:pt>
                <c:pt idx="90">
                  <c:v>19.44444444444445</c:v>
                </c:pt>
                <c:pt idx="91">
                  <c:v>23.333333333333321</c:v>
                </c:pt>
                <c:pt idx="92">
                  <c:v>30</c:v>
                </c:pt>
                <c:pt idx="93">
                  <c:v>30</c:v>
                </c:pt>
                <c:pt idx="94">
                  <c:v>27.222222222222211</c:v>
                </c:pt>
                <c:pt idx="95">
                  <c:v>26.666666666666671</c:v>
                </c:pt>
                <c:pt idx="96">
                  <c:v>28.888888888888889</c:v>
                </c:pt>
                <c:pt idx="97">
                  <c:v>29.44444444444445</c:v>
                </c:pt>
                <c:pt idx="98">
                  <c:v>28.888888888888889</c:v>
                </c:pt>
                <c:pt idx="99">
                  <c:v>31.111111111111121</c:v>
                </c:pt>
                <c:pt idx="100">
                  <c:v>31.666666666666671</c:v>
                </c:pt>
                <c:pt idx="101">
                  <c:v>27.777777777777779</c:v>
                </c:pt>
                <c:pt idx="102">
                  <c:v>24.44444444444445</c:v>
                </c:pt>
                <c:pt idx="103">
                  <c:v>28.333333333333321</c:v>
                </c:pt>
                <c:pt idx="104">
                  <c:v>26.111111111111111</c:v>
                </c:pt>
                <c:pt idx="105">
                  <c:v>24.44444444444445</c:v>
                </c:pt>
                <c:pt idx="106">
                  <c:v>28.333333333333321</c:v>
                </c:pt>
                <c:pt idx="107">
                  <c:v>30</c:v>
                </c:pt>
                <c:pt idx="108">
                  <c:v>31.666666666666671</c:v>
                </c:pt>
                <c:pt idx="109">
                  <c:v>32.777777777777779</c:v>
                </c:pt>
                <c:pt idx="110">
                  <c:v>32.777777777777779</c:v>
                </c:pt>
                <c:pt idx="111">
                  <c:v>33.8888888888889</c:v>
                </c:pt>
                <c:pt idx="112">
                  <c:v>31.111111111111121</c:v>
                </c:pt>
                <c:pt idx="113">
                  <c:v>31.111111111111121</c:v>
                </c:pt>
                <c:pt idx="114">
                  <c:v>32.222222222222221</c:v>
                </c:pt>
                <c:pt idx="115">
                  <c:v>31.666666666666671</c:v>
                </c:pt>
                <c:pt idx="116">
                  <c:v>30</c:v>
                </c:pt>
                <c:pt idx="117">
                  <c:v>31.666666666666671</c:v>
                </c:pt>
                <c:pt idx="118">
                  <c:v>31.111111111111121</c:v>
                </c:pt>
                <c:pt idx="119">
                  <c:v>26.666666666666671</c:v>
                </c:pt>
                <c:pt idx="120">
                  <c:v>29.44444444444445</c:v>
                </c:pt>
                <c:pt idx="121">
                  <c:v>28.888888888888889</c:v>
                </c:pt>
                <c:pt idx="122">
                  <c:v>28.333333333333321</c:v>
                </c:pt>
                <c:pt idx="123">
                  <c:v>27.777777777777779</c:v>
                </c:pt>
                <c:pt idx="124">
                  <c:v>28.333333333333321</c:v>
                </c:pt>
                <c:pt idx="125">
                  <c:v>30</c:v>
                </c:pt>
                <c:pt idx="126">
                  <c:v>30.555555555555561</c:v>
                </c:pt>
                <c:pt idx="127">
                  <c:v>31.666666666666671</c:v>
                </c:pt>
                <c:pt idx="128">
                  <c:v>32.777777777777779</c:v>
                </c:pt>
                <c:pt idx="129">
                  <c:v>29.44444444444445</c:v>
                </c:pt>
                <c:pt idx="130">
                  <c:v>31.111111111111121</c:v>
                </c:pt>
                <c:pt idx="131">
                  <c:v>29.44444444444445</c:v>
                </c:pt>
                <c:pt idx="132">
                  <c:v>28.333333333333321</c:v>
                </c:pt>
                <c:pt idx="133">
                  <c:v>31.666666666666671</c:v>
                </c:pt>
                <c:pt idx="134">
                  <c:v>31.666666666666671</c:v>
                </c:pt>
                <c:pt idx="135">
                  <c:v>31.666666666666671</c:v>
                </c:pt>
                <c:pt idx="136">
                  <c:v>31.666666666666671</c:v>
                </c:pt>
                <c:pt idx="137">
                  <c:v>32.222222222222221</c:v>
                </c:pt>
                <c:pt idx="138">
                  <c:v>34.444444444444407</c:v>
                </c:pt>
                <c:pt idx="139">
                  <c:v>34.444444444444407</c:v>
                </c:pt>
                <c:pt idx="140">
                  <c:v>33.333333333333343</c:v>
                </c:pt>
                <c:pt idx="141">
                  <c:v>31.111111111111121</c:v>
                </c:pt>
                <c:pt idx="142">
                  <c:v>29.44444444444445</c:v>
                </c:pt>
                <c:pt idx="143">
                  <c:v>31.666666666666671</c:v>
                </c:pt>
                <c:pt idx="144">
                  <c:v>32.777777777777779</c:v>
                </c:pt>
                <c:pt idx="145">
                  <c:v>33.8888888888889</c:v>
                </c:pt>
                <c:pt idx="146">
                  <c:v>34.444444444444407</c:v>
                </c:pt>
                <c:pt idx="147">
                  <c:v>35</c:v>
                </c:pt>
                <c:pt idx="148">
                  <c:v>36.111111111111107</c:v>
                </c:pt>
                <c:pt idx="149">
                  <c:v>36.111111111111107</c:v>
                </c:pt>
              </c:numCache>
            </c:numRef>
          </c:val>
          <c:smooth val="0"/>
          <c:extLst>
            <c:ext xmlns:c16="http://schemas.microsoft.com/office/drawing/2014/chart" uri="{C3380CC4-5D6E-409C-BE32-E72D297353CC}">
              <c16:uniqueId val="{00000002-EDE8-483E-BC61-3D8BDAF0157B}"/>
            </c:ext>
          </c:extLst>
        </c:ser>
        <c:dLbls>
          <c:showLegendKey val="0"/>
          <c:showVal val="0"/>
          <c:showCatName val="0"/>
          <c:showSerName val="0"/>
          <c:showPercent val="0"/>
          <c:showBubbleSize val="0"/>
        </c:dLbls>
        <c:smooth val="0"/>
        <c:axId val="816089856"/>
        <c:axId val="941958880"/>
      </c:lineChart>
      <c:dateAx>
        <c:axId val="8160898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d\-mm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1958880"/>
        <c:crosses val="autoZero"/>
        <c:auto val="1"/>
        <c:lblOffset val="100"/>
        <c:baseTimeUnit val="days"/>
      </c:dateAx>
      <c:valAx>
        <c:axId val="94195888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Temperature </a:t>
                </a:r>
                <a:r>
                  <a:rPr lang="en-US" sz="1000" b="0" i="0" u="none" strike="noStrike" baseline="0">
                    <a:effectLst/>
                  </a:rPr>
                  <a:t>°C</a:t>
                </a:r>
                <a:r>
                  <a:rPr lang="en-US"/>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6089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rgbClr val="FF0000"/>
              </a:solidFill>
              <a:round/>
            </a:ln>
            <a:effectLst/>
          </c:spPr>
          <c:marker>
            <c:symbol val="none"/>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3.34011373578303E-3"/>
                  <c:y val="-0.21742818606007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Sheet1!$K$107:$K$140</c:f>
              <c:numCache>
                <c:formatCode>m/d/yyyy</c:formatCode>
                <c:ptCount val="34"/>
                <c:pt idx="0">
                  <c:v>42891</c:v>
                </c:pt>
                <c:pt idx="1">
                  <c:v>42892</c:v>
                </c:pt>
                <c:pt idx="2">
                  <c:v>42893</c:v>
                </c:pt>
                <c:pt idx="3">
                  <c:v>42894</c:v>
                </c:pt>
                <c:pt idx="4">
                  <c:v>42895</c:v>
                </c:pt>
                <c:pt idx="5">
                  <c:v>42896</c:v>
                </c:pt>
                <c:pt idx="6">
                  <c:v>42897</c:v>
                </c:pt>
                <c:pt idx="7">
                  <c:v>42898</c:v>
                </c:pt>
                <c:pt idx="8">
                  <c:v>42899</c:v>
                </c:pt>
                <c:pt idx="9">
                  <c:v>42900</c:v>
                </c:pt>
                <c:pt idx="10">
                  <c:v>42901</c:v>
                </c:pt>
                <c:pt idx="11">
                  <c:v>42902</c:v>
                </c:pt>
                <c:pt idx="12">
                  <c:v>42903</c:v>
                </c:pt>
                <c:pt idx="13">
                  <c:v>42904</c:v>
                </c:pt>
                <c:pt idx="14">
                  <c:v>42905</c:v>
                </c:pt>
                <c:pt idx="15">
                  <c:v>42906</c:v>
                </c:pt>
                <c:pt idx="16">
                  <c:v>42907</c:v>
                </c:pt>
                <c:pt idx="17">
                  <c:v>42908</c:v>
                </c:pt>
                <c:pt idx="18">
                  <c:v>42909</c:v>
                </c:pt>
                <c:pt idx="19">
                  <c:v>42910</c:v>
                </c:pt>
                <c:pt idx="20">
                  <c:v>42911</c:v>
                </c:pt>
                <c:pt idx="21">
                  <c:v>42912</c:v>
                </c:pt>
                <c:pt idx="22">
                  <c:v>42913</c:v>
                </c:pt>
                <c:pt idx="23">
                  <c:v>42914</c:v>
                </c:pt>
                <c:pt idx="24">
                  <c:v>42915</c:v>
                </c:pt>
                <c:pt idx="25">
                  <c:v>42916</c:v>
                </c:pt>
                <c:pt idx="26">
                  <c:v>42917</c:v>
                </c:pt>
                <c:pt idx="27">
                  <c:v>42918</c:v>
                </c:pt>
                <c:pt idx="28">
                  <c:v>42919</c:v>
                </c:pt>
                <c:pt idx="29">
                  <c:v>42920</c:v>
                </c:pt>
                <c:pt idx="30">
                  <c:v>42921</c:v>
                </c:pt>
                <c:pt idx="31">
                  <c:v>42922</c:v>
                </c:pt>
                <c:pt idx="32">
                  <c:v>42923</c:v>
                </c:pt>
                <c:pt idx="33">
                  <c:v>42924</c:v>
                </c:pt>
              </c:numCache>
            </c:numRef>
          </c:cat>
          <c:val>
            <c:numRef>
              <c:f>Sheet1!$L$107:$L$140</c:f>
              <c:numCache>
                <c:formatCode>General</c:formatCode>
                <c:ptCount val="34"/>
                <c:pt idx="0">
                  <c:v>24.44444444444445</c:v>
                </c:pt>
                <c:pt idx="1">
                  <c:v>28.333333333333321</c:v>
                </c:pt>
                <c:pt idx="2">
                  <c:v>26.111111111111111</c:v>
                </c:pt>
                <c:pt idx="3">
                  <c:v>24.44444444444445</c:v>
                </c:pt>
                <c:pt idx="4">
                  <c:v>28.333333333333321</c:v>
                </c:pt>
                <c:pt idx="5">
                  <c:v>30</c:v>
                </c:pt>
                <c:pt idx="6">
                  <c:v>31.666666666666671</c:v>
                </c:pt>
                <c:pt idx="7">
                  <c:v>32.777777777777779</c:v>
                </c:pt>
                <c:pt idx="8">
                  <c:v>32.777777777777779</c:v>
                </c:pt>
                <c:pt idx="9">
                  <c:v>33.8888888888889</c:v>
                </c:pt>
                <c:pt idx="10">
                  <c:v>31.111111111111121</c:v>
                </c:pt>
                <c:pt idx="11">
                  <c:v>31.111111111111121</c:v>
                </c:pt>
                <c:pt idx="12">
                  <c:v>32.222222222222221</c:v>
                </c:pt>
                <c:pt idx="13">
                  <c:v>31.666666666666671</c:v>
                </c:pt>
                <c:pt idx="14">
                  <c:v>30</c:v>
                </c:pt>
                <c:pt idx="15">
                  <c:v>31.666666666666671</c:v>
                </c:pt>
                <c:pt idx="16">
                  <c:v>31.111111111111121</c:v>
                </c:pt>
                <c:pt idx="17">
                  <c:v>26.666666666666671</c:v>
                </c:pt>
                <c:pt idx="18">
                  <c:v>29.44444444444445</c:v>
                </c:pt>
                <c:pt idx="19">
                  <c:v>28.888888888888889</c:v>
                </c:pt>
                <c:pt idx="20">
                  <c:v>28.333333333333321</c:v>
                </c:pt>
                <c:pt idx="21">
                  <c:v>27.777777777777779</c:v>
                </c:pt>
                <c:pt idx="22">
                  <c:v>28.333333333333321</c:v>
                </c:pt>
                <c:pt idx="23">
                  <c:v>30</c:v>
                </c:pt>
                <c:pt idx="24">
                  <c:v>30.555555555555561</c:v>
                </c:pt>
                <c:pt idx="25">
                  <c:v>31.666666666666671</c:v>
                </c:pt>
                <c:pt idx="26">
                  <c:v>32.777777777777779</c:v>
                </c:pt>
                <c:pt idx="27">
                  <c:v>29.44444444444445</c:v>
                </c:pt>
                <c:pt idx="28">
                  <c:v>31.111111111111121</c:v>
                </c:pt>
                <c:pt idx="29">
                  <c:v>29.44444444444445</c:v>
                </c:pt>
                <c:pt idx="30">
                  <c:v>28.333333333333321</c:v>
                </c:pt>
                <c:pt idx="31">
                  <c:v>31.666666666666671</c:v>
                </c:pt>
                <c:pt idx="32">
                  <c:v>31.666666666666671</c:v>
                </c:pt>
                <c:pt idx="33">
                  <c:v>31.666666666666671</c:v>
                </c:pt>
              </c:numCache>
            </c:numRef>
          </c:val>
          <c:smooth val="0"/>
          <c:extLst>
            <c:ext xmlns:c16="http://schemas.microsoft.com/office/drawing/2014/chart" uri="{C3380CC4-5D6E-409C-BE32-E72D297353CC}">
              <c16:uniqueId val="{00000002-396B-4C0D-89DD-F5E55353BF5D}"/>
            </c:ext>
          </c:extLst>
        </c:ser>
        <c:dLbls>
          <c:showLegendKey val="0"/>
          <c:showVal val="0"/>
          <c:showCatName val="0"/>
          <c:showSerName val="0"/>
          <c:showPercent val="0"/>
          <c:showBubbleSize val="0"/>
        </c:dLbls>
        <c:smooth val="0"/>
        <c:axId val="942321440"/>
        <c:axId val="842436656"/>
      </c:lineChart>
      <c:dateAx>
        <c:axId val="942321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2436656"/>
        <c:crosses val="autoZero"/>
        <c:auto val="1"/>
        <c:lblOffset val="100"/>
        <c:baseTimeUnit val="days"/>
      </c:dateAx>
      <c:valAx>
        <c:axId val="84243665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Temperature °C</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2321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289328-2DB2-429C-86F2-1DAF50C9F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3460</Words>
  <Characters>19724</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Nolan Jolley</dc:creator>
  <cp:keywords/>
  <dc:description/>
  <cp:lastModifiedBy>Nolan Jolley</cp:lastModifiedBy>
  <cp:revision>2</cp:revision>
  <cp:lastPrinted>2017-12-06T14:05:00Z</cp:lastPrinted>
  <dcterms:created xsi:type="dcterms:W3CDTF">2017-12-06T14:05:00Z</dcterms:created>
  <dcterms:modified xsi:type="dcterms:W3CDTF">2017-12-06T14:05:00Z</dcterms:modified>
</cp:coreProperties>
</file>